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8A8" w:rsidRPr="004B0DB7" w:rsidRDefault="004778A8" w:rsidP="004211FE">
      <w:pPr>
        <w:pStyle w:val="IEEETitle"/>
        <w:tabs>
          <w:tab w:val="left" w:pos="1014"/>
          <w:tab w:val="center" w:pos="5017"/>
        </w:tabs>
        <w:spacing w:after="240"/>
        <w:jc w:val="left"/>
        <w:rPr>
          <w:rStyle w:val="shorttext"/>
          <w:rFonts w:ascii="Century Gothic" w:hAnsi="Century Gothic"/>
          <w:b/>
          <w:sz w:val="2"/>
          <w:szCs w:val="34"/>
          <w:shd w:val="clear" w:color="auto" w:fill="FFFFFF"/>
          <w:lang w:val="id-ID"/>
        </w:rPr>
      </w:pPr>
    </w:p>
    <w:p w:rsidR="00D41274" w:rsidRPr="00724B17" w:rsidRDefault="0002510F" w:rsidP="0002510F">
      <w:pPr>
        <w:pStyle w:val="IEEETitle"/>
        <w:tabs>
          <w:tab w:val="left" w:pos="1014"/>
          <w:tab w:val="center" w:pos="5017"/>
        </w:tabs>
        <w:spacing w:after="240"/>
        <w:rPr>
          <w:rFonts w:ascii="Century" w:hAnsi="Century"/>
          <w:b/>
          <w:sz w:val="34"/>
          <w:szCs w:val="34"/>
          <w:lang w:val="en-US"/>
        </w:rPr>
      </w:pPr>
      <w:r w:rsidRPr="0002510F">
        <w:rPr>
          <w:rStyle w:val="shorttext"/>
          <w:rFonts w:ascii="Century" w:hAnsi="Century"/>
          <w:b/>
          <w:sz w:val="34"/>
          <w:szCs w:val="34"/>
          <w:shd w:val="clear" w:color="auto" w:fill="FFFFFF"/>
          <w:lang w:val="id-ID"/>
        </w:rPr>
        <w:t>Interactive Media Development to Improve Student Motivation</w:t>
      </w:r>
    </w:p>
    <w:p w:rsidR="005B3934" w:rsidRPr="0002510F" w:rsidRDefault="0002510F" w:rsidP="005B3934">
      <w:pPr>
        <w:jc w:val="center"/>
        <w:rPr>
          <w:rFonts w:ascii="Century Gothic" w:hAnsi="Century Gothic"/>
          <w:b/>
          <w:bCs/>
          <w:sz w:val="22"/>
          <w:szCs w:val="22"/>
          <w:lang w:val="en-US"/>
        </w:rPr>
      </w:pPr>
      <w:proofErr w:type="spellStart"/>
      <w:proofErr w:type="gramStart"/>
      <w:r>
        <w:rPr>
          <w:rFonts w:ascii="Century" w:hAnsi="Century"/>
          <w:b/>
          <w:bCs/>
          <w:sz w:val="22"/>
          <w:szCs w:val="22"/>
          <w:lang w:val="en-US"/>
        </w:rPr>
        <w:t>Abd</w:t>
      </w:r>
      <w:proofErr w:type="spellEnd"/>
      <w:r>
        <w:rPr>
          <w:rFonts w:ascii="Century" w:hAnsi="Century"/>
          <w:b/>
          <w:bCs/>
          <w:sz w:val="22"/>
          <w:szCs w:val="22"/>
          <w:lang w:val="en-US"/>
        </w:rPr>
        <w:t>.</w:t>
      </w:r>
      <w:proofErr w:type="gramEnd"/>
      <w:r>
        <w:rPr>
          <w:rFonts w:ascii="Century" w:hAnsi="Century"/>
          <w:b/>
          <w:bCs/>
          <w:sz w:val="22"/>
          <w:szCs w:val="22"/>
          <w:lang w:val="en-US"/>
        </w:rPr>
        <w:t xml:space="preserve"> Ghofur</w:t>
      </w:r>
      <w:r w:rsidR="00AB2575" w:rsidRPr="00724B17">
        <w:rPr>
          <w:rFonts w:ascii="Century" w:hAnsi="Century"/>
          <w:b/>
          <w:bCs/>
          <w:sz w:val="22"/>
          <w:szCs w:val="22"/>
          <w:vertAlign w:val="superscript"/>
          <w:lang w:val="en-US"/>
        </w:rPr>
        <w:t>1</w:t>
      </w:r>
      <w:r w:rsidR="005B3934" w:rsidRPr="00724B17">
        <w:rPr>
          <w:rFonts w:ascii="Century" w:hAnsi="Century"/>
          <w:b/>
          <w:bCs/>
          <w:sz w:val="22"/>
          <w:szCs w:val="22"/>
          <w:lang w:val="id-ID"/>
        </w:rPr>
        <w:t xml:space="preserve">, </w:t>
      </w:r>
      <w:proofErr w:type="spellStart"/>
      <w:r>
        <w:rPr>
          <w:rFonts w:ascii="Century" w:hAnsi="Century"/>
          <w:b/>
          <w:bCs/>
          <w:sz w:val="22"/>
          <w:szCs w:val="22"/>
          <w:lang w:val="en-US"/>
        </w:rPr>
        <w:t>Ety</w:t>
      </w:r>
      <w:proofErr w:type="spellEnd"/>
      <w:r>
        <w:rPr>
          <w:rFonts w:ascii="Century" w:hAnsi="Century"/>
          <w:b/>
          <w:bCs/>
          <w:sz w:val="22"/>
          <w:szCs w:val="22"/>
          <w:lang w:val="en-US"/>
        </w:rPr>
        <w:t xml:space="preserve"> Youhanita</w:t>
      </w:r>
      <w:r w:rsidR="00AB2575" w:rsidRPr="00724B17">
        <w:rPr>
          <w:rFonts w:ascii="Century" w:hAnsi="Century"/>
          <w:b/>
          <w:bCs/>
          <w:sz w:val="22"/>
          <w:szCs w:val="22"/>
          <w:vertAlign w:val="superscript"/>
          <w:lang w:val="en-US"/>
        </w:rPr>
        <w:t>2</w:t>
      </w:r>
    </w:p>
    <w:p w:rsidR="005B3934" w:rsidRPr="00F9432D" w:rsidRDefault="00F66CC2" w:rsidP="005B3934">
      <w:pPr>
        <w:jc w:val="center"/>
        <w:rPr>
          <w:rFonts w:ascii="Calibri" w:hAnsi="Calibri" w:cs="Calibri"/>
          <w:sz w:val="22"/>
          <w:szCs w:val="22"/>
        </w:rPr>
      </w:pPr>
      <w:r w:rsidRPr="00F9432D">
        <w:rPr>
          <w:rFonts w:ascii="Calibri" w:hAnsi="Calibri" w:cs="Calibri"/>
          <w:sz w:val="22"/>
          <w:szCs w:val="22"/>
          <w:vertAlign w:val="superscript"/>
        </w:rPr>
        <w:t>1</w:t>
      </w:r>
      <w:r w:rsidR="0002510F" w:rsidRPr="00F9432D">
        <w:rPr>
          <w:rFonts w:ascii="Calibri" w:hAnsi="Calibri" w:cs="Calibri"/>
          <w:sz w:val="22"/>
          <w:szCs w:val="22"/>
        </w:rPr>
        <w:t>Economic Education</w:t>
      </w:r>
      <w:r w:rsidR="005B3934" w:rsidRPr="00F9432D">
        <w:rPr>
          <w:rFonts w:ascii="Calibri" w:hAnsi="Calibri" w:cs="Calibri"/>
          <w:sz w:val="22"/>
          <w:szCs w:val="22"/>
        </w:rPr>
        <w:t xml:space="preserve">, </w:t>
      </w:r>
      <w:r w:rsidR="001E2511" w:rsidRPr="00F9432D">
        <w:rPr>
          <w:rFonts w:ascii="Calibri" w:hAnsi="Calibri" w:cs="Calibri"/>
          <w:sz w:val="22"/>
          <w:szCs w:val="22"/>
        </w:rPr>
        <w:t xml:space="preserve">University of PGRI </w:t>
      </w:r>
      <w:proofErr w:type="spellStart"/>
      <w:r w:rsidR="001E2511" w:rsidRPr="00F9432D">
        <w:rPr>
          <w:rFonts w:ascii="Calibri" w:hAnsi="Calibri" w:cs="Calibri"/>
          <w:sz w:val="22"/>
          <w:szCs w:val="22"/>
        </w:rPr>
        <w:t>Adi</w:t>
      </w:r>
      <w:proofErr w:type="spellEnd"/>
      <w:r w:rsidR="001E2511" w:rsidRPr="00F9432D">
        <w:rPr>
          <w:rFonts w:ascii="Calibri" w:hAnsi="Calibri" w:cs="Calibri"/>
          <w:sz w:val="22"/>
          <w:szCs w:val="22"/>
        </w:rPr>
        <w:t xml:space="preserve"> </w:t>
      </w:r>
      <w:proofErr w:type="spellStart"/>
      <w:r w:rsidR="001E2511" w:rsidRPr="00F9432D">
        <w:rPr>
          <w:rFonts w:ascii="Calibri" w:hAnsi="Calibri" w:cs="Calibri"/>
          <w:sz w:val="22"/>
          <w:szCs w:val="22"/>
        </w:rPr>
        <w:t>Buana</w:t>
      </w:r>
      <w:proofErr w:type="spellEnd"/>
      <w:r w:rsidR="001E2511" w:rsidRPr="00F9432D">
        <w:rPr>
          <w:rFonts w:ascii="Calibri" w:hAnsi="Calibri" w:cs="Calibri"/>
          <w:sz w:val="22"/>
          <w:szCs w:val="22"/>
        </w:rPr>
        <w:t xml:space="preserve"> of </w:t>
      </w:r>
      <w:proofErr w:type="spellStart"/>
      <w:r w:rsidR="001E2511" w:rsidRPr="00F9432D">
        <w:rPr>
          <w:rFonts w:ascii="Calibri" w:hAnsi="Calibri" w:cs="Calibri"/>
          <w:sz w:val="22"/>
          <w:szCs w:val="22"/>
        </w:rPr>
        <w:t>Lamongan</w:t>
      </w:r>
      <w:proofErr w:type="spellEnd"/>
      <w:r w:rsidR="001E2511" w:rsidRPr="00F9432D">
        <w:rPr>
          <w:rFonts w:ascii="Calibri" w:hAnsi="Calibri" w:cs="Calibri"/>
          <w:sz w:val="22"/>
          <w:szCs w:val="22"/>
        </w:rPr>
        <w:t xml:space="preserve"> Campus</w:t>
      </w:r>
      <w:r w:rsidRPr="00F9432D">
        <w:rPr>
          <w:rFonts w:ascii="Calibri" w:hAnsi="Calibri" w:cs="Calibri"/>
          <w:sz w:val="22"/>
          <w:szCs w:val="22"/>
        </w:rPr>
        <w:t xml:space="preserve">, </w:t>
      </w:r>
      <w:hyperlink r:id="rId9" w:history="1">
        <w:r w:rsidR="001E2511" w:rsidRPr="00F9432D">
          <w:rPr>
            <w:rStyle w:val="Hyperlink"/>
            <w:rFonts w:ascii="Calibri" w:hAnsi="Calibri" w:cs="Calibri"/>
            <w:sz w:val="22"/>
            <w:szCs w:val="22"/>
          </w:rPr>
          <w:t>ghofurkita@yahoo.com</w:t>
        </w:r>
      </w:hyperlink>
      <w:r w:rsidR="001E2511" w:rsidRPr="00F9432D">
        <w:rPr>
          <w:rFonts w:ascii="Calibri" w:hAnsi="Calibri" w:cs="Calibri"/>
          <w:sz w:val="22"/>
          <w:szCs w:val="22"/>
        </w:rPr>
        <w:t xml:space="preserve"> </w:t>
      </w:r>
    </w:p>
    <w:p w:rsidR="00D41274" w:rsidRPr="00B3521D" w:rsidRDefault="001E2511" w:rsidP="001E2511">
      <w:pPr>
        <w:jc w:val="center"/>
        <w:rPr>
          <w:rFonts w:ascii="Century Gothic" w:hAnsi="Century Gothic"/>
        </w:rPr>
        <w:sectPr w:rsidR="00D41274" w:rsidRPr="00B3521D" w:rsidSect="009B0A53">
          <w:headerReference w:type="even" r:id="rId10"/>
          <w:headerReference w:type="default" r:id="rId11"/>
          <w:headerReference w:type="first" r:id="rId12"/>
          <w:footerReference w:type="first" r:id="rId13"/>
          <w:pgSz w:w="11906" w:h="16838" w:code="9"/>
          <w:pgMar w:top="1701" w:right="1418" w:bottom="1418" w:left="1418" w:header="851" w:footer="431" w:gutter="0"/>
          <w:cols w:space="708"/>
          <w:titlePg/>
          <w:docGrid w:linePitch="360"/>
        </w:sectPr>
      </w:pPr>
      <w:r w:rsidRPr="00F9432D">
        <w:rPr>
          <w:rFonts w:ascii="Calibri" w:hAnsi="Calibri" w:cs="Calibri"/>
          <w:sz w:val="22"/>
          <w:szCs w:val="22"/>
          <w:vertAlign w:val="superscript"/>
        </w:rPr>
        <w:t>2</w:t>
      </w:r>
      <w:r w:rsidRPr="00F9432D">
        <w:rPr>
          <w:rFonts w:ascii="Calibri" w:hAnsi="Calibri" w:cs="Calibri"/>
          <w:sz w:val="22"/>
          <w:szCs w:val="22"/>
        </w:rPr>
        <w:t xml:space="preserve">Economic Education, University of PGRI </w:t>
      </w:r>
      <w:proofErr w:type="spellStart"/>
      <w:r w:rsidRPr="00F9432D">
        <w:rPr>
          <w:rFonts w:ascii="Calibri" w:hAnsi="Calibri" w:cs="Calibri"/>
          <w:sz w:val="22"/>
          <w:szCs w:val="22"/>
        </w:rPr>
        <w:t>Adi</w:t>
      </w:r>
      <w:proofErr w:type="spellEnd"/>
      <w:r w:rsidRPr="00F9432D">
        <w:rPr>
          <w:rFonts w:ascii="Calibri" w:hAnsi="Calibri" w:cs="Calibri"/>
          <w:sz w:val="22"/>
          <w:szCs w:val="22"/>
        </w:rPr>
        <w:t xml:space="preserve"> </w:t>
      </w:r>
      <w:proofErr w:type="spellStart"/>
      <w:r w:rsidRPr="00F9432D">
        <w:rPr>
          <w:rFonts w:ascii="Calibri" w:hAnsi="Calibri" w:cs="Calibri"/>
          <w:sz w:val="22"/>
          <w:szCs w:val="22"/>
        </w:rPr>
        <w:t>Buana</w:t>
      </w:r>
      <w:proofErr w:type="spellEnd"/>
      <w:r w:rsidRPr="00F9432D">
        <w:rPr>
          <w:rFonts w:ascii="Calibri" w:hAnsi="Calibri" w:cs="Calibri"/>
          <w:sz w:val="22"/>
          <w:szCs w:val="22"/>
        </w:rPr>
        <w:t xml:space="preserve"> of </w:t>
      </w:r>
      <w:proofErr w:type="spellStart"/>
      <w:r w:rsidRPr="00F9432D">
        <w:rPr>
          <w:rFonts w:ascii="Calibri" w:hAnsi="Calibri" w:cs="Calibri"/>
          <w:sz w:val="22"/>
          <w:szCs w:val="22"/>
        </w:rPr>
        <w:t>Lamongan</w:t>
      </w:r>
      <w:proofErr w:type="spellEnd"/>
      <w:r w:rsidRPr="00F9432D">
        <w:rPr>
          <w:rFonts w:ascii="Calibri" w:hAnsi="Calibri" w:cs="Calibri"/>
          <w:sz w:val="22"/>
          <w:szCs w:val="22"/>
        </w:rPr>
        <w:t xml:space="preserve"> Campus, </w:t>
      </w:r>
      <w:hyperlink r:id="rId14" w:history="1">
        <w:r w:rsidRPr="00F9432D">
          <w:rPr>
            <w:rStyle w:val="Hyperlink"/>
            <w:rFonts w:ascii="Calibri" w:hAnsi="Calibri"/>
          </w:rPr>
          <w:t>etyyouhanita@yahoo.com</w:t>
        </w:r>
      </w:hyperlink>
      <w:r>
        <w:rPr>
          <w:rStyle w:val="Hyperlink"/>
        </w:rPr>
        <w:t xml:space="preserve"> </w:t>
      </w:r>
    </w:p>
    <w:p w:rsidR="009D3C51" w:rsidRPr="00B3521D" w:rsidRDefault="009D3C51" w:rsidP="007E34AA">
      <w:pPr>
        <w:pStyle w:val="IEEEAbtract"/>
        <w:ind w:left="1985" w:right="1779"/>
        <w:rPr>
          <w:rFonts w:ascii="Century Gothic" w:hAnsi="Century Gothic"/>
          <w:lang w:val="id-ID"/>
        </w:rPr>
      </w:pP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3"/>
        <w:gridCol w:w="1044"/>
        <w:gridCol w:w="283"/>
        <w:gridCol w:w="1226"/>
        <w:gridCol w:w="5312"/>
      </w:tblGrid>
      <w:tr w:rsidR="0007667C" w:rsidRPr="00B3521D" w:rsidTr="00F9432D">
        <w:trPr>
          <w:trHeight w:val="135"/>
          <w:jc w:val="center"/>
        </w:trPr>
        <w:tc>
          <w:tcPr>
            <w:tcW w:w="2287" w:type="dxa"/>
            <w:gridSpan w:val="2"/>
            <w:tcBorders>
              <w:top w:val="double" w:sz="4" w:space="0" w:color="auto"/>
              <w:left w:val="nil"/>
              <w:bottom w:val="single" w:sz="4" w:space="0" w:color="auto"/>
              <w:right w:val="nil"/>
            </w:tcBorders>
            <w:shd w:val="clear" w:color="auto" w:fill="auto"/>
            <w:vAlign w:val="center"/>
          </w:tcPr>
          <w:p w:rsidR="009507C0" w:rsidRPr="00F9432D" w:rsidRDefault="009507C0" w:rsidP="00F9432D">
            <w:pPr>
              <w:spacing w:before="120"/>
              <w:rPr>
                <w:rFonts w:ascii="Century Gothic" w:hAnsi="Century Gothic"/>
                <w:b/>
                <w:sz w:val="18"/>
                <w:szCs w:val="18"/>
              </w:rPr>
            </w:pPr>
          </w:p>
        </w:tc>
        <w:tc>
          <w:tcPr>
            <w:tcW w:w="283" w:type="dxa"/>
            <w:tcBorders>
              <w:top w:val="double" w:sz="4" w:space="0" w:color="auto"/>
              <w:left w:val="nil"/>
              <w:bottom w:val="nil"/>
              <w:right w:val="nil"/>
            </w:tcBorders>
            <w:shd w:val="clear" w:color="auto" w:fill="auto"/>
            <w:vAlign w:val="center"/>
          </w:tcPr>
          <w:p w:rsidR="009507C0" w:rsidRPr="00F9432D" w:rsidRDefault="009507C0" w:rsidP="00F9432D">
            <w:pPr>
              <w:spacing w:before="120"/>
              <w:rPr>
                <w:rFonts w:ascii="Century Gothic" w:hAnsi="Century Gothic"/>
                <w:sz w:val="18"/>
                <w:szCs w:val="18"/>
              </w:rPr>
            </w:pPr>
          </w:p>
        </w:tc>
        <w:tc>
          <w:tcPr>
            <w:tcW w:w="6538" w:type="dxa"/>
            <w:gridSpan w:val="2"/>
            <w:tcBorders>
              <w:top w:val="double" w:sz="4" w:space="0" w:color="auto"/>
              <w:left w:val="nil"/>
              <w:bottom w:val="single" w:sz="4" w:space="0" w:color="auto"/>
              <w:right w:val="nil"/>
            </w:tcBorders>
            <w:shd w:val="clear" w:color="auto" w:fill="auto"/>
            <w:vAlign w:val="center"/>
          </w:tcPr>
          <w:p w:rsidR="009507C0" w:rsidRPr="00F9432D" w:rsidRDefault="009507C0" w:rsidP="00F9432D">
            <w:pPr>
              <w:spacing w:before="120"/>
              <w:jc w:val="center"/>
              <w:rPr>
                <w:rFonts w:ascii="Century Gothic" w:hAnsi="Century Gothic"/>
                <w:color w:val="000000"/>
                <w:sz w:val="18"/>
                <w:szCs w:val="18"/>
              </w:rPr>
            </w:pPr>
            <w:r w:rsidRPr="00F9432D">
              <w:rPr>
                <w:rFonts w:ascii="Century Gothic" w:hAnsi="Century Gothic"/>
                <w:b/>
                <w:bCs/>
                <w:iCs/>
                <w:color w:val="000000"/>
                <w:sz w:val="20"/>
                <w:szCs w:val="18"/>
              </w:rPr>
              <w:t>ABSTRA</w:t>
            </w:r>
            <w:r w:rsidR="00521ED0" w:rsidRPr="00F9432D">
              <w:rPr>
                <w:rFonts w:ascii="Century Gothic" w:hAnsi="Century Gothic"/>
                <w:b/>
                <w:bCs/>
                <w:iCs/>
                <w:color w:val="000000"/>
                <w:sz w:val="20"/>
                <w:szCs w:val="18"/>
              </w:rPr>
              <w:t>K</w:t>
            </w:r>
          </w:p>
        </w:tc>
      </w:tr>
      <w:tr w:rsidR="008C1428" w:rsidRPr="00B3521D" w:rsidTr="00F9432D">
        <w:trPr>
          <w:trHeight w:val="2814"/>
          <w:jc w:val="center"/>
        </w:trPr>
        <w:tc>
          <w:tcPr>
            <w:tcW w:w="2287" w:type="dxa"/>
            <w:gridSpan w:val="2"/>
            <w:tcBorders>
              <w:top w:val="single" w:sz="4" w:space="0" w:color="auto"/>
              <w:left w:val="nil"/>
              <w:bottom w:val="single" w:sz="4" w:space="0" w:color="auto"/>
              <w:right w:val="nil"/>
            </w:tcBorders>
            <w:shd w:val="clear" w:color="auto" w:fill="auto"/>
          </w:tcPr>
          <w:p w:rsidR="008C1428" w:rsidRPr="00F9432D" w:rsidRDefault="008C1428" w:rsidP="00F9432D">
            <w:pPr>
              <w:spacing w:before="120" w:after="120"/>
              <w:jc w:val="both"/>
              <w:rPr>
                <w:rFonts w:ascii="Century" w:hAnsi="Century"/>
                <w:b/>
                <w:i/>
                <w:sz w:val="18"/>
                <w:szCs w:val="18"/>
              </w:rPr>
            </w:pPr>
            <w:r w:rsidRPr="00F9432D">
              <w:rPr>
                <w:rFonts w:ascii="Century" w:hAnsi="Century"/>
                <w:b/>
                <w:i/>
                <w:sz w:val="18"/>
                <w:szCs w:val="18"/>
              </w:rPr>
              <w:t>Keyword:</w:t>
            </w:r>
          </w:p>
          <w:p w:rsidR="008C1428" w:rsidRPr="00F9432D" w:rsidRDefault="001E2511" w:rsidP="001E2511">
            <w:pPr>
              <w:rPr>
                <w:rFonts w:ascii="Century" w:hAnsi="Century"/>
                <w:sz w:val="18"/>
                <w:szCs w:val="18"/>
              </w:rPr>
            </w:pPr>
            <w:r w:rsidRPr="00F9432D">
              <w:rPr>
                <w:rFonts w:ascii="Century" w:hAnsi="Century"/>
                <w:sz w:val="18"/>
                <w:szCs w:val="18"/>
              </w:rPr>
              <w:t>Interactive media development, Motivational learning</w:t>
            </w:r>
          </w:p>
        </w:tc>
        <w:tc>
          <w:tcPr>
            <w:tcW w:w="283" w:type="dxa"/>
            <w:tcBorders>
              <w:top w:val="nil"/>
              <w:left w:val="nil"/>
              <w:bottom w:val="nil"/>
              <w:right w:val="nil"/>
            </w:tcBorders>
            <w:shd w:val="clear" w:color="auto" w:fill="auto"/>
          </w:tcPr>
          <w:p w:rsidR="008C1428" w:rsidRPr="00F9432D" w:rsidRDefault="008C1428" w:rsidP="00F9432D">
            <w:pPr>
              <w:spacing w:before="120"/>
              <w:jc w:val="both"/>
              <w:rPr>
                <w:rFonts w:ascii="Century Gothic" w:hAnsi="Century Gothic"/>
                <w:sz w:val="18"/>
                <w:szCs w:val="18"/>
              </w:rPr>
            </w:pPr>
          </w:p>
        </w:tc>
        <w:tc>
          <w:tcPr>
            <w:tcW w:w="6538" w:type="dxa"/>
            <w:gridSpan w:val="2"/>
            <w:tcBorders>
              <w:top w:val="single" w:sz="4" w:space="0" w:color="auto"/>
              <w:left w:val="nil"/>
              <w:bottom w:val="single" w:sz="4" w:space="0" w:color="auto"/>
              <w:right w:val="nil"/>
            </w:tcBorders>
            <w:shd w:val="clear" w:color="auto" w:fill="auto"/>
          </w:tcPr>
          <w:p w:rsidR="008C1428" w:rsidRPr="00F9432D" w:rsidRDefault="001E2511" w:rsidP="001B0B33">
            <w:pPr>
              <w:spacing w:before="120" w:after="240"/>
              <w:jc w:val="both"/>
              <w:rPr>
                <w:rFonts w:ascii="Century" w:hAnsi="Century"/>
                <w:b/>
                <w:sz w:val="18"/>
                <w:szCs w:val="18"/>
                <w:lang w:val="en-US"/>
              </w:rPr>
            </w:pPr>
            <w:r w:rsidRPr="00F9432D">
              <w:rPr>
                <w:rFonts w:ascii="Century" w:hAnsi="Century"/>
                <w:sz w:val="18"/>
                <w:szCs w:val="18"/>
                <w:lang w:val="id-ID"/>
              </w:rPr>
              <w:t>The study aims to conduct interactive multimedia development courses learning strategies to improve student motivation learning. This research uses the R&amp;D (research and Development) research type with the ADDIE development model. The results showed that the phase of the Interacive Multimedia Development adopted an ADDIE development model which was modified into four phases, namely analysis, design, development, and implementation. Interactive learning media testing using Google Classroom media developed with media flowcharts in line with storyboards created. The validation results of media experts are not required to revise because they meet excellent categories (92%), and good category (84%).  While the results of trials in improving motivation to learn to students</w:t>
            </w:r>
            <w:r w:rsidR="001B0B33">
              <w:rPr>
                <w:rFonts w:ascii="Century" w:hAnsi="Century"/>
                <w:sz w:val="18"/>
                <w:szCs w:val="18"/>
                <w:lang w:val="en-US"/>
              </w:rPr>
              <w:t xml:space="preserve"> of</w:t>
            </w:r>
            <w:r w:rsidRPr="00F9432D">
              <w:rPr>
                <w:rFonts w:ascii="Century" w:hAnsi="Century"/>
                <w:sz w:val="18"/>
                <w:szCs w:val="18"/>
                <w:lang w:val="id-ID"/>
              </w:rPr>
              <w:t xml:space="preserve"> </w:t>
            </w:r>
            <w:r w:rsidR="001B0B33">
              <w:rPr>
                <w:rFonts w:ascii="Century" w:hAnsi="Century"/>
                <w:sz w:val="18"/>
                <w:szCs w:val="18"/>
                <w:lang w:val="en-US"/>
              </w:rPr>
              <w:t xml:space="preserve">University of </w:t>
            </w:r>
            <w:r w:rsidRPr="00F9432D">
              <w:rPr>
                <w:rFonts w:ascii="Century" w:hAnsi="Century"/>
                <w:sz w:val="18"/>
                <w:szCs w:val="18"/>
                <w:lang w:val="id-ID"/>
              </w:rPr>
              <w:t xml:space="preserve">PGRI Adi Buana Lamongan </w:t>
            </w:r>
            <w:r w:rsidR="00745146" w:rsidRPr="00F9432D">
              <w:rPr>
                <w:rFonts w:ascii="Century" w:hAnsi="Century"/>
                <w:sz w:val="18"/>
                <w:szCs w:val="18"/>
                <w:lang w:val="id-ID"/>
              </w:rPr>
              <w:t xml:space="preserve">Campus </w:t>
            </w:r>
            <w:r w:rsidRPr="00F9432D">
              <w:rPr>
                <w:rFonts w:ascii="Century" w:hAnsi="Century"/>
                <w:sz w:val="18"/>
                <w:szCs w:val="18"/>
                <w:lang w:val="id-ID"/>
              </w:rPr>
              <w:t xml:space="preserve">average get a score of 115.46 pretes with variants of 16.56, while the test post score of 140.11 with a variant of 14.99. In addition, the results of statistical trials used using the T-Test concluded that there was an increased motivation to </w:t>
            </w:r>
            <w:r w:rsidR="001B0B33">
              <w:rPr>
                <w:rFonts w:ascii="Century" w:hAnsi="Century"/>
                <w:sz w:val="18"/>
                <w:szCs w:val="18"/>
                <w:lang w:val="en-US"/>
              </w:rPr>
              <w:t>study</w:t>
            </w:r>
            <w:r w:rsidRPr="00F9432D">
              <w:rPr>
                <w:rFonts w:ascii="Century" w:hAnsi="Century"/>
                <w:sz w:val="18"/>
                <w:szCs w:val="18"/>
                <w:lang w:val="id-ID"/>
              </w:rPr>
              <w:t xml:space="preserve"> learning strategy courses on students using interactive multimedia.</w:t>
            </w:r>
          </w:p>
        </w:tc>
      </w:tr>
      <w:tr w:rsidR="008C1428" w:rsidRPr="00A231E7" w:rsidTr="00F9432D">
        <w:trPr>
          <w:trHeight w:val="866"/>
          <w:jc w:val="center"/>
        </w:trPr>
        <w:tc>
          <w:tcPr>
            <w:tcW w:w="1243" w:type="dxa"/>
            <w:tcBorders>
              <w:top w:val="single" w:sz="4" w:space="0" w:color="auto"/>
              <w:left w:val="nil"/>
              <w:bottom w:val="single" w:sz="4" w:space="0" w:color="auto"/>
              <w:right w:val="nil"/>
            </w:tcBorders>
            <w:shd w:val="clear" w:color="auto" w:fill="auto"/>
          </w:tcPr>
          <w:p w:rsidR="008C1428" w:rsidRPr="00F9432D" w:rsidRDefault="0007667C" w:rsidP="00F9432D">
            <w:pPr>
              <w:spacing w:before="120"/>
              <w:jc w:val="both"/>
              <w:rPr>
                <w:rFonts w:ascii="Century Gothic" w:hAnsi="Century Gothic"/>
                <w:iCs/>
                <w:color w:val="000000"/>
                <w:sz w:val="20"/>
                <w:szCs w:val="20"/>
              </w:rPr>
            </w:pPr>
            <w:r>
              <w:rPr>
                <w:noProof/>
                <w:lang w:val="en-US" w:eastAsia="en-US"/>
              </w:rPr>
              <w:drawing>
                <wp:anchor distT="0" distB="0" distL="114300" distR="114300" simplePos="0" relativeHeight="251658240" behindDoc="0" locked="0" layoutInCell="1" allowOverlap="1">
                  <wp:simplePos x="0" y="0"/>
                  <wp:positionH relativeFrom="column">
                    <wp:posOffset>28575</wp:posOffset>
                  </wp:positionH>
                  <wp:positionV relativeFrom="paragraph">
                    <wp:posOffset>34925</wp:posOffset>
                  </wp:positionV>
                  <wp:extent cx="588010" cy="588010"/>
                  <wp:effectExtent l="0" t="0" r="2540" b="2540"/>
                  <wp:wrapNone/>
                  <wp:docPr id="45" name="Picture 1" descr="Description: E:\UMUM\OJSQ\qr-code-IJECA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UMUM\OJSQ\qr-code-IJECA copy.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8010" cy="5880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553" w:type="dxa"/>
            <w:gridSpan w:val="3"/>
            <w:tcBorders>
              <w:top w:val="single" w:sz="4" w:space="0" w:color="auto"/>
              <w:left w:val="nil"/>
              <w:bottom w:val="single" w:sz="4" w:space="0" w:color="auto"/>
              <w:right w:val="nil"/>
            </w:tcBorders>
            <w:shd w:val="clear" w:color="auto" w:fill="auto"/>
          </w:tcPr>
          <w:p w:rsidR="00B57570" w:rsidRPr="00F9432D" w:rsidRDefault="00B57570" w:rsidP="00F9432D">
            <w:pPr>
              <w:jc w:val="both"/>
              <w:rPr>
                <w:rFonts w:ascii="Century" w:hAnsi="Century"/>
                <w:b/>
                <w:sz w:val="2"/>
                <w:szCs w:val="16"/>
              </w:rPr>
            </w:pPr>
          </w:p>
          <w:p w:rsidR="008C1428" w:rsidRPr="00F9432D" w:rsidRDefault="008C1428" w:rsidP="00F9432D">
            <w:pPr>
              <w:jc w:val="both"/>
              <w:rPr>
                <w:rFonts w:ascii="Century" w:hAnsi="Century"/>
                <w:b/>
                <w:sz w:val="16"/>
                <w:szCs w:val="16"/>
              </w:rPr>
            </w:pPr>
            <w:r w:rsidRPr="00F9432D">
              <w:rPr>
                <w:rFonts w:ascii="Century" w:hAnsi="Century"/>
                <w:b/>
                <w:sz w:val="16"/>
                <w:szCs w:val="16"/>
              </w:rPr>
              <w:t>Article History:</w:t>
            </w:r>
          </w:p>
          <w:p w:rsidR="008C1428" w:rsidRPr="00F9432D" w:rsidRDefault="008C1428" w:rsidP="00F9432D">
            <w:pPr>
              <w:jc w:val="both"/>
              <w:rPr>
                <w:rFonts w:ascii="Century" w:hAnsi="Century"/>
                <w:sz w:val="16"/>
                <w:szCs w:val="16"/>
              </w:rPr>
            </w:pPr>
            <w:r w:rsidRPr="00F9432D">
              <w:rPr>
                <w:rFonts w:ascii="Century" w:hAnsi="Century"/>
                <w:sz w:val="16"/>
                <w:szCs w:val="16"/>
              </w:rPr>
              <w:t>Received: DD-MM-20XX</w:t>
            </w:r>
          </w:p>
          <w:p w:rsidR="008C1428" w:rsidRPr="00F9432D" w:rsidRDefault="008C1428" w:rsidP="00F9432D">
            <w:pPr>
              <w:jc w:val="both"/>
              <w:rPr>
                <w:rFonts w:ascii="Century" w:hAnsi="Century"/>
                <w:sz w:val="16"/>
                <w:szCs w:val="16"/>
              </w:rPr>
            </w:pPr>
            <w:r w:rsidRPr="00F9432D">
              <w:rPr>
                <w:rFonts w:ascii="Century" w:hAnsi="Century"/>
                <w:sz w:val="16"/>
                <w:szCs w:val="16"/>
              </w:rPr>
              <w:t>Revised  : DD-MM-20XX</w:t>
            </w:r>
          </w:p>
          <w:p w:rsidR="008C1428" w:rsidRPr="00F9432D" w:rsidRDefault="008C1428" w:rsidP="00F9432D">
            <w:pPr>
              <w:jc w:val="both"/>
              <w:rPr>
                <w:rFonts w:ascii="Century" w:hAnsi="Century"/>
                <w:sz w:val="16"/>
                <w:szCs w:val="16"/>
              </w:rPr>
            </w:pPr>
            <w:r w:rsidRPr="00F9432D">
              <w:rPr>
                <w:rFonts w:ascii="Century" w:hAnsi="Century"/>
                <w:sz w:val="16"/>
                <w:szCs w:val="16"/>
              </w:rPr>
              <w:t>Accepted: DD-MM-20XX</w:t>
            </w:r>
          </w:p>
          <w:p w:rsidR="008C1428" w:rsidRPr="00F9432D" w:rsidRDefault="008C1428" w:rsidP="00F9432D">
            <w:pPr>
              <w:jc w:val="both"/>
              <w:rPr>
                <w:rFonts w:ascii="Century" w:hAnsi="Century"/>
                <w:iCs/>
                <w:color w:val="000000"/>
                <w:sz w:val="20"/>
                <w:szCs w:val="20"/>
              </w:rPr>
            </w:pPr>
            <w:r w:rsidRPr="00F9432D">
              <w:rPr>
                <w:rFonts w:ascii="Century" w:hAnsi="Century"/>
                <w:sz w:val="16"/>
                <w:szCs w:val="16"/>
              </w:rPr>
              <w:t>Online    : DD-MM-20XX</w:t>
            </w:r>
          </w:p>
        </w:tc>
        <w:tc>
          <w:tcPr>
            <w:tcW w:w="5312" w:type="dxa"/>
            <w:tcBorders>
              <w:top w:val="single" w:sz="4" w:space="0" w:color="auto"/>
              <w:left w:val="nil"/>
              <w:bottom w:val="single" w:sz="4" w:space="0" w:color="auto"/>
              <w:right w:val="nil"/>
            </w:tcBorders>
            <w:shd w:val="clear" w:color="auto" w:fill="auto"/>
          </w:tcPr>
          <w:p w:rsidR="006C3E9C" w:rsidRPr="00F9432D" w:rsidRDefault="006C3E9C" w:rsidP="00F9432D">
            <w:pPr>
              <w:ind w:right="-13"/>
              <w:rPr>
                <w:rFonts w:ascii="Century" w:hAnsi="Century"/>
                <w:i/>
                <w:iCs/>
                <w:color w:val="000000"/>
                <w:sz w:val="6"/>
                <w:szCs w:val="18"/>
              </w:rPr>
            </w:pPr>
          </w:p>
          <w:p w:rsidR="006C3E9C" w:rsidRPr="00F9432D" w:rsidRDefault="0007667C" w:rsidP="00F9432D">
            <w:pPr>
              <w:ind w:right="-13"/>
              <w:jc w:val="center"/>
              <w:rPr>
                <w:rFonts w:ascii="Century" w:hAnsi="Century"/>
                <w:i/>
                <w:iCs/>
                <w:color w:val="000000"/>
                <w:sz w:val="18"/>
                <w:szCs w:val="18"/>
              </w:rPr>
            </w:pPr>
            <w:r>
              <w:rPr>
                <w:rFonts w:ascii="Century" w:hAnsi="Century"/>
                <w:noProof/>
                <w:color w:val="000000"/>
                <w:sz w:val="18"/>
                <w:szCs w:val="18"/>
                <w:lang w:val="en-US" w:eastAsia="en-US"/>
              </w:rPr>
              <w:drawing>
                <wp:inline distT="0" distB="0" distL="0" distR="0">
                  <wp:extent cx="504825" cy="180975"/>
                  <wp:effectExtent l="0" t="0" r="9525" b="9525"/>
                  <wp:docPr id="8" name="Picture 17" descr="Description: C:\Users\WINDOWS 7\Documents\Indeksi\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escription: C:\Users\WINDOWS 7\Documents\Indeksi\88x3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4825" cy="180975"/>
                          </a:xfrm>
                          <a:prstGeom prst="rect">
                            <a:avLst/>
                          </a:prstGeom>
                          <a:noFill/>
                          <a:ln>
                            <a:noFill/>
                          </a:ln>
                        </pic:spPr>
                      </pic:pic>
                    </a:graphicData>
                  </a:graphic>
                </wp:inline>
              </w:drawing>
            </w:r>
          </w:p>
          <w:p w:rsidR="008C1428" w:rsidRPr="00F9432D" w:rsidRDefault="008C1428" w:rsidP="00F9432D">
            <w:pPr>
              <w:ind w:right="-13"/>
              <w:jc w:val="center"/>
              <w:rPr>
                <w:rFonts w:ascii="Century Gothic" w:hAnsi="Century Gothic"/>
                <w:iCs/>
                <w:color w:val="000000"/>
                <w:sz w:val="16"/>
                <w:szCs w:val="16"/>
              </w:rPr>
            </w:pPr>
            <w:r w:rsidRPr="00F9432D">
              <w:rPr>
                <w:rFonts w:ascii="Century Gothic" w:hAnsi="Century Gothic"/>
                <w:iCs/>
                <w:color w:val="000000"/>
                <w:sz w:val="16"/>
                <w:szCs w:val="16"/>
              </w:rPr>
              <w:t>This is an open access article under the</w:t>
            </w:r>
            <w:r w:rsidR="006C3E9C" w:rsidRPr="00F9432D">
              <w:rPr>
                <w:rFonts w:ascii="Century Gothic" w:hAnsi="Century Gothic"/>
                <w:iCs/>
                <w:color w:val="000000"/>
                <w:sz w:val="16"/>
                <w:szCs w:val="16"/>
              </w:rPr>
              <w:t xml:space="preserve"> </w:t>
            </w:r>
            <w:r w:rsidRPr="00F9432D">
              <w:rPr>
                <w:rFonts w:ascii="Century Gothic" w:hAnsi="Century Gothic"/>
                <w:b/>
                <w:iCs/>
                <w:color w:val="4F81BD"/>
                <w:sz w:val="16"/>
                <w:szCs w:val="16"/>
              </w:rPr>
              <w:t>CC–BY-SA</w:t>
            </w:r>
            <w:r w:rsidRPr="00F9432D">
              <w:rPr>
                <w:rFonts w:ascii="Century Gothic" w:hAnsi="Century Gothic"/>
                <w:iCs/>
                <w:color w:val="000000"/>
                <w:sz w:val="16"/>
                <w:szCs w:val="16"/>
              </w:rPr>
              <w:t xml:space="preserve"> license</w:t>
            </w:r>
          </w:p>
          <w:p w:rsidR="006C3E9C" w:rsidRPr="00F9432D" w:rsidRDefault="0007667C" w:rsidP="00F9432D">
            <w:pPr>
              <w:ind w:right="-13"/>
              <w:jc w:val="center"/>
              <w:rPr>
                <w:rFonts w:ascii="Century Gothic" w:hAnsi="Century Gothic"/>
                <w:sz w:val="16"/>
                <w:szCs w:val="16"/>
              </w:rPr>
            </w:pPr>
            <w:r>
              <w:rPr>
                <w:rFonts w:ascii="Century Gothic" w:hAnsi="Century Gothic"/>
                <w:noProof/>
                <w:sz w:val="16"/>
                <w:szCs w:val="16"/>
                <w:lang w:val="en-US" w:eastAsia="en-US"/>
              </w:rPr>
              <w:drawing>
                <wp:inline distT="0" distB="0" distL="0" distR="0">
                  <wp:extent cx="542925" cy="180975"/>
                  <wp:effectExtent l="0" t="0" r="9525" b="9525"/>
                  <wp:docPr id="7" name="Picture 6" descr="Description: C:\Users\WINDOWS 7\Documents\Indeksi\CrosRef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C:\Users\WINDOWS 7\Documents\Indeksi\CrosRef - Copy.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2925" cy="180975"/>
                          </a:xfrm>
                          <a:prstGeom prst="rect">
                            <a:avLst/>
                          </a:prstGeom>
                          <a:noFill/>
                          <a:ln>
                            <a:noFill/>
                          </a:ln>
                        </pic:spPr>
                      </pic:pic>
                    </a:graphicData>
                  </a:graphic>
                </wp:inline>
              </w:drawing>
            </w:r>
          </w:p>
          <w:p w:rsidR="006C3E9C" w:rsidRPr="00F9432D" w:rsidRDefault="00646DDA" w:rsidP="00F9432D">
            <w:pPr>
              <w:ind w:right="-13"/>
              <w:jc w:val="center"/>
              <w:rPr>
                <w:rFonts w:ascii="Century" w:hAnsi="Century"/>
                <w:sz w:val="18"/>
                <w:szCs w:val="18"/>
              </w:rPr>
            </w:pPr>
            <w:hyperlink r:id="rId18" w:history="1">
              <w:r w:rsidR="006C3E9C" w:rsidRPr="00F9432D">
                <w:rPr>
                  <w:rStyle w:val="Hyperlink"/>
                  <w:rFonts w:ascii="Century Gothic" w:hAnsi="Century Gothic" w:cs="Arial"/>
                  <w:sz w:val="16"/>
                  <w:szCs w:val="16"/>
                </w:rPr>
                <w:t>https://doi.org/10.31764/ijeca.vXiX.YYYY</w:t>
              </w:r>
            </w:hyperlink>
          </w:p>
        </w:tc>
      </w:tr>
    </w:tbl>
    <w:p w:rsidR="008C1428" w:rsidRPr="008C1428" w:rsidRDefault="008C1428" w:rsidP="008C1428">
      <w:pPr>
        <w:rPr>
          <w:b/>
          <w:lang w:val="en-US" w:eastAsia="en-US"/>
        </w:rPr>
      </w:pPr>
    </w:p>
    <w:p w:rsidR="00F66CC2" w:rsidRDefault="00F66CC2" w:rsidP="00F66CC2">
      <w:pPr>
        <w:pStyle w:val="PARAGRAPHnoindent"/>
        <w:spacing w:line="240" w:lineRule="auto"/>
        <w:jc w:val="center"/>
        <w:rPr>
          <w:color w:val="000000"/>
        </w:rPr>
      </w:pPr>
      <w:r>
        <w:rPr>
          <w:color w:val="000000"/>
        </w:rPr>
        <w:t>——————————</w:t>
      </w:r>
      <w:r>
        <w:rPr>
          <w:rFonts w:ascii="Times New Roman" w:hAnsi="Times New Roman"/>
          <w:color w:val="000000"/>
          <w:position w:val="-2"/>
        </w:rPr>
        <w:t xml:space="preserve">   </w:t>
      </w:r>
      <w:r>
        <w:rPr>
          <w:rFonts w:ascii="Wingdings" w:hAnsi="Wingdings"/>
          <w:color w:val="000000"/>
          <w:position w:val="-2"/>
        </w:rPr>
        <w:sym w:font="Wingdings" w:char="F075"/>
      </w:r>
      <w:r>
        <w:rPr>
          <w:rFonts w:ascii="Times New Roman" w:hAnsi="Times New Roman"/>
          <w:color w:val="000000"/>
          <w:position w:val="-2"/>
        </w:rPr>
        <w:t xml:space="preserve">   </w:t>
      </w:r>
      <w:r>
        <w:rPr>
          <w:color w:val="000000"/>
        </w:rPr>
        <w:t>——————————</w:t>
      </w:r>
    </w:p>
    <w:p w:rsidR="00B3521D" w:rsidRPr="00B3521D" w:rsidRDefault="00B3521D" w:rsidP="00B3521D">
      <w:pPr>
        <w:rPr>
          <w:sz w:val="14"/>
          <w:lang w:val="en-US" w:eastAsia="en-US"/>
        </w:rPr>
      </w:pPr>
    </w:p>
    <w:p w:rsidR="00B3521D" w:rsidRPr="006A3AE1" w:rsidRDefault="00B3521D" w:rsidP="006A3AE1">
      <w:pPr>
        <w:pStyle w:val="IEEEHeading1"/>
        <w:numPr>
          <w:ilvl w:val="0"/>
          <w:numId w:val="0"/>
        </w:numPr>
        <w:ind w:left="360"/>
        <w:jc w:val="left"/>
        <w:rPr>
          <w:b/>
          <w:iCs/>
          <w:sz w:val="26"/>
          <w:szCs w:val="20"/>
          <w:lang w:val="id-ID"/>
        </w:rPr>
        <w:sectPr w:rsidR="00B3521D" w:rsidRPr="006A3AE1" w:rsidSect="009B0A53">
          <w:type w:val="continuous"/>
          <w:pgSz w:w="11906" w:h="16838" w:code="9"/>
          <w:pgMar w:top="1701" w:right="1418" w:bottom="1418" w:left="1418" w:header="709" w:footer="709" w:gutter="0"/>
          <w:cols w:space="238"/>
          <w:docGrid w:linePitch="360"/>
        </w:sectPr>
      </w:pPr>
    </w:p>
    <w:p w:rsidR="00AD335D" w:rsidRPr="00F9432D" w:rsidRDefault="009B0A53" w:rsidP="00B3521D">
      <w:pPr>
        <w:pStyle w:val="IEEEHeading1"/>
        <w:numPr>
          <w:ilvl w:val="0"/>
          <w:numId w:val="11"/>
        </w:numPr>
        <w:spacing w:line="276" w:lineRule="auto"/>
        <w:jc w:val="left"/>
        <w:rPr>
          <w:rFonts w:ascii="Cambria" w:hAnsi="Cambria"/>
          <w:b/>
          <w:sz w:val="24"/>
        </w:rPr>
      </w:pPr>
      <w:r w:rsidRPr="00F9432D">
        <w:rPr>
          <w:rFonts w:ascii="Cambria" w:hAnsi="Cambria"/>
          <w:b/>
          <w:iCs/>
          <w:sz w:val="24"/>
          <w:lang w:val="en-US"/>
        </w:rPr>
        <w:lastRenderedPageBreak/>
        <w:t>INTRODUCTION</w:t>
      </w:r>
      <w:r w:rsidRPr="00F9432D">
        <w:rPr>
          <w:rFonts w:ascii="Cambria" w:hAnsi="Cambria"/>
          <w:b/>
          <w:sz w:val="24"/>
          <w:lang w:val="id-ID"/>
        </w:rPr>
        <w:t xml:space="preserve"> </w:t>
      </w:r>
    </w:p>
    <w:p w:rsidR="001E2511" w:rsidRPr="00F9432D" w:rsidRDefault="001E2511" w:rsidP="009B0A53">
      <w:pPr>
        <w:pStyle w:val="IEEEParagraph"/>
        <w:spacing w:line="276" w:lineRule="auto"/>
        <w:ind w:firstLine="360"/>
        <w:rPr>
          <w:rStyle w:val="longtext"/>
          <w:rFonts w:ascii="Cambria" w:hAnsi="Cambria"/>
          <w:sz w:val="22"/>
          <w:szCs w:val="22"/>
          <w:shd w:val="clear" w:color="auto" w:fill="FFFFFF"/>
        </w:rPr>
      </w:pPr>
      <w:r w:rsidRPr="00F9432D">
        <w:rPr>
          <w:rStyle w:val="longtext"/>
          <w:rFonts w:ascii="Cambria" w:hAnsi="Cambria"/>
          <w:sz w:val="22"/>
          <w:szCs w:val="22"/>
          <w:shd w:val="clear" w:color="auto" w:fill="FFFFFF"/>
        </w:rPr>
        <w:t xml:space="preserve">Education is an immaturity of learners to develop the talents, potentials and skills that are possessed in life, therefore education should be designed to provide understanding and improve learning performance </w:t>
      </w:r>
      <w:r w:rsidRPr="00864A5D">
        <w:rPr>
          <w:rStyle w:val="longtext"/>
          <w:rFonts w:asciiTheme="majorHAnsi" w:hAnsiTheme="majorHAnsi"/>
          <w:sz w:val="22"/>
          <w:szCs w:val="22"/>
          <w:shd w:val="clear" w:color="auto" w:fill="FFFFFF"/>
        </w:rPr>
        <w:t>Students</w:t>
      </w:r>
      <w:r w:rsidR="00864A5D" w:rsidRPr="00864A5D">
        <w:rPr>
          <w:rStyle w:val="longtext"/>
          <w:rFonts w:asciiTheme="majorHAnsi" w:hAnsiTheme="majorHAnsi"/>
          <w:sz w:val="22"/>
          <w:szCs w:val="22"/>
          <w:shd w:val="clear" w:color="auto" w:fill="FFFFFF"/>
        </w:rPr>
        <w:t xml:space="preserve"> </w:t>
      </w:r>
      <w:sdt>
        <w:sdtPr>
          <w:rPr>
            <w:rFonts w:asciiTheme="majorHAnsi" w:hAnsiTheme="majorHAnsi"/>
            <w:sz w:val="22"/>
            <w:szCs w:val="22"/>
          </w:rPr>
          <w:id w:val="1292173807"/>
          <w:citation/>
        </w:sdtPr>
        <w:sdtContent>
          <w:r w:rsidR="00864A5D" w:rsidRPr="00864A5D">
            <w:rPr>
              <w:rFonts w:asciiTheme="majorHAnsi" w:hAnsiTheme="majorHAnsi"/>
              <w:sz w:val="22"/>
              <w:szCs w:val="22"/>
            </w:rPr>
            <w:fldChar w:fldCharType="begin"/>
          </w:r>
          <w:r w:rsidR="00864A5D" w:rsidRPr="00864A5D">
            <w:rPr>
              <w:rFonts w:asciiTheme="majorHAnsi" w:hAnsiTheme="majorHAnsi"/>
              <w:sz w:val="22"/>
              <w:szCs w:val="22"/>
            </w:rPr>
            <w:instrText xml:space="preserve"> CITATION Dar16 \l 1033 </w:instrText>
          </w:r>
          <w:r w:rsidR="00864A5D" w:rsidRPr="00864A5D">
            <w:rPr>
              <w:rFonts w:asciiTheme="majorHAnsi" w:hAnsiTheme="majorHAnsi"/>
              <w:sz w:val="22"/>
              <w:szCs w:val="22"/>
            </w:rPr>
            <w:fldChar w:fldCharType="separate"/>
          </w:r>
          <w:r w:rsidR="00864A5D" w:rsidRPr="00864A5D">
            <w:rPr>
              <w:rFonts w:asciiTheme="majorHAnsi" w:hAnsiTheme="majorHAnsi"/>
              <w:noProof/>
              <w:sz w:val="22"/>
              <w:szCs w:val="22"/>
            </w:rPr>
            <w:t>(Daryanto, 2016)</w:t>
          </w:r>
          <w:r w:rsidR="00864A5D" w:rsidRPr="00864A5D">
            <w:rPr>
              <w:rFonts w:asciiTheme="majorHAnsi" w:hAnsiTheme="majorHAnsi"/>
              <w:sz w:val="22"/>
              <w:szCs w:val="22"/>
            </w:rPr>
            <w:fldChar w:fldCharType="end"/>
          </w:r>
        </w:sdtContent>
      </w:sdt>
      <w:r w:rsidRPr="00F9432D">
        <w:rPr>
          <w:rStyle w:val="longtext"/>
          <w:rFonts w:ascii="Cambria" w:hAnsi="Cambria"/>
          <w:sz w:val="22"/>
          <w:szCs w:val="22"/>
          <w:shd w:val="clear" w:color="auto" w:fill="FFFFFF"/>
        </w:rPr>
        <w:t xml:space="preserve">. Education is also one part of the process of giving birth to a young generation who has superior quality. The quality of education is closely related to </w:t>
      </w:r>
      <w:r w:rsidRPr="00864A5D">
        <w:rPr>
          <w:rStyle w:val="longtext"/>
          <w:rFonts w:asciiTheme="majorHAnsi" w:hAnsiTheme="majorHAnsi"/>
          <w:sz w:val="22"/>
          <w:szCs w:val="22"/>
          <w:shd w:val="clear" w:color="auto" w:fill="FFFFFF"/>
        </w:rPr>
        <w:t>the quality of education. Improving the quality of education will lead to increased quality of education</w:t>
      </w:r>
      <w:r w:rsidR="00864A5D" w:rsidRPr="00864A5D">
        <w:rPr>
          <w:rStyle w:val="longtext"/>
          <w:rFonts w:asciiTheme="majorHAnsi" w:hAnsiTheme="majorHAnsi"/>
          <w:sz w:val="22"/>
          <w:szCs w:val="22"/>
          <w:shd w:val="clear" w:color="auto" w:fill="FFFFFF"/>
        </w:rPr>
        <w:t xml:space="preserve"> </w:t>
      </w:r>
      <w:sdt>
        <w:sdtPr>
          <w:rPr>
            <w:rFonts w:asciiTheme="majorHAnsi" w:hAnsiTheme="majorHAnsi"/>
            <w:sz w:val="22"/>
            <w:szCs w:val="22"/>
          </w:rPr>
          <w:id w:val="1758023786"/>
          <w:citation/>
        </w:sdtPr>
        <w:sdtContent>
          <w:r w:rsidR="00864A5D" w:rsidRPr="00864A5D">
            <w:rPr>
              <w:rFonts w:asciiTheme="majorHAnsi" w:hAnsiTheme="majorHAnsi"/>
              <w:sz w:val="22"/>
              <w:szCs w:val="22"/>
            </w:rPr>
            <w:fldChar w:fldCharType="begin"/>
          </w:r>
          <w:r w:rsidR="00864A5D" w:rsidRPr="00864A5D">
            <w:rPr>
              <w:rFonts w:asciiTheme="majorHAnsi" w:hAnsiTheme="majorHAnsi"/>
              <w:sz w:val="22"/>
              <w:szCs w:val="22"/>
            </w:rPr>
            <w:instrText xml:space="preserve"> CITATION Zai04 \l 1033 </w:instrText>
          </w:r>
          <w:r w:rsidR="00864A5D" w:rsidRPr="00864A5D">
            <w:rPr>
              <w:rFonts w:asciiTheme="majorHAnsi" w:hAnsiTheme="majorHAnsi"/>
              <w:sz w:val="22"/>
              <w:szCs w:val="22"/>
            </w:rPr>
            <w:fldChar w:fldCharType="separate"/>
          </w:r>
          <w:r w:rsidR="00864A5D" w:rsidRPr="00864A5D">
            <w:rPr>
              <w:rFonts w:asciiTheme="majorHAnsi" w:hAnsiTheme="majorHAnsi"/>
              <w:noProof/>
              <w:sz w:val="22"/>
              <w:szCs w:val="22"/>
            </w:rPr>
            <w:t>(Aqib, 2004)</w:t>
          </w:r>
          <w:r w:rsidR="00864A5D" w:rsidRPr="00864A5D">
            <w:rPr>
              <w:rFonts w:asciiTheme="majorHAnsi" w:hAnsiTheme="majorHAnsi"/>
              <w:sz w:val="22"/>
              <w:szCs w:val="22"/>
            </w:rPr>
            <w:fldChar w:fldCharType="end"/>
          </w:r>
        </w:sdtContent>
      </w:sdt>
      <w:r w:rsidRPr="00F9432D">
        <w:rPr>
          <w:rStyle w:val="longtext"/>
          <w:rFonts w:ascii="Cambria" w:hAnsi="Cambria"/>
          <w:sz w:val="22"/>
          <w:szCs w:val="22"/>
          <w:shd w:val="clear" w:color="auto" w:fill="FFFFFF"/>
        </w:rPr>
        <w:t xml:space="preserve">. </w:t>
      </w:r>
      <w:proofErr w:type="gramStart"/>
      <w:r w:rsidRPr="00F9432D">
        <w:rPr>
          <w:rStyle w:val="longtext"/>
          <w:rFonts w:ascii="Cambria" w:hAnsi="Cambria"/>
          <w:sz w:val="22"/>
          <w:szCs w:val="22"/>
          <w:shd w:val="clear" w:color="auto" w:fill="FFFFFF"/>
        </w:rPr>
        <w:t>Improving the quality of education that should be considered primarily in the motivation of learning.</w:t>
      </w:r>
      <w:proofErr w:type="gramEnd"/>
    </w:p>
    <w:p w:rsidR="001E2511" w:rsidRPr="00F9432D" w:rsidRDefault="00B50260" w:rsidP="009B0A53">
      <w:pPr>
        <w:pStyle w:val="IEEEParagraph"/>
        <w:spacing w:line="276" w:lineRule="auto"/>
        <w:ind w:firstLine="360"/>
        <w:rPr>
          <w:rStyle w:val="longtext"/>
          <w:rFonts w:ascii="Cambria" w:hAnsi="Cambria"/>
          <w:sz w:val="22"/>
          <w:szCs w:val="22"/>
          <w:shd w:val="clear" w:color="auto" w:fill="FFFFFF"/>
        </w:rPr>
      </w:pPr>
      <w:r w:rsidRPr="00F9432D">
        <w:rPr>
          <w:rStyle w:val="longtext"/>
          <w:rFonts w:ascii="Cambria" w:hAnsi="Cambria"/>
          <w:sz w:val="22"/>
          <w:szCs w:val="22"/>
          <w:shd w:val="clear" w:color="auto" w:fill="FFFFFF"/>
        </w:rPr>
        <w:t>A mot</w:t>
      </w:r>
      <w:r w:rsidR="001E2511" w:rsidRPr="00F9432D">
        <w:rPr>
          <w:rStyle w:val="longtext"/>
          <w:rFonts w:ascii="Cambria" w:hAnsi="Cambria"/>
          <w:sz w:val="22"/>
          <w:szCs w:val="22"/>
          <w:shd w:val="clear" w:color="auto" w:fill="FFFFFF"/>
        </w:rPr>
        <w:t xml:space="preserve">ivation </w:t>
      </w:r>
      <w:r w:rsidR="001E2511" w:rsidRPr="00864A5D">
        <w:rPr>
          <w:rStyle w:val="longtext"/>
          <w:rFonts w:asciiTheme="majorHAnsi" w:hAnsiTheme="majorHAnsi"/>
          <w:sz w:val="22"/>
          <w:szCs w:val="22"/>
          <w:shd w:val="clear" w:color="auto" w:fill="FFFFFF"/>
        </w:rPr>
        <w:t xml:space="preserve">according to </w:t>
      </w:r>
      <w:r w:rsidR="00864A5D" w:rsidRPr="00864A5D">
        <w:rPr>
          <w:rFonts w:asciiTheme="majorHAnsi" w:hAnsiTheme="majorHAnsi"/>
          <w:noProof/>
          <w:sz w:val="22"/>
          <w:szCs w:val="22"/>
        </w:rPr>
        <w:t>Schunk, Pintrich, &amp; Meece</w:t>
      </w:r>
      <w:r w:rsidR="00864A5D" w:rsidRPr="00864A5D">
        <w:rPr>
          <w:rFonts w:asciiTheme="majorHAnsi" w:hAnsiTheme="majorHAnsi"/>
          <w:sz w:val="22"/>
          <w:szCs w:val="22"/>
        </w:rPr>
        <w:t xml:space="preserve"> </w:t>
      </w:r>
      <w:sdt>
        <w:sdtPr>
          <w:rPr>
            <w:rFonts w:asciiTheme="majorHAnsi" w:hAnsiTheme="majorHAnsi"/>
            <w:sz w:val="22"/>
            <w:szCs w:val="22"/>
          </w:rPr>
          <w:id w:val="-689364875"/>
          <w:citation/>
        </w:sdtPr>
        <w:sdtContent>
          <w:r w:rsidR="00864A5D" w:rsidRPr="00864A5D">
            <w:rPr>
              <w:rFonts w:asciiTheme="majorHAnsi" w:hAnsiTheme="majorHAnsi"/>
              <w:sz w:val="22"/>
              <w:szCs w:val="22"/>
            </w:rPr>
            <w:fldChar w:fldCharType="begin"/>
          </w:r>
          <w:r w:rsidR="00864A5D" w:rsidRPr="00864A5D">
            <w:rPr>
              <w:rFonts w:asciiTheme="majorHAnsi" w:hAnsiTheme="majorHAnsi"/>
              <w:sz w:val="22"/>
              <w:szCs w:val="22"/>
            </w:rPr>
            <w:instrText xml:space="preserve">CITATION Dal12 \n  \t  \l 1033 </w:instrText>
          </w:r>
          <w:r w:rsidR="00864A5D" w:rsidRPr="00864A5D">
            <w:rPr>
              <w:rFonts w:asciiTheme="majorHAnsi" w:hAnsiTheme="majorHAnsi"/>
              <w:sz w:val="22"/>
              <w:szCs w:val="22"/>
            </w:rPr>
            <w:fldChar w:fldCharType="separate"/>
          </w:r>
          <w:r w:rsidR="00864A5D" w:rsidRPr="00864A5D">
            <w:rPr>
              <w:rFonts w:asciiTheme="majorHAnsi" w:hAnsiTheme="majorHAnsi"/>
              <w:noProof/>
              <w:sz w:val="22"/>
              <w:szCs w:val="22"/>
            </w:rPr>
            <w:t>(2012)</w:t>
          </w:r>
          <w:r w:rsidR="00864A5D" w:rsidRPr="00864A5D">
            <w:rPr>
              <w:rFonts w:asciiTheme="majorHAnsi" w:hAnsiTheme="majorHAnsi"/>
              <w:sz w:val="22"/>
              <w:szCs w:val="22"/>
            </w:rPr>
            <w:fldChar w:fldCharType="end"/>
          </w:r>
        </w:sdtContent>
      </w:sdt>
      <w:r w:rsidR="00864A5D" w:rsidRPr="00864A5D">
        <w:rPr>
          <w:rFonts w:asciiTheme="majorHAnsi" w:hAnsiTheme="majorHAnsi"/>
          <w:noProof/>
          <w:sz w:val="22"/>
          <w:szCs w:val="22"/>
        </w:rPr>
        <w:t xml:space="preserve"> </w:t>
      </w:r>
      <w:r w:rsidR="001E2511" w:rsidRPr="00864A5D">
        <w:rPr>
          <w:rStyle w:val="longtext"/>
          <w:rFonts w:asciiTheme="majorHAnsi" w:hAnsiTheme="majorHAnsi"/>
          <w:sz w:val="22"/>
          <w:szCs w:val="22"/>
          <w:shd w:val="clear" w:color="auto" w:fill="FFFFFF"/>
        </w:rPr>
        <w:t xml:space="preserve">was the process of initiating and defended the activity aimed at achieving the objectives. Motivation can also affect what we learn, when we learn and how we learn </w:t>
      </w:r>
      <w:sdt>
        <w:sdtPr>
          <w:rPr>
            <w:rFonts w:asciiTheme="majorHAnsi" w:hAnsiTheme="majorHAnsi"/>
            <w:sz w:val="22"/>
            <w:szCs w:val="22"/>
          </w:rPr>
          <w:id w:val="-1843157323"/>
          <w:citation/>
        </w:sdtPr>
        <w:sdtContent>
          <w:r w:rsidR="00864A5D" w:rsidRPr="00864A5D">
            <w:rPr>
              <w:rFonts w:asciiTheme="majorHAnsi" w:hAnsiTheme="majorHAnsi"/>
              <w:sz w:val="22"/>
              <w:szCs w:val="22"/>
            </w:rPr>
            <w:fldChar w:fldCharType="begin"/>
          </w:r>
          <w:r w:rsidR="00864A5D" w:rsidRPr="00864A5D">
            <w:rPr>
              <w:rFonts w:asciiTheme="majorHAnsi" w:hAnsiTheme="majorHAnsi"/>
              <w:sz w:val="22"/>
              <w:szCs w:val="22"/>
            </w:rPr>
            <w:instrText xml:space="preserve"> CITATION DHS95 \l 1033 </w:instrText>
          </w:r>
          <w:r w:rsidR="00864A5D" w:rsidRPr="00864A5D">
            <w:rPr>
              <w:rFonts w:asciiTheme="majorHAnsi" w:hAnsiTheme="majorHAnsi"/>
              <w:sz w:val="22"/>
              <w:szCs w:val="22"/>
            </w:rPr>
            <w:fldChar w:fldCharType="separate"/>
          </w:r>
          <w:r w:rsidR="00864A5D" w:rsidRPr="00864A5D">
            <w:rPr>
              <w:rFonts w:asciiTheme="majorHAnsi" w:hAnsiTheme="majorHAnsi"/>
              <w:noProof/>
              <w:sz w:val="22"/>
              <w:szCs w:val="22"/>
            </w:rPr>
            <w:t>(Schunk D. H., 1995)</w:t>
          </w:r>
          <w:r w:rsidR="00864A5D" w:rsidRPr="00864A5D">
            <w:rPr>
              <w:rFonts w:asciiTheme="majorHAnsi" w:hAnsiTheme="majorHAnsi"/>
              <w:sz w:val="22"/>
              <w:szCs w:val="22"/>
            </w:rPr>
            <w:fldChar w:fldCharType="end"/>
          </w:r>
        </w:sdtContent>
      </w:sdt>
      <w:r w:rsidR="00864A5D" w:rsidRPr="00864A5D">
        <w:rPr>
          <w:rFonts w:asciiTheme="majorHAnsi" w:hAnsiTheme="majorHAnsi"/>
          <w:sz w:val="22"/>
          <w:szCs w:val="22"/>
        </w:rPr>
        <w:t xml:space="preserve">. Uno </w:t>
      </w:r>
      <w:sdt>
        <w:sdtPr>
          <w:rPr>
            <w:rFonts w:asciiTheme="majorHAnsi" w:hAnsiTheme="majorHAnsi"/>
            <w:sz w:val="22"/>
            <w:szCs w:val="22"/>
          </w:rPr>
          <w:id w:val="-1702775493"/>
          <w:citation/>
        </w:sdtPr>
        <w:sdtContent>
          <w:r w:rsidR="00864A5D" w:rsidRPr="00864A5D">
            <w:rPr>
              <w:rFonts w:asciiTheme="majorHAnsi" w:hAnsiTheme="majorHAnsi"/>
              <w:sz w:val="22"/>
              <w:szCs w:val="22"/>
            </w:rPr>
            <w:fldChar w:fldCharType="begin"/>
          </w:r>
          <w:r w:rsidR="00864A5D" w:rsidRPr="00864A5D">
            <w:rPr>
              <w:rFonts w:asciiTheme="majorHAnsi" w:hAnsiTheme="majorHAnsi"/>
              <w:sz w:val="22"/>
              <w:szCs w:val="22"/>
            </w:rPr>
            <w:instrText xml:space="preserve">CITATION Ham08 \n  \t  \l 1033 </w:instrText>
          </w:r>
          <w:r w:rsidR="00864A5D" w:rsidRPr="00864A5D">
            <w:rPr>
              <w:rFonts w:asciiTheme="majorHAnsi" w:hAnsiTheme="majorHAnsi"/>
              <w:sz w:val="22"/>
              <w:szCs w:val="22"/>
            </w:rPr>
            <w:fldChar w:fldCharType="separate"/>
          </w:r>
          <w:r w:rsidR="00864A5D" w:rsidRPr="00864A5D">
            <w:rPr>
              <w:rFonts w:asciiTheme="majorHAnsi" w:hAnsiTheme="majorHAnsi"/>
              <w:noProof/>
              <w:sz w:val="22"/>
              <w:szCs w:val="22"/>
            </w:rPr>
            <w:t>(2008)</w:t>
          </w:r>
          <w:r w:rsidR="00864A5D" w:rsidRPr="00864A5D">
            <w:rPr>
              <w:rFonts w:asciiTheme="majorHAnsi" w:hAnsiTheme="majorHAnsi"/>
              <w:sz w:val="22"/>
              <w:szCs w:val="22"/>
            </w:rPr>
            <w:fldChar w:fldCharType="end"/>
          </w:r>
        </w:sdtContent>
      </w:sdt>
      <w:r w:rsidR="00864A5D" w:rsidRPr="00864A5D">
        <w:rPr>
          <w:rFonts w:asciiTheme="majorHAnsi" w:hAnsiTheme="majorHAnsi"/>
          <w:noProof/>
          <w:sz w:val="22"/>
          <w:szCs w:val="22"/>
        </w:rPr>
        <w:t xml:space="preserve"> </w:t>
      </w:r>
      <w:r w:rsidR="001E2511" w:rsidRPr="00864A5D">
        <w:rPr>
          <w:rStyle w:val="longtext"/>
          <w:rFonts w:asciiTheme="majorHAnsi" w:hAnsiTheme="majorHAnsi"/>
          <w:sz w:val="22"/>
          <w:szCs w:val="22"/>
          <w:shd w:val="clear" w:color="auto" w:fill="FFFFFF"/>
        </w:rPr>
        <w:t xml:space="preserve">also argues that motivation is the basic impetus that moves someone to </w:t>
      </w:r>
      <w:proofErr w:type="gramStart"/>
      <w:r w:rsidR="001E2511" w:rsidRPr="00864A5D">
        <w:rPr>
          <w:rStyle w:val="longtext"/>
          <w:rFonts w:asciiTheme="majorHAnsi" w:hAnsiTheme="majorHAnsi"/>
          <w:sz w:val="22"/>
          <w:szCs w:val="22"/>
          <w:shd w:val="clear" w:color="auto" w:fill="FFFFFF"/>
        </w:rPr>
        <w:t>behave,</w:t>
      </w:r>
      <w:proofErr w:type="gramEnd"/>
      <w:r w:rsidR="001E2511" w:rsidRPr="00864A5D">
        <w:rPr>
          <w:rStyle w:val="longtext"/>
          <w:rFonts w:asciiTheme="majorHAnsi" w:hAnsiTheme="majorHAnsi"/>
          <w:sz w:val="22"/>
          <w:szCs w:val="22"/>
          <w:shd w:val="clear" w:color="auto" w:fill="FFFFFF"/>
        </w:rPr>
        <w:t xml:space="preserve"> this impulse is in someone who moves to do something that fits</w:t>
      </w:r>
      <w:r w:rsidR="001E2511" w:rsidRPr="00F9432D">
        <w:rPr>
          <w:rStyle w:val="longtext"/>
          <w:rFonts w:ascii="Cambria" w:hAnsi="Cambria"/>
          <w:sz w:val="22"/>
          <w:szCs w:val="22"/>
          <w:shd w:val="clear" w:color="auto" w:fill="FFFFFF"/>
        </w:rPr>
        <w:t xml:space="preserve"> the urge in him. So the motivation to learn </w:t>
      </w:r>
      <w:r w:rsidR="001E2511" w:rsidRPr="00864A5D">
        <w:rPr>
          <w:rStyle w:val="longtext"/>
          <w:rFonts w:asciiTheme="majorHAnsi" w:hAnsiTheme="majorHAnsi"/>
          <w:sz w:val="22"/>
          <w:szCs w:val="22"/>
          <w:shd w:val="clear" w:color="auto" w:fill="FFFFFF"/>
        </w:rPr>
        <w:t xml:space="preserve">according to </w:t>
      </w:r>
      <w:proofErr w:type="spellStart"/>
      <w:r w:rsidR="00864A5D" w:rsidRPr="00864A5D">
        <w:rPr>
          <w:rFonts w:asciiTheme="majorHAnsi" w:hAnsiTheme="majorHAnsi"/>
          <w:sz w:val="22"/>
          <w:szCs w:val="22"/>
        </w:rPr>
        <w:t>Astuti</w:t>
      </w:r>
      <w:proofErr w:type="spellEnd"/>
      <w:r w:rsidR="00864A5D" w:rsidRPr="00864A5D">
        <w:rPr>
          <w:rFonts w:asciiTheme="majorHAnsi" w:hAnsiTheme="majorHAnsi"/>
          <w:sz w:val="22"/>
          <w:szCs w:val="22"/>
        </w:rPr>
        <w:t xml:space="preserve"> </w:t>
      </w:r>
      <w:sdt>
        <w:sdtPr>
          <w:rPr>
            <w:rFonts w:asciiTheme="majorHAnsi" w:hAnsiTheme="majorHAnsi"/>
            <w:sz w:val="22"/>
            <w:szCs w:val="22"/>
          </w:rPr>
          <w:id w:val="1419291454"/>
          <w:citation/>
        </w:sdtPr>
        <w:sdtContent>
          <w:r w:rsidR="00864A5D" w:rsidRPr="00864A5D">
            <w:rPr>
              <w:rFonts w:asciiTheme="majorHAnsi" w:hAnsiTheme="majorHAnsi"/>
              <w:sz w:val="22"/>
              <w:szCs w:val="22"/>
            </w:rPr>
            <w:fldChar w:fldCharType="begin"/>
          </w:r>
          <w:r w:rsidR="00864A5D" w:rsidRPr="00864A5D">
            <w:rPr>
              <w:rFonts w:asciiTheme="majorHAnsi" w:hAnsiTheme="majorHAnsi"/>
              <w:sz w:val="22"/>
              <w:szCs w:val="22"/>
            </w:rPr>
            <w:instrText xml:space="preserve">CITATION End10 \n  \t  \l 1033 </w:instrText>
          </w:r>
          <w:r w:rsidR="00864A5D" w:rsidRPr="00864A5D">
            <w:rPr>
              <w:rFonts w:asciiTheme="majorHAnsi" w:hAnsiTheme="majorHAnsi"/>
              <w:sz w:val="22"/>
              <w:szCs w:val="22"/>
            </w:rPr>
            <w:fldChar w:fldCharType="separate"/>
          </w:r>
          <w:r w:rsidR="00864A5D" w:rsidRPr="00864A5D">
            <w:rPr>
              <w:rFonts w:asciiTheme="majorHAnsi" w:hAnsiTheme="majorHAnsi"/>
              <w:noProof/>
              <w:sz w:val="22"/>
              <w:szCs w:val="22"/>
            </w:rPr>
            <w:t>(2010)</w:t>
          </w:r>
          <w:r w:rsidR="00864A5D" w:rsidRPr="00864A5D">
            <w:rPr>
              <w:rFonts w:asciiTheme="majorHAnsi" w:hAnsiTheme="majorHAnsi"/>
              <w:sz w:val="22"/>
              <w:szCs w:val="22"/>
            </w:rPr>
            <w:fldChar w:fldCharType="end"/>
          </w:r>
        </w:sdtContent>
      </w:sdt>
      <w:r w:rsidR="001E2511" w:rsidRPr="00F9432D">
        <w:rPr>
          <w:rStyle w:val="longtext"/>
          <w:rFonts w:ascii="Cambria" w:hAnsi="Cambria"/>
          <w:sz w:val="22"/>
          <w:szCs w:val="22"/>
          <w:shd w:val="clear" w:color="auto" w:fill="FFFFFF"/>
        </w:rPr>
        <w:t xml:space="preserve"> is something that encourages, moves and directs students in learning.</w:t>
      </w:r>
    </w:p>
    <w:p w:rsidR="001E2511" w:rsidRPr="00F9432D" w:rsidRDefault="001E2511" w:rsidP="009B0A53">
      <w:pPr>
        <w:pStyle w:val="IEEEParagraph"/>
        <w:spacing w:line="276" w:lineRule="auto"/>
        <w:ind w:firstLine="360"/>
        <w:rPr>
          <w:rStyle w:val="longtext"/>
          <w:rFonts w:ascii="Cambria" w:hAnsi="Cambria"/>
          <w:sz w:val="22"/>
          <w:szCs w:val="22"/>
          <w:shd w:val="clear" w:color="auto" w:fill="FFFFFF"/>
        </w:rPr>
      </w:pPr>
      <w:r w:rsidRPr="00F9432D">
        <w:rPr>
          <w:rStyle w:val="longtext"/>
          <w:rFonts w:ascii="Cambria" w:hAnsi="Cambria"/>
          <w:sz w:val="22"/>
          <w:szCs w:val="22"/>
          <w:shd w:val="clear" w:color="auto" w:fill="FFFFFF"/>
        </w:rPr>
        <w:lastRenderedPageBreak/>
        <w:t xml:space="preserve">The motivation to learn is closely related to the </w:t>
      </w:r>
      <w:proofErr w:type="spellStart"/>
      <w:r w:rsidRPr="00F9432D">
        <w:rPr>
          <w:rStyle w:val="longtext"/>
          <w:rFonts w:ascii="Cambria" w:hAnsi="Cambria"/>
          <w:sz w:val="22"/>
          <w:szCs w:val="22"/>
          <w:shd w:val="clear" w:color="auto" w:fill="FFFFFF"/>
        </w:rPr>
        <w:t>behavior</w:t>
      </w:r>
      <w:proofErr w:type="spellEnd"/>
      <w:r w:rsidRPr="00F9432D">
        <w:rPr>
          <w:rStyle w:val="longtext"/>
          <w:rFonts w:ascii="Cambria" w:hAnsi="Cambria"/>
          <w:sz w:val="22"/>
          <w:szCs w:val="22"/>
          <w:shd w:val="clear" w:color="auto" w:fill="FFFFFF"/>
        </w:rPr>
        <w:t xml:space="preserve"> of learners, because motivation can improve and direct learners to always learn new things around. There are two motivations in the students, namely intrinsic motivation and extrinsic motivation. The intrinsic motivation according to </w:t>
      </w:r>
      <w:r w:rsidR="00864A5D" w:rsidRPr="00864A5D">
        <w:rPr>
          <w:rFonts w:asciiTheme="majorHAnsi" w:hAnsiTheme="majorHAnsi"/>
          <w:noProof/>
          <w:sz w:val="22"/>
          <w:szCs w:val="22"/>
        </w:rPr>
        <w:t>Schunk, Pintrich, &amp; Meece</w:t>
      </w:r>
      <w:r w:rsidR="00864A5D" w:rsidRPr="00864A5D">
        <w:rPr>
          <w:rFonts w:asciiTheme="majorHAnsi" w:hAnsiTheme="majorHAnsi"/>
          <w:sz w:val="22"/>
          <w:szCs w:val="22"/>
        </w:rPr>
        <w:t xml:space="preserve"> </w:t>
      </w:r>
      <w:sdt>
        <w:sdtPr>
          <w:rPr>
            <w:rFonts w:asciiTheme="majorHAnsi" w:hAnsiTheme="majorHAnsi"/>
            <w:sz w:val="22"/>
            <w:szCs w:val="22"/>
          </w:rPr>
          <w:id w:val="1608391949"/>
          <w:citation/>
        </w:sdtPr>
        <w:sdtContent>
          <w:r w:rsidR="00864A5D" w:rsidRPr="00864A5D">
            <w:rPr>
              <w:rFonts w:asciiTheme="majorHAnsi" w:hAnsiTheme="majorHAnsi"/>
              <w:sz w:val="22"/>
              <w:szCs w:val="22"/>
            </w:rPr>
            <w:fldChar w:fldCharType="begin"/>
          </w:r>
          <w:r w:rsidR="00864A5D" w:rsidRPr="00864A5D">
            <w:rPr>
              <w:rFonts w:asciiTheme="majorHAnsi" w:hAnsiTheme="majorHAnsi"/>
              <w:sz w:val="22"/>
              <w:szCs w:val="22"/>
            </w:rPr>
            <w:instrText xml:space="preserve">CITATION Dal12 \n  \t  \l 1033 </w:instrText>
          </w:r>
          <w:r w:rsidR="00864A5D" w:rsidRPr="00864A5D">
            <w:rPr>
              <w:rFonts w:asciiTheme="majorHAnsi" w:hAnsiTheme="majorHAnsi"/>
              <w:sz w:val="22"/>
              <w:szCs w:val="22"/>
            </w:rPr>
            <w:fldChar w:fldCharType="separate"/>
          </w:r>
          <w:r w:rsidR="00864A5D" w:rsidRPr="00864A5D">
            <w:rPr>
              <w:rFonts w:asciiTheme="majorHAnsi" w:hAnsiTheme="majorHAnsi"/>
              <w:noProof/>
              <w:sz w:val="22"/>
              <w:szCs w:val="22"/>
            </w:rPr>
            <w:t>(2012)</w:t>
          </w:r>
          <w:r w:rsidR="00864A5D" w:rsidRPr="00864A5D">
            <w:rPr>
              <w:rFonts w:asciiTheme="majorHAnsi" w:hAnsiTheme="majorHAnsi"/>
              <w:sz w:val="22"/>
              <w:szCs w:val="22"/>
            </w:rPr>
            <w:fldChar w:fldCharType="end"/>
          </w:r>
        </w:sdtContent>
      </w:sdt>
      <w:r w:rsidRPr="00F9432D">
        <w:rPr>
          <w:rStyle w:val="longtext"/>
          <w:rFonts w:ascii="Cambria" w:hAnsi="Cambria"/>
          <w:sz w:val="22"/>
          <w:szCs w:val="22"/>
          <w:shd w:val="clear" w:color="auto" w:fill="FFFFFF"/>
        </w:rPr>
        <w:t xml:space="preserve"> refers to the motivation of involving oneself in an activity due to the value/benefit of the activity itself. If associated with the learning process, the students who </w:t>
      </w:r>
      <w:proofErr w:type="gramStart"/>
      <w:r w:rsidRPr="00F9432D">
        <w:rPr>
          <w:rStyle w:val="longtext"/>
          <w:rFonts w:ascii="Cambria" w:hAnsi="Cambria"/>
          <w:sz w:val="22"/>
          <w:szCs w:val="22"/>
          <w:shd w:val="clear" w:color="auto" w:fill="FFFFFF"/>
        </w:rPr>
        <w:t>arise</w:t>
      </w:r>
      <w:proofErr w:type="gramEnd"/>
      <w:r w:rsidRPr="00F9432D">
        <w:rPr>
          <w:rStyle w:val="longtext"/>
          <w:rFonts w:ascii="Cambria" w:hAnsi="Cambria"/>
          <w:sz w:val="22"/>
          <w:szCs w:val="22"/>
          <w:shd w:val="clear" w:color="auto" w:fill="FFFFFF"/>
        </w:rPr>
        <w:t xml:space="preserve"> intrinsic motivation on him will be doing the task of learning because completing the task is considered enjoyable.</w:t>
      </w:r>
    </w:p>
    <w:p w:rsidR="001E2511" w:rsidRPr="00F9432D" w:rsidRDefault="001E2511" w:rsidP="009B0A53">
      <w:pPr>
        <w:pStyle w:val="IEEEParagraph"/>
        <w:spacing w:line="276" w:lineRule="auto"/>
        <w:ind w:firstLine="360"/>
        <w:rPr>
          <w:rStyle w:val="longtext"/>
          <w:rFonts w:ascii="Cambria" w:hAnsi="Cambria"/>
          <w:sz w:val="22"/>
          <w:szCs w:val="22"/>
          <w:shd w:val="clear" w:color="auto" w:fill="FFFFFF"/>
        </w:rPr>
      </w:pPr>
      <w:r w:rsidRPr="00F9432D">
        <w:rPr>
          <w:rStyle w:val="longtext"/>
          <w:rFonts w:ascii="Cambria" w:hAnsi="Cambria"/>
          <w:sz w:val="22"/>
          <w:szCs w:val="22"/>
          <w:shd w:val="clear" w:color="auto" w:fill="FFFFFF"/>
        </w:rPr>
        <w:t xml:space="preserve">While extrinsic motivation according to </w:t>
      </w:r>
      <w:r w:rsidR="00864A5D" w:rsidRPr="00864A5D">
        <w:rPr>
          <w:rFonts w:asciiTheme="majorHAnsi" w:hAnsiTheme="majorHAnsi"/>
          <w:noProof/>
          <w:sz w:val="22"/>
          <w:szCs w:val="22"/>
        </w:rPr>
        <w:t>Schunk, Pintrich, &amp; Meece</w:t>
      </w:r>
      <w:r w:rsidR="00864A5D" w:rsidRPr="00864A5D">
        <w:rPr>
          <w:rFonts w:asciiTheme="majorHAnsi" w:hAnsiTheme="majorHAnsi"/>
          <w:sz w:val="22"/>
          <w:szCs w:val="22"/>
        </w:rPr>
        <w:t xml:space="preserve"> </w:t>
      </w:r>
      <w:sdt>
        <w:sdtPr>
          <w:rPr>
            <w:rFonts w:asciiTheme="majorHAnsi" w:hAnsiTheme="majorHAnsi"/>
            <w:sz w:val="22"/>
            <w:szCs w:val="22"/>
          </w:rPr>
          <w:id w:val="-554706846"/>
          <w:citation/>
        </w:sdtPr>
        <w:sdtContent>
          <w:r w:rsidR="00864A5D" w:rsidRPr="00864A5D">
            <w:rPr>
              <w:rFonts w:asciiTheme="majorHAnsi" w:hAnsiTheme="majorHAnsi"/>
              <w:sz w:val="22"/>
              <w:szCs w:val="22"/>
            </w:rPr>
            <w:fldChar w:fldCharType="begin"/>
          </w:r>
          <w:r w:rsidR="00864A5D" w:rsidRPr="00864A5D">
            <w:rPr>
              <w:rFonts w:asciiTheme="majorHAnsi" w:hAnsiTheme="majorHAnsi"/>
              <w:sz w:val="22"/>
              <w:szCs w:val="22"/>
            </w:rPr>
            <w:instrText xml:space="preserve">CITATION Dal12 \n  \t  \l 1033 </w:instrText>
          </w:r>
          <w:r w:rsidR="00864A5D" w:rsidRPr="00864A5D">
            <w:rPr>
              <w:rFonts w:asciiTheme="majorHAnsi" w:hAnsiTheme="majorHAnsi"/>
              <w:sz w:val="22"/>
              <w:szCs w:val="22"/>
            </w:rPr>
            <w:fldChar w:fldCharType="separate"/>
          </w:r>
          <w:r w:rsidR="00864A5D" w:rsidRPr="00864A5D">
            <w:rPr>
              <w:rFonts w:asciiTheme="majorHAnsi" w:hAnsiTheme="majorHAnsi"/>
              <w:noProof/>
              <w:sz w:val="22"/>
              <w:szCs w:val="22"/>
            </w:rPr>
            <w:t>(2012)</w:t>
          </w:r>
          <w:r w:rsidR="00864A5D" w:rsidRPr="00864A5D">
            <w:rPr>
              <w:rFonts w:asciiTheme="majorHAnsi" w:hAnsiTheme="majorHAnsi"/>
              <w:sz w:val="22"/>
              <w:szCs w:val="22"/>
            </w:rPr>
            <w:fldChar w:fldCharType="end"/>
          </w:r>
        </w:sdtContent>
      </w:sdt>
      <w:r w:rsidRPr="00F9432D">
        <w:rPr>
          <w:rStyle w:val="longtext"/>
          <w:rFonts w:ascii="Cambria" w:hAnsi="Cambria"/>
          <w:sz w:val="22"/>
          <w:szCs w:val="22"/>
          <w:shd w:val="clear" w:color="auto" w:fill="FFFFFF"/>
        </w:rPr>
        <w:t xml:space="preserve"> is a motivation to immerse themselves in an activity as a way of achieving a goal. Which means students will do the task because learners believe that the activity will give reward and punishment according to the final result. Both of these motivations should be observed and also enhanced by learners because if both </w:t>
      </w:r>
      <w:proofErr w:type="gramStart"/>
      <w:r w:rsidRPr="00F9432D">
        <w:rPr>
          <w:rStyle w:val="longtext"/>
          <w:rFonts w:ascii="Cambria" w:hAnsi="Cambria"/>
          <w:sz w:val="22"/>
          <w:szCs w:val="22"/>
          <w:shd w:val="clear" w:color="auto" w:fill="FFFFFF"/>
        </w:rPr>
        <w:t>motivation</w:t>
      </w:r>
      <w:proofErr w:type="gramEnd"/>
      <w:r w:rsidRPr="00F9432D">
        <w:rPr>
          <w:rStyle w:val="longtext"/>
          <w:rFonts w:ascii="Cambria" w:hAnsi="Cambria"/>
          <w:sz w:val="22"/>
          <w:szCs w:val="22"/>
          <w:shd w:val="clear" w:color="auto" w:fill="FFFFFF"/>
        </w:rPr>
        <w:t xml:space="preserve"> can be improved, then students can certainly increase the motivation of learning that is in him to be able to Achieving learning objectives.</w:t>
      </w:r>
    </w:p>
    <w:p w:rsidR="001E2511" w:rsidRPr="00F9432D" w:rsidRDefault="001E2511" w:rsidP="001E2511">
      <w:pPr>
        <w:pStyle w:val="IEEEParagraph"/>
        <w:spacing w:line="276" w:lineRule="auto"/>
        <w:ind w:firstLine="360"/>
        <w:rPr>
          <w:rStyle w:val="longtext"/>
          <w:rFonts w:ascii="Cambria" w:hAnsi="Cambria"/>
          <w:sz w:val="22"/>
          <w:szCs w:val="22"/>
          <w:shd w:val="clear" w:color="auto" w:fill="FFFFFF"/>
        </w:rPr>
      </w:pPr>
      <w:r w:rsidRPr="00F9432D">
        <w:rPr>
          <w:rStyle w:val="longtext"/>
          <w:rFonts w:ascii="Cambria" w:hAnsi="Cambria"/>
          <w:sz w:val="22"/>
          <w:szCs w:val="22"/>
          <w:shd w:val="clear" w:color="auto" w:fill="FFFFFF"/>
        </w:rPr>
        <w:t xml:space="preserve">Based on the results of preliminary study conducted </w:t>
      </w:r>
      <w:r w:rsidR="00745146" w:rsidRPr="00F9432D">
        <w:rPr>
          <w:rStyle w:val="longtext"/>
          <w:rFonts w:ascii="Cambria" w:hAnsi="Cambria"/>
          <w:sz w:val="22"/>
          <w:szCs w:val="22"/>
          <w:shd w:val="clear" w:color="auto" w:fill="FFFFFF"/>
        </w:rPr>
        <w:t xml:space="preserve">for students </w:t>
      </w:r>
      <w:r w:rsidRPr="00F9432D">
        <w:rPr>
          <w:rStyle w:val="longtext"/>
          <w:rFonts w:ascii="Cambria" w:hAnsi="Cambria"/>
          <w:sz w:val="22"/>
          <w:szCs w:val="22"/>
          <w:shd w:val="clear" w:color="auto" w:fill="FFFFFF"/>
        </w:rPr>
        <w:t xml:space="preserve">at the university of PGRI </w:t>
      </w:r>
      <w:proofErr w:type="spellStart"/>
      <w:r w:rsidRPr="00F9432D">
        <w:rPr>
          <w:rStyle w:val="longtext"/>
          <w:rFonts w:ascii="Cambria" w:hAnsi="Cambria"/>
          <w:sz w:val="22"/>
          <w:szCs w:val="22"/>
          <w:shd w:val="clear" w:color="auto" w:fill="FFFFFF"/>
        </w:rPr>
        <w:t>Adi</w:t>
      </w:r>
      <w:proofErr w:type="spellEnd"/>
      <w:r w:rsidRPr="00F9432D">
        <w:rPr>
          <w:rStyle w:val="longtext"/>
          <w:rFonts w:ascii="Cambria" w:hAnsi="Cambria"/>
          <w:sz w:val="22"/>
          <w:szCs w:val="22"/>
          <w:shd w:val="clear" w:color="auto" w:fill="FFFFFF"/>
        </w:rPr>
        <w:t xml:space="preserve"> </w:t>
      </w:r>
      <w:proofErr w:type="spellStart"/>
      <w:r w:rsidRPr="00F9432D">
        <w:rPr>
          <w:rStyle w:val="longtext"/>
          <w:rFonts w:ascii="Cambria" w:hAnsi="Cambria"/>
          <w:sz w:val="22"/>
          <w:szCs w:val="22"/>
          <w:shd w:val="clear" w:color="auto" w:fill="FFFFFF"/>
        </w:rPr>
        <w:t>Buana</w:t>
      </w:r>
      <w:proofErr w:type="spellEnd"/>
      <w:r w:rsidRPr="00F9432D">
        <w:rPr>
          <w:rStyle w:val="longtext"/>
          <w:rFonts w:ascii="Cambria" w:hAnsi="Cambria"/>
          <w:sz w:val="22"/>
          <w:szCs w:val="22"/>
          <w:shd w:val="clear" w:color="auto" w:fill="FFFFFF"/>
        </w:rPr>
        <w:t xml:space="preserve"> </w:t>
      </w:r>
      <w:r w:rsidR="00C178F4">
        <w:rPr>
          <w:rStyle w:val="longtext"/>
          <w:rFonts w:ascii="Cambria" w:hAnsi="Cambria"/>
          <w:sz w:val="22"/>
          <w:szCs w:val="22"/>
          <w:shd w:val="clear" w:color="auto" w:fill="FFFFFF"/>
        </w:rPr>
        <w:t xml:space="preserve">of </w:t>
      </w:r>
      <w:proofErr w:type="spellStart"/>
      <w:r w:rsidRPr="00F9432D">
        <w:rPr>
          <w:rStyle w:val="longtext"/>
          <w:rFonts w:ascii="Cambria" w:hAnsi="Cambria"/>
          <w:sz w:val="22"/>
          <w:szCs w:val="22"/>
          <w:shd w:val="clear" w:color="auto" w:fill="FFFFFF"/>
        </w:rPr>
        <w:t>Lamongan</w:t>
      </w:r>
      <w:proofErr w:type="spellEnd"/>
      <w:r w:rsidRPr="00F9432D">
        <w:rPr>
          <w:rStyle w:val="longtext"/>
          <w:rFonts w:ascii="Cambria" w:hAnsi="Cambria"/>
          <w:sz w:val="22"/>
          <w:szCs w:val="22"/>
          <w:shd w:val="clear" w:color="auto" w:fill="FFFFFF"/>
        </w:rPr>
        <w:t xml:space="preserve"> Campus, as many as 30% of students feel he has a high spirit of learning. While 70% of students still declare </w:t>
      </w:r>
      <w:proofErr w:type="gramStart"/>
      <w:r w:rsidRPr="00F9432D">
        <w:rPr>
          <w:rStyle w:val="longtext"/>
          <w:rFonts w:ascii="Cambria" w:hAnsi="Cambria"/>
          <w:sz w:val="22"/>
          <w:szCs w:val="22"/>
          <w:shd w:val="clear" w:color="auto" w:fill="FFFFFF"/>
        </w:rPr>
        <w:t>themselves</w:t>
      </w:r>
      <w:proofErr w:type="gramEnd"/>
      <w:r w:rsidRPr="00F9432D">
        <w:rPr>
          <w:rStyle w:val="longtext"/>
          <w:rFonts w:ascii="Cambria" w:hAnsi="Cambria"/>
          <w:sz w:val="22"/>
          <w:szCs w:val="22"/>
          <w:shd w:val="clear" w:color="auto" w:fill="FFFFFF"/>
        </w:rPr>
        <w:t xml:space="preserve"> lazy to follow the lecture process. Preliminary study results stated that lazy students follow the learning process because students feel that they are not motivated to follow the learning process and learning system used still using learning media Conventional (drawing and theory), while the learners are </w:t>
      </w:r>
      <w:proofErr w:type="spellStart"/>
      <w:r w:rsidRPr="00F9432D">
        <w:rPr>
          <w:rStyle w:val="longtext"/>
          <w:rFonts w:ascii="Cambria" w:hAnsi="Cambria"/>
          <w:sz w:val="22"/>
          <w:szCs w:val="22"/>
          <w:shd w:val="clear" w:color="auto" w:fill="FFFFFF"/>
        </w:rPr>
        <w:t>millennials</w:t>
      </w:r>
      <w:proofErr w:type="spellEnd"/>
      <w:r w:rsidRPr="00F9432D">
        <w:rPr>
          <w:rStyle w:val="longtext"/>
          <w:rFonts w:ascii="Cambria" w:hAnsi="Cambria"/>
          <w:sz w:val="22"/>
          <w:szCs w:val="22"/>
          <w:shd w:val="clear" w:color="auto" w:fill="FFFFFF"/>
        </w:rPr>
        <w:t>.</w:t>
      </w:r>
    </w:p>
    <w:p w:rsidR="001E2511" w:rsidRPr="00F9432D" w:rsidRDefault="001E2511" w:rsidP="001E2511">
      <w:pPr>
        <w:pStyle w:val="IEEEParagraph"/>
        <w:spacing w:line="276" w:lineRule="auto"/>
        <w:ind w:firstLine="360"/>
        <w:rPr>
          <w:rStyle w:val="longtext"/>
          <w:rFonts w:ascii="Cambria" w:hAnsi="Cambria"/>
          <w:sz w:val="22"/>
          <w:szCs w:val="22"/>
          <w:shd w:val="clear" w:color="auto" w:fill="FFFFFF"/>
        </w:rPr>
      </w:pPr>
      <w:proofErr w:type="spellStart"/>
      <w:r w:rsidRPr="00F9432D">
        <w:rPr>
          <w:rStyle w:val="longtext"/>
          <w:rFonts w:ascii="Cambria" w:hAnsi="Cambria"/>
          <w:sz w:val="22"/>
          <w:szCs w:val="22"/>
          <w:shd w:val="clear" w:color="auto" w:fill="FFFFFF"/>
        </w:rPr>
        <w:t>Millennials</w:t>
      </w:r>
      <w:proofErr w:type="spellEnd"/>
      <w:r w:rsidRPr="00F9432D">
        <w:rPr>
          <w:rStyle w:val="longtext"/>
          <w:rFonts w:ascii="Cambria" w:hAnsi="Cambria"/>
          <w:sz w:val="22"/>
          <w:szCs w:val="22"/>
          <w:shd w:val="clear" w:color="auto" w:fill="FFFFFF"/>
        </w:rPr>
        <w:t xml:space="preserve"> or those often referred to as kids nowadays are generations present as a form of differentiation </w:t>
      </w:r>
      <w:r w:rsidRPr="00864A5D">
        <w:rPr>
          <w:rStyle w:val="longtext"/>
          <w:rFonts w:asciiTheme="majorHAnsi" w:hAnsiTheme="majorHAnsi"/>
          <w:sz w:val="22"/>
          <w:szCs w:val="22"/>
          <w:shd w:val="clear" w:color="auto" w:fill="FFFFFF"/>
        </w:rPr>
        <w:t xml:space="preserve">between the old generations that existed in the 90 with the current generation in existence </w:t>
      </w:r>
      <w:sdt>
        <w:sdtPr>
          <w:rPr>
            <w:rFonts w:asciiTheme="majorHAnsi" w:hAnsiTheme="majorHAnsi"/>
            <w:sz w:val="22"/>
            <w:szCs w:val="22"/>
          </w:rPr>
          <w:id w:val="-1127091634"/>
          <w:citation/>
        </w:sdtPr>
        <w:sdtContent>
          <w:r w:rsidR="00864A5D" w:rsidRPr="00864A5D">
            <w:rPr>
              <w:rFonts w:asciiTheme="majorHAnsi" w:hAnsiTheme="majorHAnsi"/>
              <w:sz w:val="22"/>
              <w:szCs w:val="22"/>
            </w:rPr>
            <w:fldChar w:fldCharType="begin"/>
          </w:r>
          <w:r w:rsidR="00864A5D" w:rsidRPr="00864A5D">
            <w:rPr>
              <w:rFonts w:asciiTheme="majorHAnsi" w:hAnsiTheme="majorHAnsi"/>
              <w:sz w:val="22"/>
              <w:szCs w:val="22"/>
            </w:rPr>
            <w:instrText xml:space="preserve"> CITATION Uma18 \l 1033 </w:instrText>
          </w:r>
          <w:r w:rsidR="00864A5D" w:rsidRPr="00864A5D">
            <w:rPr>
              <w:rFonts w:asciiTheme="majorHAnsi" w:hAnsiTheme="majorHAnsi"/>
              <w:sz w:val="22"/>
              <w:szCs w:val="22"/>
            </w:rPr>
            <w:fldChar w:fldCharType="separate"/>
          </w:r>
          <w:r w:rsidR="00864A5D" w:rsidRPr="00864A5D">
            <w:rPr>
              <w:rFonts w:asciiTheme="majorHAnsi" w:hAnsiTheme="majorHAnsi"/>
              <w:noProof/>
              <w:sz w:val="22"/>
              <w:szCs w:val="22"/>
            </w:rPr>
            <w:t>(Mansyur, 2018)</w:t>
          </w:r>
          <w:r w:rsidR="00864A5D" w:rsidRPr="00864A5D">
            <w:rPr>
              <w:rFonts w:asciiTheme="majorHAnsi" w:hAnsiTheme="majorHAnsi"/>
              <w:sz w:val="22"/>
              <w:szCs w:val="22"/>
            </w:rPr>
            <w:fldChar w:fldCharType="end"/>
          </w:r>
        </w:sdtContent>
      </w:sdt>
      <w:r w:rsidRPr="00864A5D">
        <w:rPr>
          <w:rStyle w:val="longtext"/>
          <w:rFonts w:asciiTheme="majorHAnsi" w:hAnsiTheme="majorHAnsi"/>
          <w:sz w:val="22"/>
          <w:szCs w:val="22"/>
          <w:shd w:val="clear" w:color="auto" w:fill="FFFFFF"/>
        </w:rPr>
        <w:t>. This generation demands everything to be done instantly, as this generation does not</w:t>
      </w:r>
      <w:r w:rsidRPr="00F9432D">
        <w:rPr>
          <w:rStyle w:val="longtext"/>
          <w:rFonts w:ascii="Cambria" w:hAnsi="Cambria"/>
          <w:sz w:val="22"/>
          <w:szCs w:val="22"/>
          <w:shd w:val="clear" w:color="auto" w:fill="FFFFFF"/>
        </w:rPr>
        <w:t xml:space="preserve"> like things that tend to be </w:t>
      </w:r>
      <w:r w:rsidRPr="00864A5D">
        <w:rPr>
          <w:rStyle w:val="longtext"/>
          <w:rFonts w:asciiTheme="majorHAnsi" w:hAnsiTheme="majorHAnsi"/>
          <w:sz w:val="22"/>
          <w:szCs w:val="22"/>
          <w:shd w:val="clear" w:color="auto" w:fill="FFFFFF"/>
        </w:rPr>
        <w:t xml:space="preserve">slow. </w:t>
      </w:r>
      <w:proofErr w:type="spellStart"/>
      <w:r w:rsidRPr="00864A5D">
        <w:rPr>
          <w:rStyle w:val="longtext"/>
          <w:rFonts w:asciiTheme="majorHAnsi" w:hAnsiTheme="majorHAnsi"/>
          <w:sz w:val="22"/>
          <w:szCs w:val="22"/>
          <w:shd w:val="clear" w:color="auto" w:fill="FFFFFF"/>
        </w:rPr>
        <w:t>Millennials</w:t>
      </w:r>
      <w:proofErr w:type="spellEnd"/>
      <w:r w:rsidRPr="00864A5D">
        <w:rPr>
          <w:rStyle w:val="longtext"/>
          <w:rFonts w:asciiTheme="majorHAnsi" w:hAnsiTheme="majorHAnsi"/>
          <w:sz w:val="22"/>
          <w:szCs w:val="22"/>
          <w:shd w:val="clear" w:color="auto" w:fill="FFFFFF"/>
        </w:rPr>
        <w:t xml:space="preserve"> are synonymous with technology, particularly the Internet and social media</w:t>
      </w:r>
      <w:r w:rsidR="006F0BEC" w:rsidRPr="00864A5D">
        <w:rPr>
          <w:rStyle w:val="longtext"/>
          <w:rFonts w:asciiTheme="majorHAnsi" w:hAnsiTheme="majorHAnsi"/>
          <w:sz w:val="22"/>
          <w:szCs w:val="22"/>
          <w:shd w:val="clear" w:color="auto" w:fill="FFFFFF"/>
        </w:rPr>
        <w:t xml:space="preserve"> </w:t>
      </w:r>
      <w:sdt>
        <w:sdtPr>
          <w:rPr>
            <w:rFonts w:asciiTheme="majorHAnsi" w:hAnsiTheme="majorHAnsi"/>
            <w:sz w:val="22"/>
            <w:szCs w:val="22"/>
          </w:rPr>
          <w:id w:val="-1626844112"/>
          <w:citation/>
        </w:sdtPr>
        <w:sdtContent>
          <w:r w:rsidR="00864A5D" w:rsidRPr="00864A5D">
            <w:rPr>
              <w:rFonts w:asciiTheme="majorHAnsi" w:hAnsiTheme="majorHAnsi"/>
              <w:sz w:val="22"/>
              <w:szCs w:val="22"/>
            </w:rPr>
            <w:fldChar w:fldCharType="begin"/>
          </w:r>
          <w:r w:rsidR="00864A5D" w:rsidRPr="00864A5D">
            <w:rPr>
              <w:rFonts w:asciiTheme="majorHAnsi" w:hAnsiTheme="majorHAnsi"/>
              <w:sz w:val="22"/>
              <w:szCs w:val="22"/>
            </w:rPr>
            <w:instrText xml:space="preserve"> CITATION Nov18 \l 1033 </w:instrText>
          </w:r>
          <w:r w:rsidR="00864A5D" w:rsidRPr="00864A5D">
            <w:rPr>
              <w:rFonts w:asciiTheme="majorHAnsi" w:hAnsiTheme="majorHAnsi"/>
              <w:sz w:val="22"/>
              <w:szCs w:val="22"/>
            </w:rPr>
            <w:fldChar w:fldCharType="separate"/>
          </w:r>
          <w:r w:rsidR="00864A5D" w:rsidRPr="00864A5D">
            <w:rPr>
              <w:rFonts w:asciiTheme="majorHAnsi" w:hAnsiTheme="majorHAnsi"/>
              <w:noProof/>
              <w:sz w:val="22"/>
              <w:szCs w:val="22"/>
            </w:rPr>
            <w:t>(Sabani, 2018)</w:t>
          </w:r>
          <w:r w:rsidR="00864A5D" w:rsidRPr="00864A5D">
            <w:rPr>
              <w:rFonts w:asciiTheme="majorHAnsi" w:hAnsiTheme="majorHAnsi"/>
              <w:sz w:val="22"/>
              <w:szCs w:val="22"/>
            </w:rPr>
            <w:fldChar w:fldCharType="end"/>
          </w:r>
        </w:sdtContent>
      </w:sdt>
      <w:r w:rsidR="006F0BEC" w:rsidRPr="00F9432D">
        <w:rPr>
          <w:rFonts w:ascii="Cambria" w:hAnsi="Cambria"/>
          <w:sz w:val="22"/>
          <w:szCs w:val="22"/>
        </w:rPr>
        <w:t>.</w:t>
      </w:r>
      <w:r w:rsidRPr="00F9432D">
        <w:rPr>
          <w:rStyle w:val="longtext"/>
          <w:rFonts w:ascii="Cambria" w:hAnsi="Cambria"/>
          <w:sz w:val="22"/>
          <w:szCs w:val="22"/>
          <w:shd w:val="clear" w:color="auto" w:fill="FFFFFF"/>
        </w:rPr>
        <w:t xml:space="preserve"> </w:t>
      </w:r>
      <w:proofErr w:type="spellStart"/>
      <w:r w:rsidRPr="00F9432D">
        <w:rPr>
          <w:rStyle w:val="longtext"/>
          <w:rFonts w:ascii="Cambria" w:hAnsi="Cambria"/>
          <w:sz w:val="22"/>
          <w:szCs w:val="22"/>
          <w:shd w:val="clear" w:color="auto" w:fill="FFFFFF"/>
        </w:rPr>
        <w:t>Millennials</w:t>
      </w:r>
      <w:proofErr w:type="spellEnd"/>
      <w:r w:rsidRPr="00F9432D">
        <w:rPr>
          <w:rStyle w:val="longtext"/>
          <w:rFonts w:ascii="Cambria" w:hAnsi="Cambria"/>
          <w:sz w:val="22"/>
          <w:szCs w:val="22"/>
          <w:shd w:val="clear" w:color="auto" w:fill="FFFFFF"/>
        </w:rPr>
        <w:t xml:space="preserve"> ' learning processes tend to be digitally based, requiring educators to better prepare learning processes that meet their current needs.</w:t>
      </w:r>
    </w:p>
    <w:p w:rsidR="001E2511" w:rsidRPr="00F9432D" w:rsidRDefault="001E2511" w:rsidP="001E2511">
      <w:pPr>
        <w:pStyle w:val="IEEEParagraph"/>
        <w:spacing w:line="276" w:lineRule="auto"/>
        <w:ind w:firstLine="360"/>
        <w:rPr>
          <w:rStyle w:val="longtext"/>
          <w:rFonts w:ascii="Cambria" w:hAnsi="Cambria"/>
          <w:sz w:val="22"/>
          <w:szCs w:val="22"/>
          <w:shd w:val="clear" w:color="auto" w:fill="FFFFFF"/>
        </w:rPr>
      </w:pPr>
      <w:r w:rsidRPr="00F9432D">
        <w:rPr>
          <w:rStyle w:val="longtext"/>
          <w:rFonts w:ascii="Cambria" w:hAnsi="Cambria"/>
          <w:sz w:val="22"/>
          <w:szCs w:val="22"/>
          <w:shd w:val="clear" w:color="auto" w:fill="FFFFFF"/>
        </w:rPr>
        <w:t xml:space="preserve">The Pew </w:t>
      </w:r>
      <w:r w:rsidRPr="00864A5D">
        <w:rPr>
          <w:rStyle w:val="longtext"/>
          <w:rFonts w:asciiTheme="majorHAnsi" w:hAnsiTheme="majorHAnsi"/>
          <w:sz w:val="22"/>
          <w:szCs w:val="22"/>
          <w:shd w:val="clear" w:color="auto" w:fill="FFFFFF"/>
        </w:rPr>
        <w:t xml:space="preserve">Research </w:t>
      </w:r>
      <w:proofErr w:type="spellStart"/>
      <w:r w:rsidR="00864A5D" w:rsidRPr="00864A5D">
        <w:rPr>
          <w:rFonts w:asciiTheme="majorHAnsi" w:hAnsiTheme="majorHAnsi"/>
          <w:sz w:val="22"/>
          <w:szCs w:val="22"/>
        </w:rPr>
        <w:t>Center</w:t>
      </w:r>
      <w:proofErr w:type="spellEnd"/>
      <w:r w:rsidR="00864A5D" w:rsidRPr="00864A5D">
        <w:rPr>
          <w:rFonts w:asciiTheme="majorHAnsi" w:hAnsiTheme="majorHAnsi"/>
          <w:sz w:val="22"/>
          <w:szCs w:val="22"/>
        </w:rPr>
        <w:t xml:space="preserve"> </w:t>
      </w:r>
      <w:sdt>
        <w:sdtPr>
          <w:rPr>
            <w:rFonts w:asciiTheme="majorHAnsi" w:hAnsiTheme="majorHAnsi"/>
            <w:sz w:val="22"/>
            <w:szCs w:val="22"/>
          </w:rPr>
          <w:id w:val="379291179"/>
          <w:citation/>
        </w:sdtPr>
        <w:sdtContent>
          <w:r w:rsidR="00864A5D" w:rsidRPr="00864A5D">
            <w:rPr>
              <w:rFonts w:asciiTheme="majorHAnsi" w:hAnsiTheme="majorHAnsi"/>
              <w:sz w:val="22"/>
              <w:szCs w:val="22"/>
            </w:rPr>
            <w:fldChar w:fldCharType="begin"/>
          </w:r>
          <w:r w:rsidR="00864A5D" w:rsidRPr="00864A5D">
            <w:rPr>
              <w:rFonts w:asciiTheme="majorHAnsi" w:hAnsiTheme="majorHAnsi"/>
              <w:sz w:val="22"/>
              <w:szCs w:val="22"/>
            </w:rPr>
            <w:instrText xml:space="preserve">CITATION Pew10 \n  \t  \l 1033 </w:instrText>
          </w:r>
          <w:r w:rsidR="00864A5D" w:rsidRPr="00864A5D">
            <w:rPr>
              <w:rFonts w:asciiTheme="majorHAnsi" w:hAnsiTheme="majorHAnsi"/>
              <w:sz w:val="22"/>
              <w:szCs w:val="22"/>
            </w:rPr>
            <w:fldChar w:fldCharType="separate"/>
          </w:r>
          <w:r w:rsidR="00864A5D" w:rsidRPr="00864A5D">
            <w:rPr>
              <w:rFonts w:asciiTheme="majorHAnsi" w:hAnsiTheme="majorHAnsi"/>
              <w:noProof/>
              <w:sz w:val="22"/>
              <w:szCs w:val="22"/>
            </w:rPr>
            <w:t>(2010)</w:t>
          </w:r>
          <w:r w:rsidR="00864A5D" w:rsidRPr="00864A5D">
            <w:rPr>
              <w:rFonts w:asciiTheme="majorHAnsi" w:hAnsiTheme="majorHAnsi"/>
              <w:sz w:val="22"/>
              <w:szCs w:val="22"/>
            </w:rPr>
            <w:fldChar w:fldCharType="end"/>
          </w:r>
        </w:sdtContent>
      </w:sdt>
      <w:r w:rsidRPr="00F9432D">
        <w:rPr>
          <w:rStyle w:val="longtext"/>
          <w:rFonts w:ascii="Cambria" w:hAnsi="Cambria"/>
          <w:sz w:val="22"/>
          <w:szCs w:val="22"/>
          <w:shd w:val="clear" w:color="auto" w:fill="FFFFFF"/>
        </w:rPr>
        <w:t xml:space="preserve"> states that </w:t>
      </w:r>
      <w:proofErr w:type="spellStart"/>
      <w:r w:rsidRPr="00F9432D">
        <w:rPr>
          <w:rStyle w:val="longtext"/>
          <w:rFonts w:ascii="Cambria" w:hAnsi="Cambria"/>
          <w:sz w:val="22"/>
          <w:szCs w:val="22"/>
          <w:shd w:val="clear" w:color="auto" w:fill="FFFFFF"/>
        </w:rPr>
        <w:t>Millennials</w:t>
      </w:r>
      <w:proofErr w:type="spellEnd"/>
      <w:r w:rsidRPr="00F9432D">
        <w:rPr>
          <w:rStyle w:val="longtext"/>
          <w:rFonts w:ascii="Cambria" w:hAnsi="Cambria"/>
          <w:sz w:val="22"/>
          <w:szCs w:val="22"/>
          <w:shd w:val="clear" w:color="auto" w:fill="FFFFFF"/>
        </w:rPr>
        <w:t xml:space="preserve"> </w:t>
      </w:r>
      <w:proofErr w:type="spellStart"/>
      <w:r w:rsidRPr="00F9432D">
        <w:rPr>
          <w:rStyle w:val="longtext"/>
          <w:rFonts w:ascii="Cambria" w:hAnsi="Cambria"/>
          <w:sz w:val="22"/>
          <w:szCs w:val="22"/>
          <w:shd w:val="clear" w:color="auto" w:fill="FFFFFF"/>
        </w:rPr>
        <w:t>can not</w:t>
      </w:r>
      <w:proofErr w:type="spellEnd"/>
      <w:r w:rsidRPr="00F9432D">
        <w:rPr>
          <w:rStyle w:val="longtext"/>
          <w:rFonts w:ascii="Cambria" w:hAnsi="Cambria"/>
          <w:sz w:val="22"/>
          <w:szCs w:val="22"/>
          <w:shd w:val="clear" w:color="auto" w:fill="FFFFFF"/>
        </w:rPr>
        <w:t xml:space="preserve"> escape the use of technology, especially the Internet, because it has become their staple needs and most of them have social media. So that students ' needs about learning media are very important. Based on the results of preliminary study </w:t>
      </w:r>
      <w:r w:rsidR="00C178F4">
        <w:rPr>
          <w:rStyle w:val="longtext"/>
          <w:rFonts w:ascii="Cambria" w:hAnsi="Cambria"/>
          <w:sz w:val="22"/>
          <w:szCs w:val="22"/>
          <w:shd w:val="clear" w:color="auto" w:fill="FFFFFF"/>
        </w:rPr>
        <w:t xml:space="preserve">for </w:t>
      </w:r>
      <w:r w:rsidRPr="00F9432D">
        <w:rPr>
          <w:rStyle w:val="longtext"/>
          <w:rFonts w:ascii="Cambria" w:hAnsi="Cambria"/>
          <w:sz w:val="22"/>
          <w:szCs w:val="22"/>
          <w:shd w:val="clear" w:color="auto" w:fill="FFFFFF"/>
        </w:rPr>
        <w:t xml:space="preserve">students </w:t>
      </w:r>
      <w:r w:rsidR="00C178F4">
        <w:rPr>
          <w:rStyle w:val="longtext"/>
          <w:rFonts w:ascii="Cambria" w:hAnsi="Cambria"/>
          <w:sz w:val="22"/>
          <w:szCs w:val="22"/>
          <w:shd w:val="clear" w:color="auto" w:fill="FFFFFF"/>
        </w:rPr>
        <w:t>of</w:t>
      </w:r>
      <w:bookmarkStart w:id="0" w:name="_GoBack"/>
      <w:bookmarkEnd w:id="0"/>
      <w:r w:rsidRPr="00F9432D">
        <w:rPr>
          <w:rStyle w:val="longtext"/>
          <w:rFonts w:ascii="Cambria" w:hAnsi="Cambria"/>
          <w:sz w:val="22"/>
          <w:szCs w:val="22"/>
          <w:shd w:val="clear" w:color="auto" w:fill="FFFFFF"/>
        </w:rPr>
        <w:t xml:space="preserve"> </w:t>
      </w:r>
      <w:r w:rsidR="00C178F4">
        <w:rPr>
          <w:rStyle w:val="longtext"/>
          <w:rFonts w:ascii="Cambria" w:hAnsi="Cambria"/>
          <w:sz w:val="22"/>
          <w:szCs w:val="22"/>
          <w:shd w:val="clear" w:color="auto" w:fill="FFFFFF"/>
        </w:rPr>
        <w:t xml:space="preserve">University of </w:t>
      </w:r>
      <w:r w:rsidRPr="00F9432D">
        <w:rPr>
          <w:rStyle w:val="longtext"/>
          <w:rFonts w:ascii="Cambria" w:hAnsi="Cambria"/>
          <w:sz w:val="22"/>
          <w:szCs w:val="22"/>
          <w:shd w:val="clear" w:color="auto" w:fill="FFFFFF"/>
        </w:rPr>
        <w:t xml:space="preserve">PGRI </w:t>
      </w:r>
      <w:proofErr w:type="spellStart"/>
      <w:r w:rsidRPr="00F9432D">
        <w:rPr>
          <w:rStyle w:val="longtext"/>
          <w:rFonts w:ascii="Cambria" w:hAnsi="Cambria"/>
          <w:sz w:val="22"/>
          <w:szCs w:val="22"/>
          <w:shd w:val="clear" w:color="auto" w:fill="FFFFFF"/>
        </w:rPr>
        <w:t>Adi</w:t>
      </w:r>
      <w:proofErr w:type="spellEnd"/>
      <w:r w:rsidRPr="00F9432D">
        <w:rPr>
          <w:rStyle w:val="longtext"/>
          <w:rFonts w:ascii="Cambria" w:hAnsi="Cambria"/>
          <w:sz w:val="22"/>
          <w:szCs w:val="22"/>
          <w:shd w:val="clear" w:color="auto" w:fill="FFFFFF"/>
        </w:rPr>
        <w:t xml:space="preserve"> </w:t>
      </w:r>
      <w:proofErr w:type="spellStart"/>
      <w:r w:rsidRPr="00F9432D">
        <w:rPr>
          <w:rStyle w:val="longtext"/>
          <w:rFonts w:ascii="Cambria" w:hAnsi="Cambria"/>
          <w:sz w:val="22"/>
          <w:szCs w:val="22"/>
          <w:shd w:val="clear" w:color="auto" w:fill="FFFFFF"/>
        </w:rPr>
        <w:t>Buana</w:t>
      </w:r>
      <w:proofErr w:type="spellEnd"/>
      <w:r w:rsidRPr="00F9432D">
        <w:rPr>
          <w:rStyle w:val="longtext"/>
          <w:rFonts w:ascii="Cambria" w:hAnsi="Cambria"/>
          <w:sz w:val="22"/>
          <w:szCs w:val="22"/>
          <w:shd w:val="clear" w:color="auto" w:fill="FFFFFF"/>
        </w:rPr>
        <w:t xml:space="preserve"> </w:t>
      </w:r>
      <w:r w:rsidR="006C4311" w:rsidRPr="00F9432D">
        <w:rPr>
          <w:rStyle w:val="longtext"/>
          <w:rFonts w:ascii="Cambria" w:hAnsi="Cambria"/>
          <w:sz w:val="22"/>
          <w:szCs w:val="22"/>
          <w:shd w:val="clear" w:color="auto" w:fill="FFFFFF"/>
        </w:rPr>
        <w:t xml:space="preserve">of </w:t>
      </w:r>
      <w:proofErr w:type="spellStart"/>
      <w:r w:rsidR="006C4311" w:rsidRPr="00F9432D">
        <w:rPr>
          <w:rStyle w:val="longtext"/>
          <w:rFonts w:ascii="Cambria" w:hAnsi="Cambria"/>
          <w:sz w:val="22"/>
          <w:szCs w:val="22"/>
          <w:shd w:val="clear" w:color="auto" w:fill="FFFFFF"/>
        </w:rPr>
        <w:t>Lamongan</w:t>
      </w:r>
      <w:proofErr w:type="spellEnd"/>
      <w:r w:rsidR="006C4311" w:rsidRPr="00F9432D">
        <w:rPr>
          <w:rStyle w:val="longtext"/>
          <w:rFonts w:ascii="Cambria" w:hAnsi="Cambria"/>
          <w:sz w:val="22"/>
          <w:szCs w:val="22"/>
          <w:shd w:val="clear" w:color="auto" w:fill="FFFFFF"/>
        </w:rPr>
        <w:t xml:space="preserve"> </w:t>
      </w:r>
      <w:r w:rsidRPr="00F9432D">
        <w:rPr>
          <w:rStyle w:val="longtext"/>
          <w:rFonts w:ascii="Cambria" w:hAnsi="Cambria"/>
          <w:sz w:val="22"/>
          <w:szCs w:val="22"/>
          <w:shd w:val="clear" w:color="auto" w:fill="FFFFFF"/>
        </w:rPr>
        <w:t>Campus, said that it is necessary to develop digital-based learning media that is interactive and able to improve the motivation of learning students.</w:t>
      </w:r>
    </w:p>
    <w:p w:rsidR="006C4311" w:rsidRPr="00F9432D" w:rsidRDefault="006C4311" w:rsidP="006C4311">
      <w:pPr>
        <w:pStyle w:val="IEEEParagraph"/>
        <w:spacing w:line="276" w:lineRule="auto"/>
        <w:ind w:firstLine="360"/>
        <w:rPr>
          <w:rStyle w:val="longtext"/>
          <w:rFonts w:ascii="Cambria" w:hAnsi="Cambria"/>
          <w:sz w:val="22"/>
          <w:szCs w:val="22"/>
          <w:shd w:val="clear" w:color="auto" w:fill="FFFFFF"/>
        </w:rPr>
      </w:pPr>
      <w:r w:rsidRPr="00F9432D">
        <w:rPr>
          <w:rStyle w:val="longtext"/>
          <w:rFonts w:ascii="Cambria" w:hAnsi="Cambria"/>
          <w:sz w:val="22"/>
          <w:szCs w:val="22"/>
          <w:shd w:val="clear" w:color="auto" w:fill="FFFFFF"/>
        </w:rPr>
        <w:t xml:space="preserve">The development of media learning on </w:t>
      </w:r>
      <w:proofErr w:type="spellStart"/>
      <w:r w:rsidRPr="00F9432D">
        <w:rPr>
          <w:rStyle w:val="longtext"/>
          <w:rFonts w:ascii="Cambria" w:hAnsi="Cambria"/>
          <w:sz w:val="22"/>
          <w:szCs w:val="22"/>
          <w:shd w:val="clear" w:color="auto" w:fill="FFFFFF"/>
        </w:rPr>
        <w:t>millennials</w:t>
      </w:r>
      <w:proofErr w:type="spellEnd"/>
      <w:r w:rsidRPr="00F9432D">
        <w:rPr>
          <w:rStyle w:val="longtext"/>
          <w:rFonts w:ascii="Cambria" w:hAnsi="Cambria"/>
          <w:sz w:val="22"/>
          <w:szCs w:val="22"/>
          <w:shd w:val="clear" w:color="auto" w:fill="FFFFFF"/>
        </w:rPr>
        <w:t xml:space="preserve"> is an interactive medium or often called an interactive multimedia designation where the media process is sufficiently accessed digitally. Interactive Multimedia is a media innovation that can improve the motivation to learn students in the process of learning especially </w:t>
      </w:r>
      <w:r w:rsidR="00745146" w:rsidRPr="00F9432D">
        <w:rPr>
          <w:rStyle w:val="mediumtext"/>
          <w:rFonts w:ascii="Cambria" w:hAnsi="Cambria"/>
          <w:sz w:val="22"/>
          <w:szCs w:val="22"/>
          <w:shd w:val="clear" w:color="auto" w:fill="FFFFFF"/>
        </w:rPr>
        <w:t xml:space="preserve">for students in University of PGRI </w:t>
      </w:r>
      <w:proofErr w:type="spellStart"/>
      <w:r w:rsidR="00745146" w:rsidRPr="00F9432D">
        <w:rPr>
          <w:rStyle w:val="mediumtext"/>
          <w:rFonts w:ascii="Cambria" w:hAnsi="Cambria"/>
          <w:sz w:val="22"/>
          <w:szCs w:val="22"/>
          <w:shd w:val="clear" w:color="auto" w:fill="FFFFFF"/>
        </w:rPr>
        <w:t>Adi</w:t>
      </w:r>
      <w:proofErr w:type="spellEnd"/>
      <w:r w:rsidR="00745146" w:rsidRPr="00F9432D">
        <w:rPr>
          <w:rStyle w:val="mediumtext"/>
          <w:rFonts w:ascii="Cambria" w:hAnsi="Cambria"/>
          <w:sz w:val="22"/>
          <w:szCs w:val="22"/>
          <w:shd w:val="clear" w:color="auto" w:fill="FFFFFF"/>
        </w:rPr>
        <w:t xml:space="preserve"> </w:t>
      </w:r>
      <w:proofErr w:type="spellStart"/>
      <w:r w:rsidR="00745146" w:rsidRPr="00F9432D">
        <w:rPr>
          <w:rStyle w:val="mediumtext"/>
          <w:rFonts w:ascii="Cambria" w:hAnsi="Cambria"/>
          <w:sz w:val="22"/>
          <w:szCs w:val="22"/>
          <w:shd w:val="clear" w:color="auto" w:fill="FFFFFF"/>
        </w:rPr>
        <w:t>Buana</w:t>
      </w:r>
      <w:proofErr w:type="spellEnd"/>
      <w:r w:rsidR="00745146" w:rsidRPr="00F9432D">
        <w:rPr>
          <w:rStyle w:val="mediumtext"/>
          <w:rFonts w:ascii="Cambria" w:hAnsi="Cambria"/>
          <w:sz w:val="22"/>
          <w:szCs w:val="22"/>
          <w:shd w:val="clear" w:color="auto" w:fill="FFFFFF"/>
        </w:rPr>
        <w:t xml:space="preserve"> of </w:t>
      </w:r>
      <w:proofErr w:type="spellStart"/>
      <w:r w:rsidR="00745146" w:rsidRPr="00F9432D">
        <w:rPr>
          <w:rStyle w:val="mediumtext"/>
          <w:rFonts w:ascii="Cambria" w:hAnsi="Cambria"/>
          <w:sz w:val="22"/>
          <w:szCs w:val="22"/>
          <w:shd w:val="clear" w:color="auto" w:fill="FFFFFF"/>
        </w:rPr>
        <w:t>Lamongan</w:t>
      </w:r>
      <w:proofErr w:type="spellEnd"/>
      <w:r w:rsidR="00745146" w:rsidRPr="00F9432D">
        <w:rPr>
          <w:rStyle w:val="mediumtext"/>
          <w:rFonts w:ascii="Cambria" w:hAnsi="Cambria"/>
          <w:sz w:val="22"/>
          <w:szCs w:val="22"/>
          <w:shd w:val="clear" w:color="auto" w:fill="FFFFFF"/>
        </w:rPr>
        <w:t xml:space="preserve"> Campus</w:t>
      </w:r>
      <w:r w:rsidRPr="00F9432D">
        <w:rPr>
          <w:rStyle w:val="longtext"/>
          <w:rFonts w:ascii="Cambria" w:hAnsi="Cambria"/>
          <w:sz w:val="22"/>
          <w:szCs w:val="22"/>
          <w:shd w:val="clear" w:color="auto" w:fill="FFFFFF"/>
        </w:rPr>
        <w:t>. Interactive Multimedia developed using the free online application from Google. This app is often called Google classroom. Google Classroom has several features that can be used and applied in the learning process. Using Google Classroom, educators are expected to make learning classes active, creative, fun and flexible. So learning motivation can increase.</w:t>
      </w:r>
    </w:p>
    <w:p w:rsidR="006C4311" w:rsidRPr="00F9432D" w:rsidRDefault="006C4311" w:rsidP="006C4311">
      <w:pPr>
        <w:pStyle w:val="IEEEParagraph"/>
        <w:spacing w:line="276" w:lineRule="auto"/>
        <w:ind w:firstLine="360"/>
        <w:rPr>
          <w:rStyle w:val="longtext"/>
          <w:rFonts w:ascii="Cambria" w:hAnsi="Cambria"/>
          <w:sz w:val="22"/>
          <w:szCs w:val="22"/>
          <w:shd w:val="clear" w:color="auto" w:fill="FFFFFF"/>
        </w:rPr>
      </w:pPr>
      <w:r w:rsidRPr="00F9432D">
        <w:rPr>
          <w:rStyle w:val="longtext"/>
          <w:rFonts w:ascii="Cambria" w:hAnsi="Cambria"/>
          <w:sz w:val="22"/>
          <w:szCs w:val="22"/>
          <w:shd w:val="clear" w:color="auto" w:fill="FFFFFF"/>
        </w:rPr>
        <w:t xml:space="preserve">Increased motivation to study in students </w:t>
      </w:r>
      <w:r w:rsidRPr="00864A5D">
        <w:rPr>
          <w:rStyle w:val="longtext"/>
          <w:rFonts w:asciiTheme="majorHAnsi" w:hAnsiTheme="majorHAnsi"/>
          <w:sz w:val="22"/>
          <w:szCs w:val="22"/>
          <w:shd w:val="clear" w:color="auto" w:fill="FFFFFF"/>
        </w:rPr>
        <w:t xml:space="preserve">according to </w:t>
      </w:r>
      <w:r w:rsidR="00864A5D" w:rsidRPr="00864A5D">
        <w:rPr>
          <w:rFonts w:asciiTheme="majorHAnsi" w:hAnsiTheme="majorHAnsi"/>
          <w:sz w:val="22"/>
          <w:szCs w:val="22"/>
        </w:rPr>
        <w:t xml:space="preserve">Zimmerman </w:t>
      </w:r>
      <w:sdt>
        <w:sdtPr>
          <w:rPr>
            <w:rFonts w:asciiTheme="majorHAnsi" w:hAnsiTheme="majorHAnsi"/>
            <w:sz w:val="22"/>
            <w:szCs w:val="22"/>
          </w:rPr>
          <w:id w:val="-21561511"/>
          <w:citation/>
        </w:sdtPr>
        <w:sdtContent>
          <w:r w:rsidR="00864A5D" w:rsidRPr="00864A5D">
            <w:rPr>
              <w:rFonts w:asciiTheme="majorHAnsi" w:hAnsiTheme="majorHAnsi"/>
              <w:sz w:val="22"/>
              <w:szCs w:val="22"/>
            </w:rPr>
            <w:fldChar w:fldCharType="begin"/>
          </w:r>
          <w:r w:rsidR="00864A5D" w:rsidRPr="00864A5D">
            <w:rPr>
              <w:rFonts w:asciiTheme="majorHAnsi" w:hAnsiTheme="majorHAnsi"/>
              <w:sz w:val="22"/>
              <w:szCs w:val="22"/>
            </w:rPr>
            <w:instrText xml:space="preserve">CITATION BJZ00 \n  \t  \l 1033 </w:instrText>
          </w:r>
          <w:r w:rsidR="00864A5D" w:rsidRPr="00864A5D">
            <w:rPr>
              <w:rFonts w:asciiTheme="majorHAnsi" w:hAnsiTheme="majorHAnsi"/>
              <w:sz w:val="22"/>
              <w:szCs w:val="22"/>
            </w:rPr>
            <w:fldChar w:fldCharType="separate"/>
          </w:r>
          <w:r w:rsidR="00864A5D" w:rsidRPr="00864A5D">
            <w:rPr>
              <w:rFonts w:asciiTheme="majorHAnsi" w:hAnsiTheme="majorHAnsi"/>
              <w:noProof/>
              <w:sz w:val="22"/>
              <w:szCs w:val="22"/>
            </w:rPr>
            <w:t>(2000)</w:t>
          </w:r>
          <w:r w:rsidR="00864A5D" w:rsidRPr="00864A5D">
            <w:rPr>
              <w:rFonts w:asciiTheme="majorHAnsi" w:hAnsiTheme="majorHAnsi"/>
              <w:sz w:val="22"/>
              <w:szCs w:val="22"/>
            </w:rPr>
            <w:fldChar w:fldCharType="end"/>
          </w:r>
        </w:sdtContent>
      </w:sdt>
      <w:r w:rsidRPr="00864A5D">
        <w:rPr>
          <w:rStyle w:val="longtext"/>
          <w:rFonts w:asciiTheme="majorHAnsi" w:hAnsiTheme="majorHAnsi"/>
          <w:sz w:val="22"/>
          <w:szCs w:val="22"/>
          <w:shd w:val="clear" w:color="auto" w:fill="FFFFFF"/>
        </w:rPr>
        <w:t xml:space="preserve"> Students who are motivated to learn a topic tend to involve themselves in various activities</w:t>
      </w:r>
      <w:r w:rsidRPr="00F9432D">
        <w:rPr>
          <w:rStyle w:val="longtext"/>
          <w:rFonts w:ascii="Cambria" w:hAnsi="Cambria"/>
          <w:sz w:val="22"/>
          <w:szCs w:val="22"/>
          <w:shd w:val="clear" w:color="auto" w:fill="FFFFFF"/>
        </w:rPr>
        <w:t xml:space="preserve"> that he believes will help him learn, such as paying attention to Lessons, mentally organizing and memorizing the materials to be learned, noting to facilitate subsequent learning activities, examining the level of understanding, and requesting assistance when he or she does not understand the material The. </w:t>
      </w:r>
    </w:p>
    <w:p w:rsidR="006C4311" w:rsidRPr="00F9432D" w:rsidRDefault="006C4311" w:rsidP="006C4311">
      <w:pPr>
        <w:pStyle w:val="IEEEParagraph"/>
        <w:spacing w:line="276" w:lineRule="auto"/>
        <w:ind w:firstLine="360"/>
        <w:rPr>
          <w:rStyle w:val="longtext"/>
          <w:rFonts w:ascii="Cambria" w:hAnsi="Cambria"/>
          <w:sz w:val="22"/>
          <w:szCs w:val="22"/>
          <w:shd w:val="clear" w:color="auto" w:fill="FFFFFF"/>
        </w:rPr>
      </w:pPr>
      <w:r w:rsidRPr="00F9432D">
        <w:rPr>
          <w:rStyle w:val="longtext"/>
          <w:rFonts w:ascii="Cambria" w:hAnsi="Cambria"/>
          <w:sz w:val="22"/>
          <w:szCs w:val="22"/>
          <w:shd w:val="clear" w:color="auto" w:fill="FFFFFF"/>
        </w:rPr>
        <w:lastRenderedPageBreak/>
        <w:t xml:space="preserve">If the motivation for learning increases, then the learning process can be done completely, the buds are </w:t>
      </w:r>
      <w:r w:rsidRPr="00864A5D">
        <w:rPr>
          <w:rStyle w:val="longtext"/>
          <w:rFonts w:asciiTheme="majorHAnsi" w:hAnsiTheme="majorHAnsi"/>
          <w:sz w:val="22"/>
          <w:szCs w:val="22"/>
          <w:shd w:val="clear" w:color="auto" w:fill="FFFFFF"/>
        </w:rPr>
        <w:t>complete in learning. Learn to complete a teaching and learning method involving students to achieve a level of mastery set on a particular unit of study before proceeding to the next unit of study</w:t>
      </w:r>
      <w:r w:rsidR="00864A5D" w:rsidRPr="00864A5D">
        <w:rPr>
          <w:rStyle w:val="longtext"/>
          <w:rFonts w:asciiTheme="majorHAnsi" w:hAnsiTheme="majorHAnsi"/>
          <w:sz w:val="22"/>
          <w:szCs w:val="22"/>
          <w:shd w:val="clear" w:color="auto" w:fill="FFFFFF"/>
        </w:rPr>
        <w:t xml:space="preserve"> </w:t>
      </w:r>
      <w:sdt>
        <w:sdtPr>
          <w:rPr>
            <w:rFonts w:asciiTheme="majorHAnsi" w:hAnsiTheme="majorHAnsi"/>
            <w:sz w:val="22"/>
            <w:szCs w:val="22"/>
          </w:rPr>
          <w:id w:val="1708989792"/>
          <w:citation/>
        </w:sdtPr>
        <w:sdtContent>
          <w:r w:rsidR="00864A5D" w:rsidRPr="00864A5D">
            <w:rPr>
              <w:rFonts w:asciiTheme="majorHAnsi" w:hAnsiTheme="majorHAnsi"/>
              <w:sz w:val="22"/>
              <w:szCs w:val="22"/>
            </w:rPr>
            <w:fldChar w:fldCharType="begin"/>
          </w:r>
          <w:r w:rsidR="00864A5D" w:rsidRPr="00864A5D">
            <w:rPr>
              <w:rFonts w:asciiTheme="majorHAnsi" w:hAnsiTheme="majorHAnsi"/>
              <w:sz w:val="22"/>
              <w:szCs w:val="22"/>
            </w:rPr>
            <w:instrText xml:space="preserve"> CITATION Dav95 \l 1033 </w:instrText>
          </w:r>
          <w:r w:rsidR="00864A5D" w:rsidRPr="00864A5D">
            <w:rPr>
              <w:rFonts w:asciiTheme="majorHAnsi" w:hAnsiTheme="majorHAnsi"/>
              <w:sz w:val="22"/>
              <w:szCs w:val="22"/>
            </w:rPr>
            <w:fldChar w:fldCharType="separate"/>
          </w:r>
          <w:r w:rsidR="00864A5D" w:rsidRPr="00864A5D">
            <w:rPr>
              <w:rFonts w:asciiTheme="majorHAnsi" w:hAnsiTheme="majorHAnsi"/>
              <w:noProof/>
              <w:sz w:val="22"/>
              <w:szCs w:val="22"/>
            </w:rPr>
            <w:t>(Davis &amp; Sorrell, 1995)</w:t>
          </w:r>
          <w:r w:rsidR="00864A5D" w:rsidRPr="00864A5D">
            <w:rPr>
              <w:rFonts w:asciiTheme="majorHAnsi" w:hAnsiTheme="majorHAnsi"/>
              <w:sz w:val="22"/>
              <w:szCs w:val="22"/>
            </w:rPr>
            <w:fldChar w:fldCharType="end"/>
          </w:r>
        </w:sdtContent>
      </w:sdt>
      <w:r w:rsidR="00864A5D" w:rsidRPr="00864A5D">
        <w:rPr>
          <w:rFonts w:asciiTheme="majorHAnsi" w:hAnsiTheme="majorHAnsi"/>
          <w:sz w:val="22"/>
          <w:szCs w:val="22"/>
        </w:rPr>
        <w:t>.</w:t>
      </w:r>
      <w:r w:rsidRPr="00864A5D">
        <w:rPr>
          <w:rStyle w:val="longtext"/>
          <w:rFonts w:asciiTheme="majorHAnsi" w:hAnsiTheme="majorHAnsi"/>
          <w:sz w:val="22"/>
          <w:szCs w:val="22"/>
          <w:shd w:val="clear" w:color="auto" w:fill="FFFFFF"/>
        </w:rPr>
        <w:t xml:space="preserve"> Learning Complete is essentially an individual study </w:t>
      </w:r>
      <w:r w:rsidR="006F0BEC" w:rsidRPr="00864A5D">
        <w:rPr>
          <w:rFonts w:asciiTheme="majorHAnsi" w:hAnsiTheme="majorHAnsi"/>
          <w:sz w:val="22"/>
          <w:szCs w:val="22"/>
        </w:rPr>
        <w:t>individual</w:t>
      </w:r>
      <w:r w:rsidR="00864A5D" w:rsidRPr="00864A5D">
        <w:rPr>
          <w:rFonts w:asciiTheme="majorHAnsi" w:hAnsiTheme="majorHAnsi"/>
          <w:sz w:val="22"/>
          <w:szCs w:val="22"/>
        </w:rPr>
        <w:t xml:space="preserve"> </w:t>
      </w:r>
      <w:sdt>
        <w:sdtPr>
          <w:rPr>
            <w:rFonts w:asciiTheme="majorHAnsi" w:hAnsiTheme="majorHAnsi"/>
            <w:sz w:val="22"/>
            <w:szCs w:val="22"/>
          </w:rPr>
          <w:id w:val="-1514371276"/>
          <w:citation/>
        </w:sdtPr>
        <w:sdtContent>
          <w:r w:rsidR="00864A5D" w:rsidRPr="00864A5D">
            <w:rPr>
              <w:rFonts w:asciiTheme="majorHAnsi" w:hAnsiTheme="majorHAnsi"/>
              <w:sz w:val="22"/>
              <w:szCs w:val="22"/>
            </w:rPr>
            <w:fldChar w:fldCharType="begin"/>
          </w:r>
          <w:r w:rsidR="00864A5D" w:rsidRPr="00864A5D">
            <w:rPr>
              <w:rFonts w:asciiTheme="majorHAnsi" w:hAnsiTheme="majorHAnsi"/>
              <w:sz w:val="22"/>
              <w:szCs w:val="22"/>
            </w:rPr>
            <w:instrText xml:space="preserve"> CITATION Pud18 \l 1033 </w:instrText>
          </w:r>
          <w:r w:rsidR="00864A5D" w:rsidRPr="00864A5D">
            <w:rPr>
              <w:rFonts w:asciiTheme="majorHAnsi" w:hAnsiTheme="majorHAnsi"/>
              <w:sz w:val="22"/>
              <w:szCs w:val="22"/>
            </w:rPr>
            <w:fldChar w:fldCharType="separate"/>
          </w:r>
          <w:r w:rsidR="00864A5D" w:rsidRPr="00864A5D">
            <w:rPr>
              <w:rFonts w:asciiTheme="majorHAnsi" w:hAnsiTheme="majorHAnsi"/>
              <w:noProof/>
              <w:sz w:val="22"/>
              <w:szCs w:val="22"/>
            </w:rPr>
            <w:t>(Susanto, 2018)</w:t>
          </w:r>
          <w:r w:rsidR="00864A5D" w:rsidRPr="00864A5D">
            <w:rPr>
              <w:rFonts w:asciiTheme="majorHAnsi" w:hAnsiTheme="majorHAnsi"/>
              <w:sz w:val="22"/>
              <w:szCs w:val="22"/>
            </w:rPr>
            <w:fldChar w:fldCharType="end"/>
          </w:r>
        </w:sdtContent>
      </w:sdt>
      <w:r w:rsidRPr="00864A5D">
        <w:rPr>
          <w:rStyle w:val="longtext"/>
          <w:rFonts w:asciiTheme="majorHAnsi" w:hAnsiTheme="majorHAnsi"/>
          <w:sz w:val="22"/>
          <w:szCs w:val="22"/>
          <w:shd w:val="clear" w:color="auto" w:fill="FFFFFF"/>
        </w:rPr>
        <w:t>. Learning Media developed in the form of interactive multimedia is very suitable to the learning</w:t>
      </w:r>
      <w:r w:rsidRPr="00F9432D">
        <w:rPr>
          <w:rStyle w:val="longtext"/>
          <w:rFonts w:ascii="Cambria" w:hAnsi="Cambria"/>
          <w:sz w:val="22"/>
          <w:szCs w:val="22"/>
          <w:shd w:val="clear" w:color="auto" w:fill="FFFFFF"/>
        </w:rPr>
        <w:t xml:space="preserve"> process individually.</w:t>
      </w:r>
    </w:p>
    <w:p w:rsidR="006C4311" w:rsidRPr="00F9432D" w:rsidRDefault="006C4311" w:rsidP="009B0A53">
      <w:pPr>
        <w:pStyle w:val="IEEEParagraph"/>
        <w:spacing w:line="276" w:lineRule="auto"/>
        <w:ind w:firstLine="360"/>
        <w:rPr>
          <w:rStyle w:val="longtext"/>
          <w:rFonts w:ascii="Cambria" w:hAnsi="Cambria"/>
          <w:sz w:val="22"/>
          <w:szCs w:val="22"/>
          <w:shd w:val="clear" w:color="auto" w:fill="FFFFFF"/>
        </w:rPr>
      </w:pPr>
    </w:p>
    <w:p w:rsidR="001218D3" w:rsidRPr="00F9432D" w:rsidRDefault="009B0A53" w:rsidP="00B3521D">
      <w:pPr>
        <w:pStyle w:val="IEEEHeading1"/>
        <w:numPr>
          <w:ilvl w:val="0"/>
          <w:numId w:val="11"/>
        </w:numPr>
        <w:spacing w:line="276" w:lineRule="auto"/>
        <w:jc w:val="left"/>
        <w:rPr>
          <w:rFonts w:ascii="Cambria" w:hAnsi="Cambria"/>
          <w:b/>
          <w:sz w:val="24"/>
          <w:lang w:val="id-ID"/>
        </w:rPr>
      </w:pPr>
      <w:r w:rsidRPr="00F9432D">
        <w:rPr>
          <w:rFonts w:ascii="Cambria" w:hAnsi="Cambria"/>
          <w:b/>
          <w:iCs/>
          <w:sz w:val="24"/>
          <w:lang w:val="en-US"/>
        </w:rPr>
        <w:t>METHODS</w:t>
      </w:r>
    </w:p>
    <w:p w:rsidR="006C4311" w:rsidRPr="00864A5D" w:rsidRDefault="006C4311" w:rsidP="006C4311">
      <w:pPr>
        <w:pStyle w:val="IEEEParagraph"/>
        <w:spacing w:line="276" w:lineRule="auto"/>
        <w:ind w:firstLine="360"/>
        <w:rPr>
          <w:rStyle w:val="longtext"/>
          <w:rFonts w:asciiTheme="majorHAnsi" w:hAnsiTheme="majorHAnsi"/>
          <w:sz w:val="22"/>
          <w:szCs w:val="22"/>
          <w:shd w:val="clear" w:color="auto" w:fill="FFFFFF"/>
        </w:rPr>
      </w:pPr>
      <w:r w:rsidRPr="00F9432D">
        <w:rPr>
          <w:rStyle w:val="longtext"/>
          <w:rFonts w:ascii="Cambria" w:hAnsi="Cambria"/>
          <w:sz w:val="22"/>
          <w:szCs w:val="22"/>
          <w:shd w:val="clear" w:color="auto" w:fill="FFFFFF"/>
        </w:rPr>
        <w:t xml:space="preserve">Interactive multimedia </w:t>
      </w:r>
      <w:proofErr w:type="gramStart"/>
      <w:r w:rsidRPr="00F9432D">
        <w:rPr>
          <w:rStyle w:val="longtext"/>
          <w:rFonts w:ascii="Cambria" w:hAnsi="Cambria"/>
          <w:sz w:val="22"/>
          <w:szCs w:val="22"/>
          <w:shd w:val="clear" w:color="auto" w:fill="FFFFFF"/>
        </w:rPr>
        <w:t xml:space="preserve">development </w:t>
      </w:r>
      <w:r w:rsidR="00745146" w:rsidRPr="00F9432D">
        <w:rPr>
          <w:rStyle w:val="mediumtext"/>
          <w:rFonts w:ascii="Cambria" w:hAnsi="Cambria"/>
          <w:sz w:val="22"/>
          <w:szCs w:val="22"/>
          <w:shd w:val="clear" w:color="auto" w:fill="FFFFFF"/>
        </w:rPr>
        <w:t xml:space="preserve">for students in University of PGRI </w:t>
      </w:r>
      <w:proofErr w:type="spellStart"/>
      <w:r w:rsidR="00745146" w:rsidRPr="00F9432D">
        <w:rPr>
          <w:rStyle w:val="mediumtext"/>
          <w:rFonts w:ascii="Cambria" w:hAnsi="Cambria"/>
          <w:sz w:val="22"/>
          <w:szCs w:val="22"/>
          <w:shd w:val="clear" w:color="auto" w:fill="FFFFFF"/>
        </w:rPr>
        <w:t>Adi</w:t>
      </w:r>
      <w:proofErr w:type="spellEnd"/>
      <w:r w:rsidR="00745146" w:rsidRPr="00F9432D">
        <w:rPr>
          <w:rStyle w:val="mediumtext"/>
          <w:rFonts w:ascii="Cambria" w:hAnsi="Cambria"/>
          <w:sz w:val="22"/>
          <w:szCs w:val="22"/>
          <w:shd w:val="clear" w:color="auto" w:fill="FFFFFF"/>
        </w:rPr>
        <w:t xml:space="preserve"> </w:t>
      </w:r>
      <w:proofErr w:type="spellStart"/>
      <w:r w:rsidR="00745146" w:rsidRPr="00F9432D">
        <w:rPr>
          <w:rStyle w:val="mediumtext"/>
          <w:rFonts w:ascii="Cambria" w:hAnsi="Cambria"/>
          <w:sz w:val="22"/>
          <w:szCs w:val="22"/>
          <w:shd w:val="clear" w:color="auto" w:fill="FFFFFF"/>
        </w:rPr>
        <w:t>Buana</w:t>
      </w:r>
      <w:proofErr w:type="spellEnd"/>
      <w:r w:rsidR="00745146" w:rsidRPr="00F9432D">
        <w:rPr>
          <w:rStyle w:val="mediumtext"/>
          <w:rFonts w:ascii="Cambria" w:hAnsi="Cambria"/>
          <w:sz w:val="22"/>
          <w:szCs w:val="22"/>
          <w:shd w:val="clear" w:color="auto" w:fill="FFFFFF"/>
        </w:rPr>
        <w:t xml:space="preserve"> of </w:t>
      </w:r>
      <w:proofErr w:type="spellStart"/>
      <w:r w:rsidR="00745146" w:rsidRPr="00F9432D">
        <w:rPr>
          <w:rStyle w:val="mediumtext"/>
          <w:rFonts w:ascii="Cambria" w:hAnsi="Cambria"/>
          <w:sz w:val="22"/>
          <w:szCs w:val="22"/>
          <w:shd w:val="clear" w:color="auto" w:fill="FFFFFF"/>
        </w:rPr>
        <w:t>Lamongan</w:t>
      </w:r>
      <w:proofErr w:type="spellEnd"/>
      <w:r w:rsidR="00745146" w:rsidRPr="00F9432D">
        <w:rPr>
          <w:rStyle w:val="mediumtext"/>
          <w:rFonts w:ascii="Cambria" w:hAnsi="Cambria"/>
          <w:sz w:val="22"/>
          <w:szCs w:val="22"/>
          <w:shd w:val="clear" w:color="auto" w:fill="FFFFFF"/>
        </w:rPr>
        <w:t xml:space="preserve"> Campus</w:t>
      </w:r>
      <w:r w:rsidRPr="00F9432D">
        <w:rPr>
          <w:rStyle w:val="longtext"/>
          <w:rFonts w:ascii="Cambria" w:hAnsi="Cambria"/>
          <w:sz w:val="22"/>
          <w:szCs w:val="22"/>
          <w:shd w:val="clear" w:color="auto" w:fill="FFFFFF"/>
        </w:rPr>
        <w:t xml:space="preserve"> use</w:t>
      </w:r>
      <w:proofErr w:type="gramEnd"/>
      <w:r w:rsidRPr="00F9432D">
        <w:rPr>
          <w:rStyle w:val="longtext"/>
          <w:rFonts w:ascii="Cambria" w:hAnsi="Cambria"/>
          <w:sz w:val="22"/>
          <w:szCs w:val="22"/>
          <w:shd w:val="clear" w:color="auto" w:fill="FFFFFF"/>
        </w:rPr>
        <w:t xml:space="preserve"> the development of ADDIE. The ADDIE development model is chosen based on several reasons that this model can be applied systematically and in a theoretical basis. The ADDIE development Model </w:t>
      </w:r>
      <w:r w:rsidRPr="00864A5D">
        <w:rPr>
          <w:rStyle w:val="longtext"/>
          <w:rFonts w:asciiTheme="majorHAnsi" w:hAnsiTheme="majorHAnsi"/>
          <w:sz w:val="22"/>
          <w:szCs w:val="22"/>
          <w:shd w:val="clear" w:color="auto" w:fill="FFFFFF"/>
        </w:rPr>
        <w:t xml:space="preserve">has a simple and easy to apply design phase to develop learning media. ADDIE's development Model consists of five phases: Analysis, Design, Development, Implementation and Evaluation </w:t>
      </w:r>
      <w:sdt>
        <w:sdtPr>
          <w:rPr>
            <w:rFonts w:asciiTheme="majorHAnsi" w:hAnsiTheme="majorHAnsi"/>
            <w:i/>
            <w:sz w:val="22"/>
            <w:szCs w:val="22"/>
          </w:rPr>
          <w:id w:val="-1913543924"/>
          <w:citation/>
        </w:sdtPr>
        <w:sdtContent>
          <w:r w:rsidR="00864A5D" w:rsidRPr="00864A5D">
            <w:rPr>
              <w:rFonts w:asciiTheme="majorHAnsi" w:hAnsiTheme="majorHAnsi"/>
              <w:i/>
              <w:sz w:val="22"/>
              <w:szCs w:val="22"/>
            </w:rPr>
            <w:fldChar w:fldCharType="begin"/>
          </w:r>
          <w:r w:rsidR="00864A5D" w:rsidRPr="00864A5D">
            <w:rPr>
              <w:rFonts w:asciiTheme="majorHAnsi" w:hAnsiTheme="majorHAnsi"/>
              <w:i/>
              <w:sz w:val="22"/>
              <w:szCs w:val="22"/>
            </w:rPr>
            <w:instrText xml:space="preserve">CITATION AJa08 \l 1033 </w:instrText>
          </w:r>
          <w:r w:rsidR="00864A5D" w:rsidRPr="00864A5D">
            <w:rPr>
              <w:rFonts w:asciiTheme="majorHAnsi" w:hAnsiTheme="majorHAnsi"/>
              <w:i/>
              <w:sz w:val="22"/>
              <w:szCs w:val="22"/>
            </w:rPr>
            <w:fldChar w:fldCharType="separate"/>
          </w:r>
          <w:r w:rsidR="00864A5D" w:rsidRPr="00864A5D">
            <w:rPr>
              <w:rFonts w:asciiTheme="majorHAnsi" w:hAnsiTheme="majorHAnsi"/>
              <w:noProof/>
              <w:sz w:val="22"/>
              <w:szCs w:val="22"/>
            </w:rPr>
            <w:t>(Januszewski &amp; Molenda, 2008)</w:t>
          </w:r>
          <w:r w:rsidR="00864A5D" w:rsidRPr="00864A5D">
            <w:rPr>
              <w:rFonts w:asciiTheme="majorHAnsi" w:hAnsiTheme="majorHAnsi"/>
              <w:i/>
              <w:sz w:val="22"/>
              <w:szCs w:val="22"/>
            </w:rPr>
            <w:fldChar w:fldCharType="end"/>
          </w:r>
        </w:sdtContent>
      </w:sdt>
      <w:r w:rsidR="00864A5D" w:rsidRPr="00864A5D">
        <w:rPr>
          <w:rFonts w:asciiTheme="majorHAnsi" w:hAnsiTheme="majorHAnsi"/>
          <w:i/>
          <w:sz w:val="22"/>
          <w:szCs w:val="22"/>
        </w:rPr>
        <w:t>.</w:t>
      </w:r>
    </w:p>
    <w:p w:rsidR="006C4311" w:rsidRPr="00F9432D" w:rsidRDefault="006C4311" w:rsidP="006C4311">
      <w:pPr>
        <w:pStyle w:val="IEEEParagraph"/>
        <w:spacing w:line="276" w:lineRule="auto"/>
        <w:ind w:firstLine="360"/>
        <w:rPr>
          <w:rStyle w:val="longtext"/>
          <w:rFonts w:ascii="Cambria" w:hAnsi="Cambria"/>
          <w:sz w:val="22"/>
          <w:szCs w:val="22"/>
          <w:shd w:val="clear" w:color="auto" w:fill="FFFFFF"/>
        </w:rPr>
      </w:pPr>
      <w:r w:rsidRPr="00F9432D">
        <w:rPr>
          <w:rStyle w:val="longtext"/>
          <w:rFonts w:ascii="Cambria" w:hAnsi="Cambria"/>
          <w:sz w:val="22"/>
          <w:szCs w:val="22"/>
          <w:shd w:val="clear" w:color="auto" w:fill="FFFFFF"/>
        </w:rPr>
        <w:t>The five phases in the ADDIE model for more details will be outlined in the components in the following figure 1:</w:t>
      </w:r>
    </w:p>
    <w:p w:rsidR="006C4311" w:rsidRPr="00F9432D" w:rsidRDefault="0007667C" w:rsidP="006C4311">
      <w:pPr>
        <w:pStyle w:val="IEEEParagraph"/>
        <w:spacing w:line="276" w:lineRule="auto"/>
        <w:ind w:firstLine="360"/>
        <w:rPr>
          <w:rStyle w:val="longtext"/>
          <w:rFonts w:ascii="Cambria" w:hAnsi="Cambria"/>
          <w:sz w:val="22"/>
          <w:szCs w:val="22"/>
          <w:shd w:val="clear" w:color="auto" w:fill="FFFFFF"/>
        </w:rPr>
      </w:pPr>
      <w:r>
        <w:rPr>
          <w:rFonts w:ascii="Cambria" w:hAnsi="Cambria"/>
          <w:noProof/>
          <w:sz w:val="22"/>
          <w:szCs w:val="22"/>
          <w:lang w:val="en-US" w:eastAsia="en-US"/>
        </w:rPr>
        <mc:AlternateContent>
          <mc:Choice Requires="wpg">
            <w:drawing>
              <wp:anchor distT="0" distB="0" distL="114300" distR="114300" simplePos="0" relativeHeight="251659264" behindDoc="1" locked="0" layoutInCell="1" allowOverlap="1">
                <wp:simplePos x="0" y="0"/>
                <wp:positionH relativeFrom="margin">
                  <wp:posOffset>1690370</wp:posOffset>
                </wp:positionH>
                <wp:positionV relativeFrom="margin">
                  <wp:posOffset>3320415</wp:posOffset>
                </wp:positionV>
                <wp:extent cx="2514600" cy="3128645"/>
                <wp:effectExtent l="19050" t="19050" r="19050" b="14605"/>
                <wp:wrapNone/>
                <wp:docPr id="111"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4600" cy="3128645"/>
                          <a:chOff x="3856" y="1742"/>
                          <a:chExt cx="5309" cy="6930"/>
                        </a:xfrm>
                      </wpg:grpSpPr>
                      <wps:wsp>
                        <wps:cNvPr id="112" name="Rectangle 90"/>
                        <wps:cNvSpPr>
                          <a:spLocks noChangeArrowheads="1"/>
                        </wps:cNvSpPr>
                        <wps:spPr bwMode="auto">
                          <a:xfrm>
                            <a:off x="3856" y="1742"/>
                            <a:ext cx="5309" cy="6930"/>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3" name="Group 91"/>
                        <wpg:cNvGrpSpPr>
                          <a:grpSpLocks/>
                        </wpg:cNvGrpSpPr>
                        <wpg:grpSpPr bwMode="auto">
                          <a:xfrm>
                            <a:off x="5769" y="2061"/>
                            <a:ext cx="2573" cy="6332"/>
                            <a:chOff x="5769" y="2061"/>
                            <a:chExt cx="2573" cy="6332"/>
                          </a:xfrm>
                        </wpg:grpSpPr>
                        <wps:wsp>
                          <wps:cNvPr id="114" name="Rectangle 92"/>
                          <wps:cNvSpPr>
                            <a:spLocks noChangeArrowheads="1"/>
                          </wps:cNvSpPr>
                          <wps:spPr bwMode="auto">
                            <a:xfrm>
                              <a:off x="5769" y="2061"/>
                              <a:ext cx="2573" cy="838"/>
                            </a:xfrm>
                            <a:prstGeom prst="rect">
                              <a:avLst/>
                            </a:prstGeom>
                            <a:solidFill>
                              <a:srgbClr val="FFFFFF"/>
                            </a:solidFill>
                            <a:ln w="19050">
                              <a:solidFill>
                                <a:srgbClr val="000000"/>
                              </a:solidFill>
                              <a:miter lim="800000"/>
                              <a:headEnd/>
                              <a:tailEnd/>
                            </a:ln>
                          </wps:spPr>
                          <wps:txbx>
                            <w:txbxContent>
                              <w:p w:rsidR="006C4311" w:rsidRPr="00D4023C" w:rsidRDefault="006C4311" w:rsidP="006C4311">
                                <w:pPr>
                                  <w:jc w:val="center"/>
                                  <w:rPr>
                                    <w:sz w:val="18"/>
                                    <w:szCs w:val="18"/>
                                  </w:rPr>
                                </w:pPr>
                                <w:r w:rsidRPr="00D4023C">
                                  <w:rPr>
                                    <w:sz w:val="18"/>
                                    <w:szCs w:val="18"/>
                                  </w:rPr>
                                  <w:t>ANALYSIS</w:t>
                                </w:r>
                              </w:p>
                            </w:txbxContent>
                          </wps:txbx>
                          <wps:bodyPr rot="0" vert="horz" wrap="square" lIns="91440" tIns="45720" rIns="91440" bIns="45720" anchor="t" anchorCtr="0" upright="1">
                            <a:noAutofit/>
                          </wps:bodyPr>
                        </wps:wsp>
                        <wps:wsp>
                          <wps:cNvPr id="115" name="Rectangle 93"/>
                          <wps:cNvSpPr>
                            <a:spLocks noChangeArrowheads="1"/>
                          </wps:cNvSpPr>
                          <wps:spPr bwMode="auto">
                            <a:xfrm>
                              <a:off x="5769" y="3402"/>
                              <a:ext cx="2573" cy="839"/>
                            </a:xfrm>
                            <a:prstGeom prst="rect">
                              <a:avLst/>
                            </a:prstGeom>
                            <a:solidFill>
                              <a:srgbClr val="FFFFFF"/>
                            </a:solidFill>
                            <a:ln w="19050">
                              <a:solidFill>
                                <a:srgbClr val="000000"/>
                              </a:solidFill>
                              <a:miter lim="800000"/>
                              <a:headEnd/>
                              <a:tailEnd/>
                            </a:ln>
                          </wps:spPr>
                          <wps:txbx>
                            <w:txbxContent>
                              <w:p w:rsidR="006C4311" w:rsidRPr="00D4023C" w:rsidRDefault="006C4311" w:rsidP="006C4311">
                                <w:pPr>
                                  <w:jc w:val="center"/>
                                  <w:rPr>
                                    <w:sz w:val="18"/>
                                    <w:szCs w:val="18"/>
                                  </w:rPr>
                                </w:pPr>
                                <w:r w:rsidRPr="00D4023C">
                                  <w:rPr>
                                    <w:sz w:val="18"/>
                                    <w:szCs w:val="18"/>
                                  </w:rPr>
                                  <w:t>DESIGN</w:t>
                                </w:r>
                              </w:p>
                            </w:txbxContent>
                          </wps:txbx>
                          <wps:bodyPr rot="0" vert="horz" wrap="square" lIns="91440" tIns="45720" rIns="91440" bIns="45720" anchor="t" anchorCtr="0" upright="1">
                            <a:noAutofit/>
                          </wps:bodyPr>
                        </wps:wsp>
                        <wps:wsp>
                          <wps:cNvPr id="116" name="Rectangle 94"/>
                          <wps:cNvSpPr>
                            <a:spLocks noChangeArrowheads="1"/>
                          </wps:cNvSpPr>
                          <wps:spPr bwMode="auto">
                            <a:xfrm>
                              <a:off x="5769" y="4792"/>
                              <a:ext cx="2573" cy="838"/>
                            </a:xfrm>
                            <a:prstGeom prst="rect">
                              <a:avLst/>
                            </a:prstGeom>
                            <a:solidFill>
                              <a:srgbClr val="FFFFFF"/>
                            </a:solidFill>
                            <a:ln w="19050">
                              <a:solidFill>
                                <a:srgbClr val="000000"/>
                              </a:solidFill>
                              <a:miter lim="800000"/>
                              <a:headEnd/>
                              <a:tailEnd/>
                            </a:ln>
                          </wps:spPr>
                          <wps:txbx>
                            <w:txbxContent>
                              <w:p w:rsidR="006C4311" w:rsidRPr="00D4023C" w:rsidRDefault="006C4311" w:rsidP="006C4311">
                                <w:pPr>
                                  <w:jc w:val="center"/>
                                  <w:rPr>
                                    <w:sz w:val="18"/>
                                    <w:szCs w:val="18"/>
                                  </w:rPr>
                                </w:pPr>
                                <w:r w:rsidRPr="00D4023C">
                                  <w:rPr>
                                    <w:sz w:val="18"/>
                                    <w:szCs w:val="18"/>
                                  </w:rPr>
                                  <w:t>DEVELOPMENT</w:t>
                                </w:r>
                              </w:p>
                            </w:txbxContent>
                          </wps:txbx>
                          <wps:bodyPr rot="0" vert="horz" wrap="square" lIns="91440" tIns="45720" rIns="91440" bIns="45720" anchor="t" anchorCtr="0" upright="1">
                            <a:noAutofit/>
                          </wps:bodyPr>
                        </wps:wsp>
                        <wps:wsp>
                          <wps:cNvPr id="117" name="Rectangle 95"/>
                          <wps:cNvSpPr>
                            <a:spLocks noChangeArrowheads="1"/>
                          </wps:cNvSpPr>
                          <wps:spPr bwMode="auto">
                            <a:xfrm>
                              <a:off x="5769" y="6189"/>
                              <a:ext cx="2573" cy="839"/>
                            </a:xfrm>
                            <a:prstGeom prst="rect">
                              <a:avLst/>
                            </a:prstGeom>
                            <a:solidFill>
                              <a:srgbClr val="FFFFFF"/>
                            </a:solidFill>
                            <a:ln w="19050">
                              <a:solidFill>
                                <a:srgbClr val="000000"/>
                              </a:solidFill>
                              <a:miter lim="800000"/>
                              <a:headEnd/>
                              <a:tailEnd/>
                            </a:ln>
                          </wps:spPr>
                          <wps:txbx>
                            <w:txbxContent>
                              <w:p w:rsidR="006C4311" w:rsidRPr="00D4023C" w:rsidRDefault="006C4311" w:rsidP="006C4311">
                                <w:pPr>
                                  <w:jc w:val="center"/>
                                  <w:rPr>
                                    <w:sz w:val="18"/>
                                    <w:szCs w:val="18"/>
                                  </w:rPr>
                                </w:pPr>
                                <w:r w:rsidRPr="00D4023C">
                                  <w:rPr>
                                    <w:sz w:val="18"/>
                                    <w:szCs w:val="18"/>
                                  </w:rPr>
                                  <w:t>IMPLEMENTATION</w:t>
                                </w:r>
                              </w:p>
                            </w:txbxContent>
                          </wps:txbx>
                          <wps:bodyPr rot="0" vert="horz" wrap="square" lIns="91440" tIns="45720" rIns="91440" bIns="45720" anchor="t" anchorCtr="0" upright="1">
                            <a:noAutofit/>
                          </wps:bodyPr>
                        </wps:wsp>
                        <wps:wsp>
                          <wps:cNvPr id="118" name="Rectangle 96"/>
                          <wps:cNvSpPr>
                            <a:spLocks noChangeArrowheads="1"/>
                          </wps:cNvSpPr>
                          <wps:spPr bwMode="auto">
                            <a:xfrm>
                              <a:off x="5769" y="7555"/>
                              <a:ext cx="2573" cy="838"/>
                            </a:xfrm>
                            <a:prstGeom prst="rect">
                              <a:avLst/>
                            </a:prstGeom>
                            <a:solidFill>
                              <a:srgbClr val="FFFFFF"/>
                            </a:solidFill>
                            <a:ln w="19050">
                              <a:solidFill>
                                <a:srgbClr val="000000"/>
                              </a:solidFill>
                              <a:miter lim="800000"/>
                              <a:headEnd/>
                              <a:tailEnd/>
                            </a:ln>
                          </wps:spPr>
                          <wps:txbx>
                            <w:txbxContent>
                              <w:p w:rsidR="006C4311" w:rsidRPr="00D4023C" w:rsidRDefault="006C4311" w:rsidP="006C4311">
                                <w:pPr>
                                  <w:jc w:val="center"/>
                                  <w:rPr>
                                    <w:sz w:val="18"/>
                                    <w:szCs w:val="18"/>
                                  </w:rPr>
                                </w:pPr>
                                <w:r w:rsidRPr="00D4023C">
                                  <w:rPr>
                                    <w:sz w:val="18"/>
                                    <w:szCs w:val="18"/>
                                  </w:rPr>
                                  <w:t>EVALUATION</w:t>
                                </w:r>
                              </w:p>
                            </w:txbxContent>
                          </wps:txbx>
                          <wps:bodyPr rot="0" vert="horz" wrap="square" lIns="91440" tIns="45720" rIns="91440" bIns="45720" anchor="t" anchorCtr="0" upright="1">
                            <a:noAutofit/>
                          </wps:bodyPr>
                        </wps:wsp>
                        <wps:wsp>
                          <wps:cNvPr id="119" name="AutoShape 97"/>
                          <wps:cNvCnPr/>
                          <wps:spPr bwMode="auto">
                            <a:xfrm>
                              <a:off x="7702" y="2899"/>
                              <a:ext cx="0" cy="503"/>
                            </a:xfrm>
                            <a:prstGeom prst="straightConnector1">
                              <a:avLst/>
                            </a:prstGeom>
                            <a:noFill/>
                            <a:ln w="28575">
                              <a:solidFill>
                                <a:srgbClr val="000000"/>
                              </a:solidFill>
                              <a:prstDash val="sysDot"/>
                              <a:round/>
                              <a:headEnd type="triangle" w="med" len="med"/>
                              <a:tailEnd type="triangle" w="med" len="med"/>
                            </a:ln>
                            <a:extLst>
                              <a:ext uri="{909E8E84-426E-40DD-AFC4-6F175D3DCCD1}">
                                <a14:hiddenFill xmlns:a14="http://schemas.microsoft.com/office/drawing/2010/main">
                                  <a:noFill/>
                                </a14:hiddenFill>
                              </a:ext>
                            </a:extLst>
                          </wps:spPr>
                          <wps:bodyPr/>
                        </wps:wsp>
                        <wps:wsp>
                          <wps:cNvPr id="120" name="AutoShape 98"/>
                          <wps:cNvCnPr/>
                          <wps:spPr bwMode="auto">
                            <a:xfrm>
                              <a:off x="7702" y="4244"/>
                              <a:ext cx="0" cy="503"/>
                            </a:xfrm>
                            <a:prstGeom prst="straightConnector1">
                              <a:avLst/>
                            </a:prstGeom>
                            <a:noFill/>
                            <a:ln w="28575">
                              <a:solidFill>
                                <a:srgbClr val="000000"/>
                              </a:solidFill>
                              <a:prstDash val="sysDot"/>
                              <a:round/>
                              <a:headEnd type="triangle" w="med" len="med"/>
                              <a:tailEnd type="triangle" w="med" len="med"/>
                            </a:ln>
                            <a:extLst>
                              <a:ext uri="{909E8E84-426E-40DD-AFC4-6F175D3DCCD1}">
                                <a14:hiddenFill xmlns:a14="http://schemas.microsoft.com/office/drawing/2010/main">
                                  <a:noFill/>
                                </a14:hiddenFill>
                              </a:ext>
                            </a:extLst>
                          </wps:spPr>
                          <wps:bodyPr/>
                        </wps:wsp>
                        <wps:wsp>
                          <wps:cNvPr id="121" name="AutoShape 99"/>
                          <wps:cNvCnPr/>
                          <wps:spPr bwMode="auto">
                            <a:xfrm>
                              <a:off x="7702" y="5627"/>
                              <a:ext cx="0" cy="503"/>
                            </a:xfrm>
                            <a:prstGeom prst="straightConnector1">
                              <a:avLst/>
                            </a:prstGeom>
                            <a:noFill/>
                            <a:ln w="28575">
                              <a:solidFill>
                                <a:srgbClr val="000000"/>
                              </a:solidFill>
                              <a:prstDash val="sysDot"/>
                              <a:round/>
                              <a:headEnd type="triangle" w="med" len="med"/>
                              <a:tailEnd type="triangle" w="med" len="med"/>
                            </a:ln>
                            <a:extLst>
                              <a:ext uri="{909E8E84-426E-40DD-AFC4-6F175D3DCCD1}">
                                <a14:hiddenFill xmlns:a14="http://schemas.microsoft.com/office/drawing/2010/main">
                                  <a:noFill/>
                                </a14:hiddenFill>
                              </a:ext>
                            </a:extLst>
                          </wps:spPr>
                          <wps:bodyPr/>
                        </wps:wsp>
                        <wps:wsp>
                          <wps:cNvPr id="122" name="AutoShape 100"/>
                          <wps:cNvCnPr/>
                          <wps:spPr bwMode="auto">
                            <a:xfrm>
                              <a:off x="7702" y="7028"/>
                              <a:ext cx="0" cy="503"/>
                            </a:xfrm>
                            <a:prstGeom prst="straightConnector1">
                              <a:avLst/>
                            </a:prstGeom>
                            <a:noFill/>
                            <a:ln w="28575">
                              <a:solidFill>
                                <a:srgbClr val="000000"/>
                              </a:solidFill>
                              <a:prstDash val="sysDot"/>
                              <a:round/>
                              <a:headEnd type="triangle" w="med" len="med"/>
                              <a:tailEnd type="triangle" w="med" len="med"/>
                            </a:ln>
                            <a:extLst>
                              <a:ext uri="{909E8E84-426E-40DD-AFC4-6F175D3DCCD1}">
                                <a14:hiddenFill xmlns:a14="http://schemas.microsoft.com/office/drawing/2010/main">
                                  <a:noFill/>
                                </a14:hiddenFill>
                              </a:ext>
                            </a:extLst>
                          </wps:spPr>
                          <wps:bodyPr/>
                        </wps:wsp>
                        <wps:wsp>
                          <wps:cNvPr id="123" name="AutoShape 101"/>
                          <wps:cNvCnPr/>
                          <wps:spPr bwMode="auto">
                            <a:xfrm>
                              <a:off x="6458" y="2899"/>
                              <a:ext cx="0" cy="503"/>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4" name="AutoShape 102"/>
                          <wps:cNvCnPr/>
                          <wps:spPr bwMode="auto">
                            <a:xfrm>
                              <a:off x="6458" y="4241"/>
                              <a:ext cx="0" cy="503"/>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5" name="AutoShape 103"/>
                          <wps:cNvCnPr/>
                          <wps:spPr bwMode="auto">
                            <a:xfrm>
                              <a:off x="6458" y="5630"/>
                              <a:ext cx="0" cy="503"/>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6" name="AutoShape 104"/>
                          <wps:cNvCnPr/>
                          <wps:spPr bwMode="auto">
                            <a:xfrm>
                              <a:off x="6458" y="7052"/>
                              <a:ext cx="0" cy="503"/>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cNvPr id="127" name="Group 105"/>
                        <wpg:cNvGrpSpPr>
                          <a:grpSpLocks/>
                        </wpg:cNvGrpSpPr>
                        <wpg:grpSpPr bwMode="auto">
                          <a:xfrm>
                            <a:off x="4521" y="2477"/>
                            <a:ext cx="195" cy="5485"/>
                            <a:chOff x="4521" y="2477"/>
                            <a:chExt cx="195" cy="5485"/>
                          </a:xfrm>
                        </wpg:grpSpPr>
                        <wps:wsp>
                          <wps:cNvPr id="128" name="AutoShape 106"/>
                          <wps:cNvSpPr>
                            <a:spLocks noChangeArrowheads="1"/>
                          </wps:cNvSpPr>
                          <wps:spPr bwMode="auto">
                            <a:xfrm>
                              <a:off x="4521" y="2995"/>
                              <a:ext cx="195" cy="216"/>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129" name="AutoShape 107"/>
                          <wps:cNvCnPr/>
                          <wps:spPr bwMode="auto">
                            <a:xfrm>
                              <a:off x="4628" y="2477"/>
                              <a:ext cx="0" cy="548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30" name="AutoShape 108"/>
                          <wps:cNvSpPr>
                            <a:spLocks noChangeArrowheads="1"/>
                          </wps:cNvSpPr>
                          <wps:spPr bwMode="auto">
                            <a:xfrm>
                              <a:off x="4521" y="7052"/>
                              <a:ext cx="195" cy="215"/>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131" name="AutoShape 109"/>
                          <wps:cNvSpPr>
                            <a:spLocks noChangeArrowheads="1"/>
                          </wps:cNvSpPr>
                          <wps:spPr bwMode="auto">
                            <a:xfrm>
                              <a:off x="4521" y="5774"/>
                              <a:ext cx="195" cy="215"/>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132" name="AutoShape 110"/>
                          <wps:cNvSpPr>
                            <a:spLocks noChangeArrowheads="1"/>
                          </wps:cNvSpPr>
                          <wps:spPr bwMode="auto">
                            <a:xfrm>
                              <a:off x="4521" y="4289"/>
                              <a:ext cx="195" cy="215"/>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grpSp>
                      <wpg:grpSp>
                        <wpg:cNvPr id="133" name="Group 111"/>
                        <wpg:cNvGrpSpPr>
                          <a:grpSpLocks/>
                        </wpg:cNvGrpSpPr>
                        <wpg:grpSpPr bwMode="auto">
                          <a:xfrm>
                            <a:off x="4645" y="2317"/>
                            <a:ext cx="1124" cy="319"/>
                            <a:chOff x="4645" y="2317"/>
                            <a:chExt cx="1124" cy="319"/>
                          </a:xfrm>
                        </wpg:grpSpPr>
                        <wps:wsp>
                          <wps:cNvPr id="134" name="AutoShape 112"/>
                          <wps:cNvCnPr/>
                          <wps:spPr bwMode="auto">
                            <a:xfrm flipH="1">
                              <a:off x="4645" y="2477"/>
                              <a:ext cx="1124"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35" name="AutoShape 113"/>
                          <wps:cNvSpPr>
                            <a:spLocks noChangeArrowheads="1"/>
                          </wps:cNvSpPr>
                          <wps:spPr bwMode="auto">
                            <a:xfrm rot="5400000">
                              <a:off x="4892" y="2424"/>
                              <a:ext cx="303" cy="122"/>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136" name="AutoShape 114"/>
                          <wps:cNvSpPr>
                            <a:spLocks noChangeArrowheads="1"/>
                          </wps:cNvSpPr>
                          <wps:spPr bwMode="auto">
                            <a:xfrm rot="5400000">
                              <a:off x="5339" y="2408"/>
                              <a:ext cx="303" cy="122"/>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grpSp>
                      <wpg:grpSp>
                        <wpg:cNvPr id="137" name="Group 115"/>
                        <wpg:cNvGrpSpPr>
                          <a:grpSpLocks/>
                        </wpg:cNvGrpSpPr>
                        <wpg:grpSpPr bwMode="auto">
                          <a:xfrm>
                            <a:off x="4645" y="3587"/>
                            <a:ext cx="1124" cy="327"/>
                            <a:chOff x="4645" y="3587"/>
                            <a:chExt cx="1124" cy="327"/>
                          </a:xfrm>
                        </wpg:grpSpPr>
                        <wps:wsp>
                          <wps:cNvPr id="138" name="AutoShape 116"/>
                          <wps:cNvCnPr/>
                          <wps:spPr bwMode="auto">
                            <a:xfrm flipH="1">
                              <a:off x="4645" y="3762"/>
                              <a:ext cx="1124"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39" name="AutoShape 117"/>
                          <wps:cNvSpPr>
                            <a:spLocks noChangeArrowheads="1"/>
                          </wps:cNvSpPr>
                          <wps:spPr bwMode="auto">
                            <a:xfrm rot="5400000">
                              <a:off x="4892" y="3678"/>
                              <a:ext cx="303" cy="122"/>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140" name="AutoShape 118"/>
                          <wps:cNvSpPr>
                            <a:spLocks noChangeArrowheads="1"/>
                          </wps:cNvSpPr>
                          <wps:spPr bwMode="auto">
                            <a:xfrm rot="5400000">
                              <a:off x="5339" y="3702"/>
                              <a:ext cx="303" cy="122"/>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grpSp>
                      <wpg:grpSp>
                        <wpg:cNvPr id="141" name="Group 119"/>
                        <wpg:cNvGrpSpPr>
                          <a:grpSpLocks/>
                        </wpg:cNvGrpSpPr>
                        <wpg:grpSpPr bwMode="auto">
                          <a:xfrm>
                            <a:off x="4628" y="6429"/>
                            <a:ext cx="1124" cy="303"/>
                            <a:chOff x="4628" y="6429"/>
                            <a:chExt cx="1124" cy="303"/>
                          </a:xfrm>
                        </wpg:grpSpPr>
                        <wps:wsp>
                          <wps:cNvPr id="142" name="AutoShape 120"/>
                          <wps:cNvCnPr/>
                          <wps:spPr bwMode="auto">
                            <a:xfrm flipH="1">
                              <a:off x="4628" y="6573"/>
                              <a:ext cx="1124"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43" name="AutoShape 121"/>
                          <wps:cNvSpPr>
                            <a:spLocks noChangeArrowheads="1"/>
                          </wps:cNvSpPr>
                          <wps:spPr bwMode="auto">
                            <a:xfrm rot="5400000">
                              <a:off x="5375" y="6520"/>
                              <a:ext cx="303" cy="121"/>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144" name="AutoShape 122"/>
                          <wps:cNvSpPr>
                            <a:spLocks noChangeArrowheads="1"/>
                          </wps:cNvSpPr>
                          <wps:spPr bwMode="auto">
                            <a:xfrm rot="5400000">
                              <a:off x="4892" y="6520"/>
                              <a:ext cx="303" cy="122"/>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grpSp>
                      <wpg:grpSp>
                        <wpg:cNvPr id="145" name="Group 123"/>
                        <wpg:cNvGrpSpPr>
                          <a:grpSpLocks/>
                        </wpg:cNvGrpSpPr>
                        <wpg:grpSpPr bwMode="auto">
                          <a:xfrm>
                            <a:off x="4645" y="5048"/>
                            <a:ext cx="1124" cy="303"/>
                            <a:chOff x="4645" y="5048"/>
                            <a:chExt cx="1124" cy="303"/>
                          </a:xfrm>
                        </wpg:grpSpPr>
                        <wps:wsp>
                          <wps:cNvPr id="146" name="AutoShape 124"/>
                          <wps:cNvCnPr/>
                          <wps:spPr bwMode="auto">
                            <a:xfrm flipH="1">
                              <a:off x="4645" y="5207"/>
                              <a:ext cx="1124"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47" name="AutoShape 125"/>
                          <wps:cNvSpPr>
                            <a:spLocks noChangeArrowheads="1"/>
                          </wps:cNvSpPr>
                          <wps:spPr bwMode="auto">
                            <a:xfrm rot="5400000">
                              <a:off x="5357" y="5139"/>
                              <a:ext cx="303" cy="122"/>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148" name="AutoShape 126"/>
                          <wps:cNvSpPr>
                            <a:spLocks noChangeArrowheads="1"/>
                          </wps:cNvSpPr>
                          <wps:spPr bwMode="auto">
                            <a:xfrm rot="5400000">
                              <a:off x="4892" y="5139"/>
                              <a:ext cx="303" cy="122"/>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grpSp>
                      <wpg:grpSp>
                        <wpg:cNvPr id="149" name="Group 127"/>
                        <wpg:cNvGrpSpPr>
                          <a:grpSpLocks/>
                        </wpg:cNvGrpSpPr>
                        <wpg:grpSpPr bwMode="auto">
                          <a:xfrm>
                            <a:off x="4628" y="7818"/>
                            <a:ext cx="1124" cy="303"/>
                            <a:chOff x="4628" y="7818"/>
                            <a:chExt cx="1124" cy="303"/>
                          </a:xfrm>
                        </wpg:grpSpPr>
                        <wps:wsp>
                          <wps:cNvPr id="150" name="AutoShape 128"/>
                          <wps:cNvCnPr/>
                          <wps:spPr bwMode="auto">
                            <a:xfrm flipH="1">
                              <a:off x="4628" y="7962"/>
                              <a:ext cx="1124"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51" name="AutoShape 129"/>
                          <wps:cNvSpPr>
                            <a:spLocks noChangeArrowheads="1"/>
                          </wps:cNvSpPr>
                          <wps:spPr bwMode="auto">
                            <a:xfrm rot="16200000">
                              <a:off x="4892" y="7909"/>
                              <a:ext cx="303" cy="122"/>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152" name="AutoShape 130"/>
                          <wps:cNvSpPr>
                            <a:spLocks noChangeArrowheads="1"/>
                          </wps:cNvSpPr>
                          <wps:spPr bwMode="auto">
                            <a:xfrm rot="16200000">
                              <a:off x="5339" y="7909"/>
                              <a:ext cx="303" cy="122"/>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11" o:spid="_x0000_s1026" style="position:absolute;left:0;text-align:left;margin-left:133.1pt;margin-top:261.45pt;width:198pt;height:246.35pt;z-index:-251657216;mso-position-horizontal-relative:margin;mso-position-vertical-relative:margin" coordorigin="3856,1742" coordsize="5309,6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">
                <v:rect id="Rectangle 90" o:spid="_x0000_s1027" style="position:absolute;left:3856;top:1742;width:5309;height:69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ZUJcQA&#10;AADcAAAADwAAAGRycy9kb3ducmV2LnhtbERPTWvCQBC9F/wPywi91U3SWiW6ig0UCnoxCuptyI5J&#10;MDsbsltN/fXdgtDbPN7nzJe9acSVOldbVhCPIhDEhdU1lwr2u8+XKQjnkTU2lknBDzlYLgZPc0y1&#10;vfGWrrkvRQhhl6KCyvs2ldIVFRl0I9sSB+5sO4M+wK6UusNbCDeNTKLoXRqsOTRU2FJWUXHJv42C&#10;7fhjdTpOXg/mHq3zt2xjkixOlHoe9qsZCE+9/xc/3F86zI8T+HsmXC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WVCXEAAAA3AAAAA8AAAAAAAAAAAAAAAAAmAIAAGRycy9k&#10;b3ducmV2LnhtbFBLBQYAAAAABAAEAPUAAACJAwAAAAA=&#10;" filled="f" strokeweight="2.25pt"/>
                <v:group id="Group 91" o:spid="_x0000_s1028" style="position:absolute;left:5769;top:2061;width:2573;height:6332" coordorigin="5769,2061" coordsize="2573,63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s+S9sEAAADcAAAADwAAAGRycy9kb3ducmV2LnhtbERPTYvCMBC9L/gfwgje&#10;1rSKy1KNIqLiQYTVBfE2NGNbbCaliW3990YQvM3jfc5s0ZlSNFS7wrKCeBiBIE6tLjhT8H/afP+C&#10;cB5ZY2mZFDzIwWLe+5phom3Lf9QcfSZCCLsEFeTeV4mULs3JoBvaijhwV1sb9AHWmdQ1tiHclHIU&#10;RT/SYMGhIceKVjmlt+PdKNi22C7H8brZ366rx+U0OZz3MSk16HfLKQhPnf+I3+6dDvPj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Ps+S9sEAAADcAAAADwAA&#10;AAAAAAAAAAAAAACqAgAAZHJzL2Rvd25yZXYueG1sUEsFBgAAAAAEAAQA+gAAAJgDAAAAAA==&#10;">
                  <v:rect id="Rectangle 92" o:spid="_x0000_s1029" style="position:absolute;left:5769;top:2061;width:2573;height:8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rVMMA&#10;AADcAAAADwAAAGRycy9kb3ducmV2LnhtbERPS4vCMBC+C/sfwix4EU19INI1yqIriAfBB7jHoZlt&#10;yzaTkkSt/nojCN7m43vOdN6YSlzI+dKygn4vAUGcWV1yruB4WHUnIHxA1lhZJgU38jCffbSmmGp7&#10;5R1d9iEXMYR9igqKEOpUSp8VZND3bE0cuT/rDIYIXS61w2sMN5UcJMlYGiw5NhRY06Kg7H9/Ngrq&#10;0wLNz1aGjbsN77/n43a5TDpKtT+b7y8QgZrwFr/cax3n90fwfCZeIG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b+rVMMAAADcAAAADwAAAAAAAAAAAAAAAACYAgAAZHJzL2Rv&#10;d25yZXYueG1sUEsFBgAAAAAEAAQA9QAAAIgDAAAAAA==&#10;" strokeweight="1.5pt">
                    <v:textbox>
                      <w:txbxContent>
                        <w:p w:rsidR="006C4311" w:rsidRPr="00D4023C" w:rsidRDefault="006C4311" w:rsidP="006C4311">
                          <w:pPr>
                            <w:jc w:val="center"/>
                            <w:rPr>
                              <w:sz w:val="18"/>
                              <w:szCs w:val="18"/>
                            </w:rPr>
                          </w:pPr>
                          <w:r w:rsidRPr="00D4023C">
                            <w:rPr>
                              <w:sz w:val="18"/>
                              <w:szCs w:val="18"/>
                            </w:rPr>
                            <w:t>ANALYSIS</w:t>
                          </w:r>
                        </w:p>
                      </w:txbxContent>
                    </v:textbox>
                  </v:rect>
                  <v:rect id="Rectangle 93" o:spid="_x0000_s1030" style="position:absolute;left:5769;top:3402;width:2573;height:8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MOz8MA&#10;AADcAAAADwAAAGRycy9kb3ducmV2LnhtbERPS4vCMBC+C/sfwix4EU1VFOkaZdEVxIPgA9zj0My2&#10;ZZtJSaJWf70RBG/z8T1nOm9MJS7kfGlZQb+XgCDOrC45V3A8rLoTED4ga6wsk4IbeZjPPlpTTLW9&#10;8o4u+5CLGMI+RQVFCHUqpc8KMuh7tiaO3J91BkOELpfa4TWGm0oOkmQsDZYcGwqsaVFQ9r8/GwX1&#10;aYHmZyvDxt2G99/zcbtcJh2l2p/N9xeIQE14i1/utY7z+yN4PhMvkL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vMOz8MAAADcAAAADwAAAAAAAAAAAAAAAACYAgAAZHJzL2Rv&#10;d25yZXYueG1sUEsFBgAAAAAEAAQA9QAAAIgDAAAAAA==&#10;" strokeweight="1.5pt">
                    <v:textbox>
                      <w:txbxContent>
                        <w:p w:rsidR="006C4311" w:rsidRPr="00D4023C" w:rsidRDefault="006C4311" w:rsidP="006C4311">
                          <w:pPr>
                            <w:jc w:val="center"/>
                            <w:rPr>
                              <w:sz w:val="18"/>
                              <w:szCs w:val="18"/>
                            </w:rPr>
                          </w:pPr>
                          <w:r w:rsidRPr="00D4023C">
                            <w:rPr>
                              <w:sz w:val="18"/>
                              <w:szCs w:val="18"/>
                            </w:rPr>
                            <w:t>DESIGN</w:t>
                          </w:r>
                        </w:p>
                      </w:txbxContent>
                    </v:textbox>
                  </v:rect>
                  <v:rect id="Rectangle 94" o:spid="_x0000_s1031" style="position:absolute;left:5769;top:4792;width:2573;height:8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GQuMQA&#10;AADcAAAADwAAAGRycy9kb3ducmV2LnhtbERPTWvCQBC9F/wPywi9FLOxBSkxq4i2UHoQqoF6HLJj&#10;EszOht01if313ULB2zze5+Tr0bSiJ+cbywrmSQqCuLS64UpBcXyfvYLwAVlja5kU3MjDejV5yDHT&#10;duAv6g+hEjGEfYYK6hC6TEpf1mTQJ7YjjtzZOoMhQldJ7XCI4aaVz2m6kAYbjg01drStqbwcrkZB&#10;971F87aX4dPdXn5O12K/26VPSj1Ox80SRKAx3MX/7g8d588X8PdMvE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IhkLjEAAAA3AAAAA8AAAAAAAAAAAAAAAAAmAIAAGRycy9k&#10;b3ducmV2LnhtbFBLBQYAAAAABAAEAPUAAACJAwAAAAA=&#10;" strokeweight="1.5pt">
                    <v:textbox>
                      <w:txbxContent>
                        <w:p w:rsidR="006C4311" w:rsidRPr="00D4023C" w:rsidRDefault="006C4311" w:rsidP="006C4311">
                          <w:pPr>
                            <w:jc w:val="center"/>
                            <w:rPr>
                              <w:sz w:val="18"/>
                              <w:szCs w:val="18"/>
                            </w:rPr>
                          </w:pPr>
                          <w:r w:rsidRPr="00D4023C">
                            <w:rPr>
                              <w:sz w:val="18"/>
                              <w:szCs w:val="18"/>
                            </w:rPr>
                            <w:t>DEVELOPMENT</w:t>
                          </w:r>
                        </w:p>
                      </w:txbxContent>
                    </v:textbox>
                  </v:rect>
                  <v:rect id="Rectangle 95" o:spid="_x0000_s1032" style="position:absolute;left:5769;top:6189;width:2573;height:8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01I8MA&#10;AADcAAAADwAAAGRycy9kb3ducmV2LnhtbERPS4vCMBC+C/sfwix4EU1VUOkaZdEVxIPgA9zj0My2&#10;ZZtJSaJWf70RBG/z8T1nOm9MJS7kfGlZQb+XgCDOrC45V3A8rLoTED4ga6wsk4IbeZjPPlpTTLW9&#10;8o4u+5CLGMI+RQVFCHUqpc8KMuh7tiaO3J91BkOELpfa4TWGm0oOkmQkDZYcGwqsaVFQ9r8/GwX1&#10;aYHmZyvDxt2G99/zcbtcJh2l2p/N9xeIQE14i1/utY7z+2N4PhMvkL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W01I8MAAADcAAAADwAAAAAAAAAAAAAAAACYAgAAZHJzL2Rv&#10;d25yZXYueG1sUEsFBgAAAAAEAAQA9QAAAIgDAAAAAA==&#10;" strokeweight="1.5pt">
                    <v:textbox>
                      <w:txbxContent>
                        <w:p w:rsidR="006C4311" w:rsidRPr="00D4023C" w:rsidRDefault="006C4311" w:rsidP="006C4311">
                          <w:pPr>
                            <w:jc w:val="center"/>
                            <w:rPr>
                              <w:sz w:val="18"/>
                              <w:szCs w:val="18"/>
                            </w:rPr>
                          </w:pPr>
                          <w:r w:rsidRPr="00D4023C">
                            <w:rPr>
                              <w:sz w:val="18"/>
                              <w:szCs w:val="18"/>
                            </w:rPr>
                            <w:t>IMPLEMENTATION</w:t>
                          </w:r>
                        </w:p>
                      </w:txbxContent>
                    </v:textbox>
                  </v:rect>
                  <v:rect id="Rectangle 96" o:spid="_x0000_s1033" style="position:absolute;left:5769;top:7555;width:2573;height:8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KhUcYA&#10;AADcAAAADwAAAGRycy9kb3ducmV2LnhtbESPT2sCQQzF74LfYUjBi9RZK4isjlLUgvQg+AfqMeyk&#10;u0t3MsvMqGs/vTkUekt4L+/9slh1rlE3CrH2bGA8ykARF97WXBo4nz5eZ6BiQrbYeCYDD4qwWvZ7&#10;C8ytv/OBbsdUKgnhmKOBKqU21zoWFTmMI98Si/btg8Mkayi1DXiXcNfotyybaoc1S0OFLa0rKn6O&#10;V2eg/Vqj2+51+gyPye/let5vNtnQmMFL9z4HlahL/+a/650V/LHQyjMygV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PKhUcYAAADcAAAADwAAAAAAAAAAAAAAAACYAgAAZHJz&#10;L2Rvd25yZXYueG1sUEsFBgAAAAAEAAQA9QAAAIsDAAAAAA==&#10;" strokeweight="1.5pt">
                    <v:textbox>
                      <w:txbxContent>
                        <w:p w:rsidR="006C4311" w:rsidRPr="00D4023C" w:rsidRDefault="006C4311" w:rsidP="006C4311">
                          <w:pPr>
                            <w:jc w:val="center"/>
                            <w:rPr>
                              <w:sz w:val="18"/>
                              <w:szCs w:val="18"/>
                            </w:rPr>
                          </w:pPr>
                          <w:r w:rsidRPr="00D4023C">
                            <w:rPr>
                              <w:sz w:val="18"/>
                              <w:szCs w:val="18"/>
                            </w:rPr>
                            <w:t>EVALUATION</w:t>
                          </w:r>
                        </w:p>
                      </w:txbxContent>
                    </v:textbox>
                  </v:rect>
                  <v:shapetype id="_x0000_t32" coordsize="21600,21600" o:spt="32" o:oned="t" path="m,l21600,21600e" filled="f">
                    <v:path arrowok="t" fillok="f" o:connecttype="none"/>
                    <o:lock v:ext="edit" shapetype="t"/>
                  </v:shapetype>
                  <v:shape id="AutoShape 97" o:spid="_x0000_s1034" type="#_x0000_t32" style="position:absolute;left:7702;top:2899;width:0;height:50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E+3cMAAADcAAAADwAAAGRycy9kb3ducmV2LnhtbESPT4vCMBDF78J+hzALXkRTRcStpiIL&#10;wp4W/MOeh2ZsaptJSaLWb78RBG8zvDfv92a96W0rbuRD7VjBdJKBIC6drrlScDruxksQISJrbB2T&#10;ggcF2BQfgzXm2t15T7dDrEQK4ZCjAhNjl0sZSkMWw8R1xEk7O28xptVXUnu8p3DbylmWLaTFmhPB&#10;YEffhsrmcLUJ4n15+dvO+6bFx/J43f2aakRKDT/77QpEpD6+za/rH53qT7/g+UyaQB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rBPt3DAAAA3AAAAA8AAAAAAAAAAAAA&#10;AAAAoQIAAGRycy9kb3ducmV2LnhtbFBLBQYAAAAABAAEAPkAAACRAwAAAAA=&#10;" strokeweight="2.25pt">
                    <v:stroke dashstyle="1 1" startarrow="block" endarrow="block"/>
                  </v:shape>
                  <v:shape id="AutoShape 98" o:spid="_x0000_s1035" type="#_x0000_t32" style="position:absolute;left:7702;top:4244;width:0;height:50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Zdd/cEAAADcAAAADwAAAGRycy9kb3ducmV2LnhtbESPTYsCMQyG78L+h5IFL6IdZRGZtYoI&#10;gidhVTyHaZzOOk2Htur4781hYW8JeT+eLNe9b9WDYmoCG5hOClDEVbAN1wbOp914ASplZIttYDLw&#10;ogTr1cdgiaUNT/6hxzHXSkI4lWjA5dyVWqfKkcc0CR2x3K4hesyyxlrbiE8J962eFcVce2xYGhx2&#10;tHVU3Y53LyUxVr+XzVd/a/G1ON13B1ePyJjhZ7/5BpWpz//iP/feCv5M8OUZmUCv3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Vl139wQAAANwAAAAPAAAAAAAAAAAAAAAA&#10;AKECAABkcnMvZG93bnJldi54bWxQSwUGAAAAAAQABAD5AAAAjwMAAAAA&#10;" strokeweight="2.25pt">
                    <v:stroke dashstyle="1 1" startarrow="block" endarrow="block"/>
                  </v:shape>
                  <v:shape id="AutoShape 99" o:spid="_x0000_s1036" type="#_x0000_t32" style="position:absolute;left:7702;top:5627;width:0;height:50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v4ZsMAAADcAAAADwAAAGRycy9kb3ducmV2LnhtbESPQWvDMAyF74P9B6PBLmNxGsYIadxS&#10;BoWdBktHzyLW4jSxHGw3Tf/9XCjsJvGe3vdUbxc7ipl86B0rWGU5COLW6Z47BT+H/WsJIkRkjaNj&#10;UnClANvN40ONlXYX/qa5iZ1IIRwqVGBinCopQ2vIYsjcRJy0X+ctxrT6TmqPlxRuR1nk+bu02HMi&#10;GJzow1A7NGebIN63p+PubRlGvJaH8/7LdC+k1PPTsluDiLTEf/P9+lOn+sUKbs+kCeTm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rb+GbDAAAA3AAAAA8AAAAAAAAAAAAA&#10;AAAAoQIAAGRycy9kb3ducmV2LnhtbFBLBQYAAAAABAAEAPkAAACRAwAAAAA=&#10;" strokeweight="2.25pt">
                    <v:stroke dashstyle="1 1" startarrow="block" endarrow="block"/>
                  </v:shape>
                  <v:shape id="AutoShape 100" o:spid="_x0000_s1037" type="#_x0000_t32" style="position:absolute;left:7702;top:7028;width:0;height:50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glmEcEAAADcAAAADwAAAGRycy9kb3ducmV2LnhtbESPzarCMBCF94LvEEZwI9fUIiLVKCII&#10;rgR/uOuhGZtqMylJ1Pr25sIFdzOcM+c7s1x3thFP8qF2rGAyzkAQl07XXCm4nHc/cxAhImtsHJOC&#10;NwVYr/q9JRbavfhIz1OsRArhUKACE2NbSBlKQxbD2LXESbs6bzGm1VdSe3ylcNvIPMtm0mLNiWCw&#10;pa2h8n562ATxvrz9bqbdvcH3/PzYHUw1IqWGg26zABGpi1/z//Vep/p5Dn/PpAnk6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KCWYRwQAAANwAAAAPAAAAAAAAAAAAAAAA&#10;AKECAABkcnMvZG93bnJldi54bWxQSwUGAAAAAAQABAD5AAAAjwMAAAAA&#10;" strokeweight="2.25pt">
                    <v:stroke dashstyle="1 1" startarrow="block" endarrow="block"/>
                  </v:shape>
                  <v:shape id="AutoShape 101" o:spid="_x0000_s1038" type="#_x0000_t32" style="position:absolute;left:6458;top:2899;width:0;height:50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5q+IsEAAADcAAAADwAAAGRycy9kb3ducmV2LnhtbERPO2vDMBDeA/0P4grdYrkuFONGCaVQ&#10;2iFLHkPGw7raTqyTka6O/e+rQKDbfXzPW20m16uRQuw8G3jOclDEtbcdNwaOh89lCSoKssXeMxmY&#10;KcJm/bBYYWX9lXc07qVRKYRjhQZakaHSOtYtOYyZH4gT9+ODQ0kwNNoGvKZw1+siz1+1w45TQ4sD&#10;fbRUX/a/zsA4yPaL5lN53noJlsqxmHfamKfH6f0NlNAk/+K7+9um+cUL3J5JF+j1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mr4iwQAAANwAAAAPAAAAAAAAAAAAAAAA&#10;AKECAABkcnMvZG93bnJldi54bWxQSwUGAAAAAAQABAD5AAAAjwMAAAAA&#10;" strokeweight="2.25pt">
                    <v:stroke endarrow="block"/>
                  </v:shape>
                  <v:shape id="AutoShape 102" o:spid="_x0000_s1039" type="#_x0000_t32" style="position:absolute;left:6458;top:4241;width:0;height:50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MmVsEAAADcAAAADwAAAGRycy9kb3ducmV2LnhtbERPO2vDMBDeA/0P4grdYrmmFONGCaVQ&#10;2iFLHkPGw7raTqyTka6O/e+rQKDbfXzPW20m16uRQuw8G3jOclDEtbcdNwaOh89lCSoKssXeMxmY&#10;KcJm/bBYYWX9lXc07qVRKYRjhQZakaHSOtYtOYyZH4gT9+ODQ0kwNNoGvKZw1+siz1+1w45TQ4sD&#10;fbRUX/a/zsA4yPaL5lN53noJlsqxmHfamKfH6f0NlNAk/+K7+9um+cUL3J5JF+j1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cyZWwQAAANwAAAAPAAAAAAAAAAAAAAAA&#10;AKECAABkcnMvZG93bnJldi54bWxQSwUGAAAAAAQABAD5AAAAjwMAAAAA&#10;" strokeweight="2.25pt">
                    <v:stroke endarrow="block"/>
                  </v:shape>
                  <v:shape id="AutoShape 103" o:spid="_x0000_s1040" type="#_x0000_t32" style="position:absolute;left:6458;top:5630;width:0;height:50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z+DzcEAAADcAAAADwAAAGRycy9kb3ducmV2LnhtbERPO2vDMBDeA/0P4grdYrmGFuNGCaVQ&#10;2iFLHkPGw7raTqyTka6O/e+rQKDbfXzPW20m16uRQuw8G3jOclDEtbcdNwaOh89lCSoKssXeMxmY&#10;KcJm/bBYYWX9lXc07qVRKYRjhQZakaHSOtYtOYyZH4gT9+ODQ0kwNNoGvKZw1+siz1+1w45TQ4sD&#10;fbRUX/a/zsA4yPaL5lN53noJlsqxmHfamKfH6f0NlNAk/+K7+9um+cUL3J5JF+j1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rP4PNwQAAANwAAAAPAAAAAAAAAAAAAAAA&#10;AKECAABkcnMvZG93bnJldi54bWxQSwUGAAAAAAQABAD5AAAAjwMAAAAA&#10;" strokeweight="2.25pt">
                    <v:stroke endarrow="block"/>
                  </v:shape>
                  <v:shape id="AutoShape 104" o:spid="_x0000_s1041" type="#_x0000_t32" style="position:absolute;left:6458;top:7052;width:0;height:50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0dusAAAADcAAAADwAAAGRycy9kb3ducmV2LnhtbERPO2vDMBDeC/0P4grdGrkegnGihFAo&#10;zeAlSYeOh3W13VgnI138+PdVoZDtPr7nbfez69VIIXaeDbyuMlDEtbcdNwY+L+8vBagoyBZ7z2Rg&#10;oQj73ePDFkvrJz7ReJZGpRCOJRpoRYZS61i35DCu/ECcuG8fHEqCodE24JTCXa/zLFtrhx2nhhYH&#10;emupvp5vzsA4SPVBy1fxU3kJlooxX07amOen+bABJTTLXfzvPto0P1/D3zPpAr37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vtHbrAAAAA3AAAAA8AAAAAAAAAAAAAAAAA&#10;oQIAAGRycy9kb3ducmV2LnhtbFBLBQYAAAAABAAEAPkAAACOAwAAAAA=&#10;" strokeweight="2.25pt">
                    <v:stroke endarrow="block"/>
                  </v:shape>
                </v:group>
                <v:group id="Group 105" o:spid="_x0000_s1042" style="position:absolute;left:4521;top:2477;width:195;height:5485" coordorigin="4521,2477" coordsize="195,54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5heSMIAAADcAAAADwAAAGRycy9kb3ducmV2LnhtbERPTYvCMBC9C/sfwix4&#10;07QuulKNIrIrHkRQF8Tb0IxtsZmUJtvWf28Ewds83ufMl50pRUO1KywriIcRCOLU6oIzBX+n38EU&#10;hPPIGkvLpOBODpaLj94cE21bPlBz9JkIIewSVJB7XyVSujQng25oK+LAXW1t0AdYZ1LX2IZwU8pR&#10;FE2kwYJDQ44VrXNKb8d/o2DTYrv6in+a3e26vl9O4/15F5NS/c9uNQPhqfNv8cu91WH+6Bu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YXkjCAAAA3AAAAA8A&#10;AAAAAAAAAAAAAAAAqgIAAGRycy9kb3ducmV2LnhtbFBLBQYAAAAABAAEAPoAAACZAw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06" o:spid="_x0000_s1043" type="#_x0000_t5" style="position:absolute;left:4521;top:2995;width:195;height: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c8rcQA&#10;AADcAAAADwAAAGRycy9kb3ducmV2LnhtbESPQWvCQBCF74L/YRnBm27qwUh0lVIQBNtDoz9gyI5J&#10;aHZ2ya4m9tc7h0JvM7w3732zO4yuUw/qY+vZwNsyA0VcedtybeB6OS42oGJCtth5JgNPinDYTyc7&#10;LKwf+JseZaqVhHAs0ECTUii0jlVDDuPSB2LRbr53mGTta217HCTcdXqVZWvtsGVpaDDQR0PVT3l3&#10;BsqUf30O4apPeTiun3HI4292NmY+G9+3oBKN6d/8d32ygr8SWnlGJtD7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nPK3EAAAA3AAAAA8AAAAAAAAAAAAAAAAAmAIAAGRycy9k&#10;b3ducmV2LnhtbFBLBQYAAAAABAAEAPUAAACJAwAAAAA=&#10;" fillcolor="black"/>
                  <v:shape id="AutoShape 107" o:spid="_x0000_s1044" type="#_x0000_t32" style="position:absolute;left:4628;top:2477;width:0;height:548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D46MMAAADcAAAADwAAAGRycy9kb3ducmV2LnhtbERPS4vCMBC+L/gfwgheljVdBdGuUXRB&#10;UfCwPpa9Ds3YFJtJaWKt/94Iwt7m43vOdN7aUjRU+8Kxgs9+AoI4c7rgXMHpuPoYg/ABWWPpmBTc&#10;ycN81nmbYqrdjffUHEIuYgj7FBWYEKpUSp8Zsuj7riKO3NnVFkOEdS51jbcYbks5SJKRtFhwbDBY&#10;0beh7HK4WgWhSYb+fXzaL3/N+rL7Gy6299WPUr1uu/gCEagN/+KXe6Pj/MEEns/EC+Ts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Mw+OjDAAAA3AAAAA8AAAAAAAAAAAAA&#10;AAAAoQIAAGRycy9kb3ducmV2LnhtbFBLBQYAAAAABAAEAPkAAACRAwAAAAA=&#10;" strokeweight="2.25pt"/>
                  <v:shape id="AutoShape 108" o:spid="_x0000_s1045" type="#_x0000_t5" style="position:absolute;left:4521;top:7052;width:195;height:2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imdsQA&#10;AADcAAAADwAAAGRycy9kb3ducmV2LnhtbESPQWvCQBCF74L/YRmhN93YginRVYogCLUHU3/AkB2T&#10;0Ozskt2a2F/vHAreZnhv3vtmsxtdp27Ux9azgeUiA0VcedtybeDyfZi/g4oJ2WLnmQzcKcJuO51s&#10;sLB+4DPdylQrCeFYoIEmpVBoHauGHMaFD8SiXX3vMMna19r2OEi46/Rrlq20w5alocFA+4aqn/LX&#10;GShT/nUawkUf83BY3eOQx7/s05iX2fixBpVoTE/z//XRCv6b4MszMoHe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gIpnbEAAAA3AAAAA8AAAAAAAAAAAAAAAAAmAIAAGRycy9k&#10;b3ducmV2LnhtbFBLBQYAAAAABAAEAPUAAACJAwAAAAA=&#10;" fillcolor="black"/>
                  <v:shape id="AutoShape 109" o:spid="_x0000_s1046" type="#_x0000_t5" style="position:absolute;left:4521;top:5774;width:195;height:2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QD7cEA&#10;AADcAAAADwAAAGRycy9kb3ducmV2LnhtbERPzYrCMBC+C75DGMGbTV3BStcoIgjC7h6sPsDQzLbF&#10;ZhKaaKtPbxYWvM3H9zvr7WBacafON5YVzJMUBHFpdcOVgsv5MFuB8AFZY2uZFDzIw3YzHq0x17bn&#10;E92LUIkYwj5HBXUILpfSlzUZ9Il1xJH7tZ3BEGFXSd1hH8NNKz/SdCkNNhwbanS0r6m8FjejoAjZ&#10;z3fvLvKYucPy4fvMP9MvpaaTYfcJItAQ3uJ/91HH+Ys5/D0TL5Cb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dEA+3BAAAA3AAAAA8AAAAAAAAAAAAAAAAAmAIAAGRycy9kb3du&#10;cmV2LnhtbFBLBQYAAAAABAAEAPUAAACGAwAAAAA=&#10;" fillcolor="black"/>
                  <v:shape id="AutoShape 110" o:spid="_x0000_s1047" type="#_x0000_t5" style="position:absolute;left:4521;top:4289;width:195;height:2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5admsIA&#10;AADcAAAADwAAAGRycy9kb3ducmV2LnhtbERPzWrCQBC+F3yHZQRvdaNCIjGrFEEQ2h4a8wBDdkxC&#10;s7NLdmuSPn23UOhtPr7fKU6T6cWDBt9ZVrBZJyCIa6s7bhRUt8vzHoQPyBp7y6RgJg+n4+KpwFzb&#10;kT/oUYZGxBD2OSpoQ3C5lL5uyaBfW0ccubsdDIYIh0bqAccYbnq5TZJUGuw4NrTo6NxS/Vl+GQVl&#10;yN7fRlfJa+Yu6ezHzH8nr0qtltPLAUSgKfyL/9xXHefvtvD7TLxAH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lp2awgAAANwAAAAPAAAAAAAAAAAAAAAAAJgCAABkcnMvZG93&#10;bnJldi54bWxQSwUGAAAAAAQABAD1AAAAhwMAAAAA&#10;" fillcolor="black"/>
                </v:group>
                <v:group id="_x0000_s1048" style="position:absolute;left:4645;top:2317;width:1124;height:319" coordorigin="4645,2317" coordsize="1124,3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1es6WwwAAANwAAAAP&#10;AAAAAAAAAAAAAAAAAKoCAABkcnMvZG93bnJldi54bWxQSwUGAAAAAAQABAD6AAAAmgMAAAAA&#10;">
                  <v:shape id="AutoShape 112" o:spid="_x0000_s1049" type="#_x0000_t32" style="position:absolute;left:4645;top:2477;width:1124;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IOMEAAADcAAAADwAAAGRycy9kb3ducmV2LnhtbERPTWsCMRC9C/6HMEIvoklVqqxGWUTB&#10;a7WleBs242ZxM1k2qa799U2h4G0e73NWm87V4kZtqDxreB0rEMSFNxWXGj5O+9ECRIjIBmvPpOFB&#10;ATbrfm+FmfF3fqfbMZYihXDIUIONscmkDIUlh2HsG+LEXXzrMCbYltK0eE/hrpYTpd6kw4pTg8WG&#10;tpaK6/HbaTCs8sfP/us8LD+3hc13l7mSUuuXQZcvQUTq4lP87z6YNH86g79n0gVy/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f8g4wQAAANwAAAAPAAAAAAAAAAAAAAAA&#10;AKECAABkcnMvZG93bnJldi54bWxQSwUGAAAAAAQABAD5AAAAjwMAAAAA&#10;" strokeweight="2.25pt"/>
                  <v:shape id="AutoShape 113" o:spid="_x0000_s1050" type="#_x0000_t5" style="position:absolute;left:4892;top:2424;width:303;height:122;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JicIA&#10;AADcAAAADwAAAGRycy9kb3ducmV2LnhtbERPTWvCQBC9F/wPywi91Y2KQaOriEVoDz1UBXMcsmMS&#10;zM6E7Nak/75bKPQ2j/c5m93gGvWgztfCBqaTBBRxIbbm0sDlfHxZgvIB2WIjTAa+ycNuO3raYGal&#10;5096nEKpYgj7DA1UIbSZ1r6oyKGfSEscuZt0DkOEXalth30Md42eJUmqHdYcGyps6VBRcT99OQNp&#10;vli9r1jafPhIub8epHmV3Jjn8bBfgwo0hH/xn/vNxvnzBfw+Ey/Q2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ImJwgAAANwAAAAPAAAAAAAAAAAAAAAAAJgCAABkcnMvZG93&#10;bnJldi54bWxQSwUGAAAAAAQABAD1AAAAhwMAAAAA&#10;" fillcolor="black"/>
                  <v:shape id="AutoShape 114" o:spid="_x0000_s1051" type="#_x0000_t5" style="position:absolute;left:5339;top:2408;width:303;height:122;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4X/sIA&#10;AADcAAAADwAAAGRycy9kb3ducmV2LnhtbERPTWvCQBC9F/oflhF6qxsthhpdpShCe/BQLZjjkB2T&#10;YHYmZFeT/vuuIPQ2j/c5y/XgGnWjztfCBibjBBRxIbbm0sDPcff6DsoHZIuNMBn4JQ/r1fPTEjMr&#10;PX/T7RBKFUPYZ2igCqHNtPZFRQ79WFriyJ2lcxgi7EptO+xjuGv0NElS7bDm2FBhS5uKisvh6gyk&#10;+Wz+NWdp82Gfcn/aSLOV3JiX0fCxABVoCP/ih/vTxvlvKdyfiRfo1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hf+wgAAANwAAAAPAAAAAAAAAAAAAAAAAJgCAABkcnMvZG93&#10;bnJldi54bWxQSwUGAAAAAAQABAD1AAAAhwMAAAAA&#10;" fillcolor="black"/>
                </v:group>
                <v:group id="Group 115" o:spid="_x0000_s1052" style="position:absolute;left:4645;top:3587;width:1124;height:327" coordorigin="4645,3587" coordsize="1124,3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kHIlcQAAADcAAAADwAAAGRycy9kb3ducmV2LnhtbERPS2vCQBC+C/0PyxR6&#10;M5s01JY0q4jU0oMU1ELpbciOSTA7G7JrHv/eFQre5uN7Tr4aTSN66lxtWUESxSCIC6trLhX8HLfz&#10;NxDOI2tsLJOCiRyslg+zHDNtB95Tf/ClCCHsMlRQed9mUrqiIoMusi1x4E62M+gD7EqpOxxCuGnk&#10;cxwvpMGaQ0OFLW0qKs6Hi1HwOeCwTpOPfnc+baa/48v37y4hpZ4ex/U7CE+jv4v/3V86zE9f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kHIlcQAAADcAAAA&#10;DwAAAAAAAAAAAAAAAACqAgAAZHJzL2Rvd25yZXYueG1sUEsFBgAAAAAEAAQA+gAAAJsDAAAAAA==&#10;">
                  <v:shape id="AutoShape 116" o:spid="_x0000_s1053" type="#_x0000_t32" style="position:absolute;left:4645;top:3762;width:1124;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LCPcUAAADcAAAADwAAAGRycy9kb3ducmV2LnhtbESPT2sCMRDF7wW/Qxihl6JJW1DZGmWR&#10;Cr3WP5Tehs24WbqZLJtUVz+9cyj0NsN7895vlushtOpMfWoiW3ieGlDEVXQN1xYO++1kASplZIdt&#10;ZLJwpQTr1ehhiYWLF/6k8y7XSkI4FWjB59wVWqfKU8A0jR2xaKfYB8yy9rV2PV4kPLT6xZiZDtiw&#10;NHjsaOOp+tn9BguOTXm9bb++n+rjpvLl+2lutLb2cTyUb6AyDfnf/Hf94QT/VWjlGZlAr+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zLCPcUAAADcAAAADwAAAAAAAAAA&#10;AAAAAAChAgAAZHJzL2Rvd25yZXYueG1sUEsFBgAAAAAEAAQA+QAAAJMDAAAAAA==&#10;" strokeweight="2.25pt"/>
                  <v:shape id="AutoShape 117" o:spid="_x0000_s1054" type="#_x0000_t5" style="position:absolute;left:4892;top:3678;width:303;height:122;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GDjMIA&#10;AADcAAAADwAAAGRycy9kb3ducmV2LnhtbERPTWvCQBC9F/wPywi91Y0tBpO6ilgEe+ihKjTHITtN&#10;QrMzIbua+O+7QqG3ebzPWW1G16or9b4RNjCfJaCIS7ENVwbOp/3TEpQPyBZbYTJwIw+b9eRhhbmV&#10;gT/pegyViiHsczRQh9DlWvuyJod+Jh1x5L6ldxgi7CttexxiuGv1c5Kk2mHDsaHGjnY1lT/HizOQ&#10;FovsPWPpivEj5eFrJ+2bFMY8TsftK6hAY/gX/7kPNs5/yeD+TLxAr3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YOMwgAAANwAAAAPAAAAAAAAAAAAAAAAAJgCAABkcnMvZG93&#10;bnJldi54bWxQSwUGAAAAAAQABAD1AAAAhwMAAAAA&#10;" fillcolor="black"/>
                  <v:shape id="AutoShape 118" o:spid="_x0000_s1055" type="#_x0000_t5" style="position:absolute;left:5339;top:3702;width:303;height:122;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1ZbMUA&#10;AADcAAAADwAAAGRycy9kb3ducmV2LnhtbESPQUvDQBCF74L/YRmhN7tRNNjYbZGKUA89tArmOGTH&#10;JJidCdm1Sf9951DobYb35r1vluspdOZIQ2yFHTzMMzDElfiWawffXx/3L2BiQvbYCZODE0VYr25v&#10;llh4GXlPx0OqjYZwLNBBk1JfWBurhgLGufTEqv3KEDDpOtTWDzhqeOjsY5blNmDL2tBgT5uGqr/D&#10;f3CQl8+LzwVLX067nMefjXTvUjo3u5veXsEkmtLVfLneesV/Unx9RiewqzM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XVlsxQAAANwAAAAPAAAAAAAAAAAAAAAAAJgCAABkcnMv&#10;ZG93bnJldi54bWxQSwUGAAAAAAQABAD1AAAAigMAAAAA&#10;" fillcolor="black"/>
                </v:group>
                <v:group id="Group 119" o:spid="_x0000_s1056" style="position:absolute;left:4628;top:6429;width:1124;height:303" coordorigin="4628,6429" coordsize="1124,3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uKGB8QAAADcAAAADwAAAGRycy9kb3ducmV2LnhtbERPS2vCQBC+F/wPywi9&#10;NZtoWyRmFZFaegiFqiDehuyYBLOzIbvN4993C4Xe5uN7TrYdTSN66lxtWUESxSCIC6trLhWcT4en&#10;FQjnkTU2lknBRA62m9lDhqm2A39Rf/SlCCHsUlRQed+mUrqiIoMusi1x4G62M+gD7EqpOxxCuGnk&#10;Io5fpcGaQ0OFLe0rKu7Hb6PgfcBht0ze+vx+20/X08vnJU9Iqcf5uFuD8DT6f/Gf+0OH+c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uKGB8QAAADcAAAA&#10;DwAAAAAAAAAAAAAAAACqAgAAZHJzL2Rvd25yZXYueG1sUEsFBgAAAAAEAAQA+gAAAJsDAAAAAA==&#10;">
                  <v:shape id="AutoShape 120" o:spid="_x0000_s1057" type="#_x0000_t32" style="position:absolute;left:4628;top:6573;width:1124;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yGqsEAAADcAAAADwAAAGRycy9kb3ducmV2LnhtbERPTWsCMRC9F/wPYQQvxU0q0spqlEUU&#10;etVaSm/DZtwsbibLJtW1v94Igrd5vM9ZrHrXiDN1ofas4S1TIIhLb2quNBy+tuMZiBCRDTaeScOV&#10;AqyWg5cF5sZfeEfnfaxECuGQowYbY5tLGUpLDkPmW+LEHX3nMCbYVdJ0eEnhrpETpd6lw5pTg8WW&#10;1pbK0/7PaTCsiuv/9uf3tfpel7bYHD+UlFqPhn0xBxGpj0/xw/1p0vzpBO7PpAvk8g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W3IaqwQAAANwAAAAPAAAAAAAAAAAAAAAA&#10;AKECAABkcnMvZG93bnJldi54bWxQSwUGAAAAAAQABAD5AAAAjwMAAAAA&#10;" strokeweight="2.25pt"/>
                  <v:shape id="AutoShape 121" o:spid="_x0000_s1058" type="#_x0000_t5" style="position:absolute;left:5375;top:6520;width:303;height:121;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HG8IA&#10;AADcAAAADwAAAGRycy9kb3ducmV2LnhtbERPTWvCQBC9F/wPywi91U2tDZq6iigFPfRQWzDHITtN&#10;QrMzIbua9N+7gtDbPN7nLNeDa9SFOl8LG3ieJKCIC7E1lwa+v96f5qB8QLbYCJOBP/KwXo0elphZ&#10;6fmTLsdQqhjCPkMDVQhtprUvKnLoJ9ISR+5HOochwq7UtsM+hrtGT5Mk1Q5rjg0VtrStqPg9np2B&#10;NH9dHBYsbT58pNyfttLsJDfmcTxs3kAFGsK/+O7e2zh/9gK3Z+IFenU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j8cbwgAAANwAAAAPAAAAAAAAAAAAAAAAAJgCAABkcnMvZG93&#10;bnJldi54bWxQSwUGAAAAAAQABAD1AAAAhwMAAAAA&#10;" fillcolor="black"/>
                  <v:shape id="AutoShape 122" o:spid="_x0000_s1059" type="#_x0000_t5" style="position:absolute;left:4892;top:6520;width:303;height:122;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Zfb8IA&#10;AADcAAAADwAAAGRycy9kb3ducmV2LnhtbERPTWvCQBC9F/wPywje6kaxQaOriEVoDz1UBXMcsmMS&#10;zM6E7Nak/75bKPQ2j/c5m93gGvWgztfCBmbTBBRxIbbm0sDlfHxegvIB2WIjTAa+ycNuO3raYGal&#10;5096nEKpYgj7DA1UIbSZ1r6oyKGfSkscuZt0DkOEXalth30Md42eJ0mqHdYcGyps6VBRcT99OQNp&#10;/rJ6X7G0+fCRcn89SPMquTGT8bBfgwo0hH/xn/vNxvmLBfw+Ey/Q2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Zl9vwgAAANwAAAAPAAAAAAAAAAAAAAAAAJgCAABkcnMvZG93&#10;bnJldi54bWxQSwUGAAAAAAQABAD1AAAAhwMAAAAA&#10;" fillcolor="black"/>
                </v:group>
                <v:group id="Group 123" o:spid="_x0000_s1060" style="position:absolute;left:4645;top:5048;width:1124;height:303" coordorigin="4645,5048" coordsize="1124,3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dmABMMAAADcAAAADwAAAGRycy9kb3ducmV2LnhtbERPS4vCMBC+C/6HMIK3&#10;Na2usnSNIqLiQRZ8wLK3oRnbYjMpTWzrv98Igrf5+J4zX3amFA3VrrCsIB5FIIhTqwvOFFzO248v&#10;EM4jaywtk4IHOVgu+r05Jtq2fKTm5DMRQtglqCD3vkqkdGlOBt3IVsSBu9raoA+wzqSusQ3hppTj&#10;KJpJgwWHhhwrWueU3k53o2DXYruaxJvmcLuuH3/n6c/vISalhoNu9Q3CU+ff4pd7r8P8z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N2YAEwwAAANwAAAAP&#10;AAAAAAAAAAAAAAAAAKoCAABkcnMvZG93bnJldi54bWxQSwUGAAAAAAQABAD6AAAAmgMAAAAA&#10;">
                  <v:shape id="AutoShape 124" o:spid="_x0000_s1061" type="#_x0000_t32" style="position:absolute;left:4645;top:5207;width:1124;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eAqcIAAADcAAAADwAAAGRycy9kb3ducmV2LnhtbERP32vCMBB+F/Y/hBvsRWayITqqUUqZ&#10;sFedIr4dzdkUm0tpslr31y+CsLf7+H7ecj24RvTUhdqzhreJAkFcelNzpWH/vXn9ABEissHGM2m4&#10;UYD16mm0xMz4K2+p38VKpBAOGWqwMbaZlKG05DBMfEucuLPvHMYEu0qaDq8p3DXyXamZdFhzarDY&#10;UmGpvOx+nAbDKr/9bo6ncXUoSpt/nudKSq1fnod8ASLSEP/FD/eXSfOnM7g/ky6Qq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eeAqcIAAADcAAAADwAAAAAAAAAAAAAA&#10;AAChAgAAZHJzL2Rvd25yZXYueG1sUEsFBgAAAAAEAAQA+QAAAJADAAAAAA==&#10;" strokeweight="2.25pt"/>
                  <v:shape id="AutoShape 125" o:spid="_x0000_s1062" type="#_x0000_t5" style="position:absolute;left:5357;top:5139;width:303;height:122;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TBGMIA&#10;AADcAAAADwAAAGRycy9kb3ducmV2LnhtbERPTWvCQBC9F/wPywi91U2lppq6iigFPfRQWzDHITtN&#10;QrMzIbua9N+7gtDbPN7nLNeDa9SFOl8LG3ieJKCIC7E1lwa+v96f5qB8QLbYCJOBP/KwXo0elphZ&#10;6fmTLsdQqhjCPkMDVQhtprUvKnLoJ9ISR+5HOochwq7UtsM+hrtGT5Mk1Q5rjg0VtrStqPg9np2B&#10;NJ8tDguWNh8+Uu5PW2l2khvzOB42b6ACDeFffHfvbZz/8gq3Z+IFenU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tMEYwgAAANwAAAAPAAAAAAAAAAAAAAAAAJgCAABkcnMvZG93&#10;bnJldi54bWxQSwUGAAAAAAQABAD1AAAAhwMAAAAA&#10;" fillcolor="black"/>
                  <v:shape id="AutoShape 126" o:spid="_x0000_s1063" type="#_x0000_t5" style="position:absolute;left:4892;top:5139;width:303;height:122;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tVasUA&#10;AADcAAAADwAAAGRycy9kb3ducmV2LnhtbESPQUvDQBCF74L/YRmhN7tRNNjYbZGKUA89tArmOGTH&#10;JJidCdm1Sf9951DobYb35r1vluspdOZIQ2yFHTzMMzDElfiWawffXx/3L2BiQvbYCZODE0VYr25v&#10;llh4GXlPx0OqjYZwLNBBk1JfWBurhgLGufTEqv3KEDDpOtTWDzhqeOjsY5blNmDL2tBgT5uGqr/D&#10;f3CQl8+LzwVLX067nMefjXTvUjo3u5veXsEkmtLVfLneesV/Ulp9RiewqzM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K1VqxQAAANwAAAAPAAAAAAAAAAAAAAAAAJgCAABkcnMv&#10;ZG93bnJldi54bWxQSwUGAAAAAAQABAD1AAAAigMAAAAA&#10;" fillcolor="black"/>
                </v:group>
                <v:group id="Group 127" o:spid="_x0000_s1064" style="position:absolute;left:4628;top:7818;width:1124;height:303" coordorigin="4628,7818" coordsize="1124,3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JSKAcQAAADcAAAADwAAAGRycy9kb3ducmV2LnhtbERPS2vCQBC+F/wPywi9&#10;1U1sKxqziogtPYjgA8TbkJ08MDsbstsk/vtuodDbfHzPSdeDqUVHrassK4gnEQjizOqKCwWX88fL&#10;HITzyBpry6TgQQ7Wq9FTiom2PR+pO/lChBB2CSoovW8SKV1WkkE3sQ1x4HLbGvQBtoXULfYh3NRy&#10;GkUzabDi0FBiQ9uSsvvp2yj47LHfvMa7bn/Pt4/b+f1w3cek1PN42CxBeBr8v/jP/aXD/LcF/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JSKAcQAAADcAAAA&#10;DwAAAAAAAAAAAAAAAACqAgAAZHJzL2Rvd25yZXYueG1sUEsFBgAAAAAEAAQA+gAAAJsDAAAAAA==&#10;">
                  <v:shape id="AutoShape 128" o:spid="_x0000_s1065" type="#_x0000_t32" style="position:absolute;left:4628;top:7962;width:1124;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Jsrm8UAAADcAAAADwAAAGRycy9kb3ducmV2LnhtbESPT2sCMRDF7wW/Qxihl6JJC1XZGmWR&#10;Cr3WP5Tehs24WbqZLJtUVz+9cyj0NsN7895vlushtOpMfWoiW3ieGlDEVXQN1xYO++1kASplZIdt&#10;ZLJwpQTr1ehhiYWLF/6k8y7XSkI4FWjB59wVWqfKU8A0jR2xaKfYB8yy9rV2PV4kPLT6xZiZDtiw&#10;NHjsaOOp+tn9BguOTXm9bb++n+rjpvLl+2lutLb2cTyUb6AyDfnf/Hf94QT/VfDlGZlAr+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Jsrm8UAAADcAAAADwAAAAAAAAAA&#10;AAAAAAChAgAAZHJzL2Rvd25yZXYueG1sUEsFBgAAAAAEAAQA+QAAAJMDAAAAAA==&#10;" strokeweight="2.25pt"/>
                  <v:shape id="AutoShape 129" o:spid="_x0000_s1066" type="#_x0000_t5" style="position:absolute;left:4892;top:7909;width:303;height:122;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0yDMMA&#10;AADcAAAADwAAAGRycy9kb3ducmV2LnhtbERPS2vCQBC+F/wPywje6kZBKambUMTi41JqLXgcsmM2&#10;NDubZjcm/vuuIPQ2H99zVvlga3Gl1leOFcymCQjiwumKSwWnr/fnFxA+IGusHZOCG3nIs9HTClPt&#10;ev6k6zGUIoawT1GBCaFJpfSFIYt+6hriyF1cazFE2JZSt9jHcFvLeZIspcWKY4PBhtaGip9jZxXQ&#10;d991W3PyH91uf9uc++XB+V+lJuPh7RVEoCH8ix/unY7zFzO4PxMvkN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Y0yDMMAAADcAAAADwAAAAAAAAAAAAAAAACYAgAAZHJzL2Rv&#10;d25yZXYueG1sUEsFBgAAAAAEAAQA9QAAAIgDAAAAAA==&#10;" fillcolor="black"/>
                  <v:shape id="AutoShape 130" o:spid="_x0000_s1067" type="#_x0000_t5" style="position:absolute;left:5339;top:7909;width:303;height:122;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se8IA&#10;AADcAAAADwAAAGRycy9kb3ducmV2LnhtbERPS4vCMBC+C/6HMMLeNFVYka5RFlF097L4WPA4NGNT&#10;tpnUJrX1328Ewdt8fM+ZLztbihvVvnCsYDxKQBBnThecKzgdN8MZCB+QNZaOScGdPCwX/d4cU+1a&#10;3tPtEHIRQ9inqMCEUKVS+syQRT9yFXHkLq62GCKsc6lrbGO4LeUkSabSYsGxwWBFK0PZ36GxCui3&#10;bZqtOfmfZvd1X5/b6bfzV6XeBt3nB4hAXXiJn+6djvPfJ/B4Jl4gF/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X6x7wgAAANwAAAAPAAAAAAAAAAAAAAAAAJgCAABkcnMvZG93&#10;bnJldi54bWxQSwUGAAAAAAQABAD1AAAAhwMAAAAA&#10;" fillcolor="black"/>
                </v:group>
                <w10:wrap anchorx="margin" anchory="margin"/>
              </v:group>
            </w:pict>
          </mc:Fallback>
        </mc:AlternateContent>
      </w:r>
    </w:p>
    <w:p w:rsidR="006C4311" w:rsidRPr="00F9432D" w:rsidRDefault="006C4311" w:rsidP="006C4311">
      <w:pPr>
        <w:pStyle w:val="IEEEParagraph"/>
        <w:spacing w:line="276" w:lineRule="auto"/>
        <w:ind w:firstLine="360"/>
        <w:rPr>
          <w:rStyle w:val="longtext"/>
          <w:rFonts w:ascii="Cambria" w:hAnsi="Cambria"/>
          <w:sz w:val="22"/>
          <w:szCs w:val="22"/>
          <w:shd w:val="clear" w:color="auto" w:fill="FFFFFF"/>
        </w:rPr>
      </w:pPr>
    </w:p>
    <w:p w:rsidR="00510E95" w:rsidRPr="00F9432D" w:rsidRDefault="00510E95" w:rsidP="00062122">
      <w:pPr>
        <w:pStyle w:val="IEEEParagraph"/>
        <w:spacing w:line="276" w:lineRule="auto"/>
        <w:ind w:firstLine="360"/>
        <w:rPr>
          <w:rFonts w:ascii="Cambria" w:hAnsi="Cambria"/>
          <w:sz w:val="22"/>
          <w:szCs w:val="22"/>
          <w:lang w:val="sv-SE"/>
        </w:rPr>
      </w:pPr>
    </w:p>
    <w:p w:rsidR="006C4311" w:rsidRPr="00F9432D" w:rsidRDefault="006C4311" w:rsidP="00062122">
      <w:pPr>
        <w:pStyle w:val="IEEEParagraph"/>
        <w:spacing w:line="276" w:lineRule="auto"/>
        <w:ind w:firstLine="360"/>
        <w:rPr>
          <w:rFonts w:ascii="Cambria" w:hAnsi="Cambria"/>
          <w:sz w:val="22"/>
          <w:szCs w:val="22"/>
          <w:lang w:val="sv-SE"/>
        </w:rPr>
      </w:pPr>
    </w:p>
    <w:p w:rsidR="006C4311" w:rsidRPr="00F9432D" w:rsidRDefault="006C4311" w:rsidP="00062122">
      <w:pPr>
        <w:pStyle w:val="IEEEParagraph"/>
        <w:spacing w:line="276" w:lineRule="auto"/>
        <w:ind w:firstLine="360"/>
        <w:rPr>
          <w:rFonts w:ascii="Cambria" w:hAnsi="Cambria"/>
          <w:sz w:val="22"/>
          <w:szCs w:val="22"/>
          <w:lang w:val="sv-SE"/>
        </w:rPr>
      </w:pPr>
    </w:p>
    <w:p w:rsidR="006C4311" w:rsidRPr="00F9432D" w:rsidRDefault="006C4311" w:rsidP="00062122">
      <w:pPr>
        <w:pStyle w:val="IEEEParagraph"/>
        <w:spacing w:line="276" w:lineRule="auto"/>
        <w:ind w:firstLine="360"/>
        <w:rPr>
          <w:rFonts w:ascii="Cambria" w:hAnsi="Cambria"/>
          <w:sz w:val="22"/>
          <w:szCs w:val="22"/>
          <w:lang w:val="sv-SE"/>
        </w:rPr>
      </w:pPr>
    </w:p>
    <w:p w:rsidR="006C4311" w:rsidRPr="00F9432D" w:rsidRDefault="006C4311" w:rsidP="00062122">
      <w:pPr>
        <w:pStyle w:val="IEEEParagraph"/>
        <w:spacing w:line="276" w:lineRule="auto"/>
        <w:ind w:firstLine="360"/>
        <w:rPr>
          <w:rFonts w:ascii="Cambria" w:hAnsi="Cambria"/>
          <w:sz w:val="22"/>
          <w:szCs w:val="22"/>
          <w:lang w:val="sv-SE"/>
        </w:rPr>
      </w:pPr>
    </w:p>
    <w:p w:rsidR="006C4311" w:rsidRPr="00F9432D" w:rsidRDefault="006C4311" w:rsidP="00062122">
      <w:pPr>
        <w:pStyle w:val="IEEEParagraph"/>
        <w:spacing w:line="276" w:lineRule="auto"/>
        <w:ind w:firstLine="360"/>
        <w:rPr>
          <w:rFonts w:ascii="Cambria" w:hAnsi="Cambria"/>
          <w:sz w:val="22"/>
          <w:szCs w:val="22"/>
          <w:lang w:val="sv-SE"/>
        </w:rPr>
      </w:pPr>
    </w:p>
    <w:p w:rsidR="006C4311" w:rsidRPr="00F9432D" w:rsidRDefault="006C4311" w:rsidP="00062122">
      <w:pPr>
        <w:pStyle w:val="IEEEParagraph"/>
        <w:spacing w:line="276" w:lineRule="auto"/>
        <w:ind w:firstLine="360"/>
        <w:rPr>
          <w:rFonts w:ascii="Cambria" w:hAnsi="Cambria"/>
          <w:sz w:val="22"/>
          <w:szCs w:val="22"/>
          <w:lang w:val="sv-SE"/>
        </w:rPr>
      </w:pPr>
    </w:p>
    <w:p w:rsidR="006C4311" w:rsidRPr="00F9432D" w:rsidRDefault="006C4311" w:rsidP="00062122">
      <w:pPr>
        <w:pStyle w:val="IEEEParagraph"/>
        <w:spacing w:line="276" w:lineRule="auto"/>
        <w:ind w:firstLine="360"/>
        <w:rPr>
          <w:rFonts w:ascii="Cambria" w:hAnsi="Cambria"/>
          <w:sz w:val="22"/>
          <w:szCs w:val="22"/>
          <w:lang w:val="sv-SE"/>
        </w:rPr>
      </w:pPr>
    </w:p>
    <w:p w:rsidR="006C4311" w:rsidRPr="00F9432D" w:rsidRDefault="006C4311" w:rsidP="00062122">
      <w:pPr>
        <w:pStyle w:val="IEEEParagraph"/>
        <w:spacing w:line="276" w:lineRule="auto"/>
        <w:ind w:firstLine="360"/>
        <w:rPr>
          <w:rFonts w:ascii="Cambria" w:hAnsi="Cambria"/>
          <w:sz w:val="22"/>
          <w:szCs w:val="22"/>
          <w:lang w:val="sv-SE"/>
        </w:rPr>
      </w:pPr>
    </w:p>
    <w:p w:rsidR="006C4311" w:rsidRPr="00F9432D" w:rsidRDefault="006C4311" w:rsidP="00062122">
      <w:pPr>
        <w:pStyle w:val="IEEEParagraph"/>
        <w:spacing w:line="276" w:lineRule="auto"/>
        <w:ind w:firstLine="360"/>
        <w:rPr>
          <w:rFonts w:ascii="Cambria" w:hAnsi="Cambria"/>
          <w:sz w:val="22"/>
          <w:szCs w:val="22"/>
          <w:lang w:val="sv-SE"/>
        </w:rPr>
      </w:pPr>
    </w:p>
    <w:p w:rsidR="006C4311" w:rsidRPr="00F9432D" w:rsidRDefault="006C4311" w:rsidP="00062122">
      <w:pPr>
        <w:pStyle w:val="IEEEParagraph"/>
        <w:spacing w:line="276" w:lineRule="auto"/>
        <w:ind w:firstLine="360"/>
        <w:rPr>
          <w:rFonts w:ascii="Cambria" w:hAnsi="Cambria"/>
          <w:sz w:val="22"/>
          <w:szCs w:val="22"/>
          <w:lang w:val="sv-SE"/>
        </w:rPr>
      </w:pPr>
    </w:p>
    <w:p w:rsidR="006C4311" w:rsidRPr="00F9432D" w:rsidRDefault="006C4311" w:rsidP="00062122">
      <w:pPr>
        <w:pStyle w:val="IEEEParagraph"/>
        <w:spacing w:line="276" w:lineRule="auto"/>
        <w:ind w:firstLine="360"/>
        <w:rPr>
          <w:rFonts w:ascii="Cambria" w:hAnsi="Cambria"/>
          <w:sz w:val="22"/>
          <w:szCs w:val="22"/>
          <w:lang w:val="sv-SE"/>
        </w:rPr>
      </w:pPr>
    </w:p>
    <w:p w:rsidR="006C4311" w:rsidRPr="00F9432D" w:rsidRDefault="006C4311" w:rsidP="00062122">
      <w:pPr>
        <w:pStyle w:val="IEEEParagraph"/>
        <w:spacing w:line="276" w:lineRule="auto"/>
        <w:ind w:firstLine="360"/>
        <w:rPr>
          <w:rFonts w:ascii="Cambria" w:hAnsi="Cambria"/>
          <w:sz w:val="22"/>
          <w:szCs w:val="22"/>
          <w:lang w:val="sv-SE"/>
        </w:rPr>
      </w:pPr>
    </w:p>
    <w:p w:rsidR="006C4311" w:rsidRPr="00F9432D" w:rsidRDefault="006C4311" w:rsidP="00062122">
      <w:pPr>
        <w:pStyle w:val="IEEEParagraph"/>
        <w:spacing w:line="276" w:lineRule="auto"/>
        <w:ind w:firstLine="360"/>
        <w:rPr>
          <w:rFonts w:ascii="Cambria" w:hAnsi="Cambria"/>
          <w:sz w:val="22"/>
          <w:szCs w:val="22"/>
          <w:lang w:val="sv-SE"/>
        </w:rPr>
      </w:pPr>
    </w:p>
    <w:p w:rsidR="006C4311" w:rsidRPr="00F9432D" w:rsidRDefault="006C4311" w:rsidP="00062122">
      <w:pPr>
        <w:pStyle w:val="IEEEParagraph"/>
        <w:spacing w:line="276" w:lineRule="auto"/>
        <w:ind w:firstLine="360"/>
        <w:rPr>
          <w:rFonts w:ascii="Cambria" w:hAnsi="Cambria"/>
          <w:sz w:val="22"/>
          <w:szCs w:val="22"/>
          <w:lang w:val="sv-SE"/>
        </w:rPr>
      </w:pPr>
    </w:p>
    <w:p w:rsidR="006C4311" w:rsidRPr="00F9432D" w:rsidRDefault="006C4311" w:rsidP="00062122">
      <w:pPr>
        <w:pStyle w:val="IEEEParagraph"/>
        <w:spacing w:line="276" w:lineRule="auto"/>
        <w:ind w:firstLine="360"/>
        <w:rPr>
          <w:rFonts w:ascii="Cambria" w:hAnsi="Cambria"/>
          <w:sz w:val="22"/>
          <w:szCs w:val="22"/>
          <w:lang w:val="sv-SE"/>
        </w:rPr>
      </w:pPr>
    </w:p>
    <w:p w:rsidR="006C4311" w:rsidRPr="00F9432D" w:rsidRDefault="006C4311" w:rsidP="006C4311">
      <w:pPr>
        <w:pStyle w:val="IEEEParagraph"/>
        <w:spacing w:line="276" w:lineRule="auto"/>
        <w:ind w:firstLine="360"/>
        <w:jc w:val="center"/>
        <w:rPr>
          <w:rFonts w:ascii="Cambria" w:hAnsi="Cambria"/>
          <w:sz w:val="22"/>
          <w:szCs w:val="22"/>
          <w:lang w:val="sv-SE"/>
        </w:rPr>
      </w:pPr>
      <w:r w:rsidRPr="00F9432D">
        <w:rPr>
          <w:rFonts w:ascii="Cambria" w:hAnsi="Cambria"/>
          <w:b/>
          <w:sz w:val="22"/>
          <w:szCs w:val="22"/>
          <w:lang w:val="sv-SE"/>
        </w:rPr>
        <w:t>Figure 1.</w:t>
      </w:r>
      <w:r w:rsidRPr="00F9432D">
        <w:rPr>
          <w:rFonts w:ascii="Cambria" w:hAnsi="Cambria"/>
          <w:sz w:val="22"/>
          <w:szCs w:val="22"/>
          <w:lang w:val="sv-SE"/>
        </w:rPr>
        <w:t xml:space="preserve"> ADDIE Development Model</w:t>
      </w:r>
    </w:p>
    <w:p w:rsidR="006C4311" w:rsidRPr="00F9432D" w:rsidRDefault="006C4311" w:rsidP="006C4311">
      <w:pPr>
        <w:pStyle w:val="IEEEParagraph"/>
        <w:spacing w:line="276" w:lineRule="auto"/>
        <w:ind w:firstLine="360"/>
        <w:jc w:val="center"/>
        <w:rPr>
          <w:rFonts w:ascii="Cambria" w:hAnsi="Cambria"/>
          <w:sz w:val="22"/>
          <w:szCs w:val="22"/>
          <w:lang w:val="sv-SE"/>
        </w:rPr>
      </w:pPr>
      <w:r w:rsidRPr="00F9432D">
        <w:rPr>
          <w:rFonts w:ascii="Cambria" w:hAnsi="Cambria"/>
          <w:sz w:val="22"/>
          <w:szCs w:val="22"/>
          <w:lang w:val="sv-SE"/>
        </w:rPr>
        <w:t xml:space="preserve">Source: </w:t>
      </w:r>
      <w:sdt>
        <w:sdtPr>
          <w:rPr>
            <w:rFonts w:asciiTheme="majorHAnsi" w:hAnsiTheme="majorHAnsi"/>
            <w:i/>
            <w:sz w:val="22"/>
            <w:szCs w:val="22"/>
          </w:rPr>
          <w:id w:val="1007566587"/>
          <w:citation/>
        </w:sdtPr>
        <w:sdtContent>
          <w:r w:rsidR="00864A5D" w:rsidRPr="00864A5D">
            <w:rPr>
              <w:rFonts w:asciiTheme="majorHAnsi" w:hAnsiTheme="majorHAnsi"/>
              <w:i/>
              <w:sz w:val="22"/>
              <w:szCs w:val="22"/>
            </w:rPr>
            <w:fldChar w:fldCharType="begin"/>
          </w:r>
          <w:r w:rsidR="00864A5D" w:rsidRPr="00864A5D">
            <w:rPr>
              <w:rFonts w:asciiTheme="majorHAnsi" w:hAnsiTheme="majorHAnsi"/>
              <w:i/>
              <w:sz w:val="22"/>
              <w:szCs w:val="22"/>
            </w:rPr>
            <w:instrText xml:space="preserve">CITATION AJa08 \l 1033 </w:instrText>
          </w:r>
          <w:r w:rsidR="00864A5D" w:rsidRPr="00864A5D">
            <w:rPr>
              <w:rFonts w:asciiTheme="majorHAnsi" w:hAnsiTheme="majorHAnsi"/>
              <w:i/>
              <w:sz w:val="22"/>
              <w:szCs w:val="22"/>
            </w:rPr>
            <w:fldChar w:fldCharType="separate"/>
          </w:r>
          <w:r w:rsidR="00864A5D" w:rsidRPr="00864A5D">
            <w:rPr>
              <w:rFonts w:asciiTheme="majorHAnsi" w:hAnsiTheme="majorHAnsi"/>
              <w:noProof/>
              <w:sz w:val="22"/>
              <w:szCs w:val="22"/>
            </w:rPr>
            <w:t>(Januszewski &amp; Molenda, 2008)</w:t>
          </w:r>
          <w:r w:rsidR="00864A5D" w:rsidRPr="00864A5D">
            <w:rPr>
              <w:rFonts w:asciiTheme="majorHAnsi" w:hAnsiTheme="majorHAnsi"/>
              <w:i/>
              <w:sz w:val="22"/>
              <w:szCs w:val="22"/>
            </w:rPr>
            <w:fldChar w:fldCharType="end"/>
          </w:r>
        </w:sdtContent>
      </w:sdt>
    </w:p>
    <w:p w:rsidR="00310DCB" w:rsidRPr="00F9432D" w:rsidRDefault="00310DCB" w:rsidP="00062122">
      <w:pPr>
        <w:pStyle w:val="IEEEParagraph"/>
        <w:spacing w:line="276" w:lineRule="auto"/>
        <w:ind w:firstLine="360"/>
        <w:rPr>
          <w:rFonts w:ascii="Cambria" w:hAnsi="Cambria"/>
          <w:sz w:val="22"/>
          <w:szCs w:val="22"/>
          <w:lang w:val="sv-SE"/>
        </w:rPr>
      </w:pPr>
    </w:p>
    <w:p w:rsidR="006C4311" w:rsidRPr="00F9432D" w:rsidRDefault="006C4311" w:rsidP="006C4311">
      <w:pPr>
        <w:pStyle w:val="IEEEParagraph"/>
        <w:numPr>
          <w:ilvl w:val="0"/>
          <w:numId w:val="15"/>
        </w:numPr>
        <w:spacing w:line="276" w:lineRule="auto"/>
        <w:rPr>
          <w:rFonts w:ascii="Cambria" w:hAnsi="Cambria"/>
          <w:b/>
          <w:sz w:val="22"/>
          <w:szCs w:val="22"/>
          <w:lang w:val="sv-SE"/>
        </w:rPr>
      </w:pPr>
      <w:r w:rsidRPr="00F9432D">
        <w:rPr>
          <w:rFonts w:ascii="Cambria" w:hAnsi="Cambria"/>
          <w:b/>
          <w:sz w:val="22"/>
          <w:szCs w:val="22"/>
          <w:lang w:val="sv-SE"/>
        </w:rPr>
        <w:t>Analysis</w:t>
      </w:r>
    </w:p>
    <w:p w:rsidR="006C4311" w:rsidRPr="00F9432D" w:rsidRDefault="006C4311" w:rsidP="006C4311">
      <w:pPr>
        <w:pStyle w:val="IEEEParagraph"/>
        <w:spacing w:line="276" w:lineRule="auto"/>
        <w:ind w:left="283"/>
        <w:rPr>
          <w:rFonts w:ascii="Cambria" w:hAnsi="Cambria"/>
          <w:sz w:val="22"/>
          <w:szCs w:val="22"/>
          <w:lang w:val="sv-SE"/>
        </w:rPr>
      </w:pPr>
      <w:r w:rsidRPr="00F9432D">
        <w:rPr>
          <w:rFonts w:ascii="Cambria" w:hAnsi="Cambria"/>
          <w:sz w:val="22"/>
          <w:szCs w:val="22"/>
          <w:lang w:val="sv-SE"/>
        </w:rPr>
        <w:t xml:space="preserve">The analysis consists of two phases that are analysis of needs and analysis of performance used in the process of identifying the problem that will serve as a sample. </w:t>
      </w:r>
    </w:p>
    <w:p w:rsidR="006C4311" w:rsidRPr="00F9432D" w:rsidRDefault="006C4311" w:rsidP="006C4311">
      <w:pPr>
        <w:pStyle w:val="IEEEParagraph"/>
        <w:numPr>
          <w:ilvl w:val="0"/>
          <w:numId w:val="15"/>
        </w:numPr>
        <w:spacing w:line="276" w:lineRule="auto"/>
        <w:rPr>
          <w:rFonts w:ascii="Cambria" w:hAnsi="Cambria"/>
          <w:b/>
          <w:sz w:val="22"/>
          <w:szCs w:val="22"/>
          <w:lang w:val="sv-SE"/>
        </w:rPr>
      </w:pPr>
      <w:r w:rsidRPr="00F9432D">
        <w:rPr>
          <w:rFonts w:ascii="Cambria" w:hAnsi="Cambria"/>
          <w:b/>
          <w:sz w:val="22"/>
          <w:szCs w:val="22"/>
          <w:lang w:val="sv-SE"/>
        </w:rPr>
        <w:t>Design</w:t>
      </w:r>
    </w:p>
    <w:p w:rsidR="006C4311" w:rsidRPr="00F9432D" w:rsidRDefault="006C4311" w:rsidP="006C4311">
      <w:pPr>
        <w:pStyle w:val="IEEEParagraph"/>
        <w:spacing w:line="276" w:lineRule="auto"/>
        <w:ind w:left="283"/>
        <w:rPr>
          <w:rFonts w:ascii="Cambria" w:hAnsi="Cambria"/>
          <w:sz w:val="22"/>
          <w:szCs w:val="22"/>
          <w:lang w:val="sv-SE"/>
        </w:rPr>
      </w:pPr>
      <w:r w:rsidRPr="00F9432D">
        <w:rPr>
          <w:rFonts w:ascii="Cambria" w:hAnsi="Cambria"/>
          <w:sz w:val="22"/>
          <w:szCs w:val="22"/>
          <w:lang w:val="sv-SE"/>
        </w:rPr>
        <w:t>The design contains about the design of the media display to be developed, but before the development must be made storyboards in detail and in accordance with the objectives, the function is to facilitate the process of developing.</w:t>
      </w:r>
    </w:p>
    <w:p w:rsidR="006C4311" w:rsidRPr="00F9432D" w:rsidRDefault="006C4311" w:rsidP="006C4311">
      <w:pPr>
        <w:pStyle w:val="IEEEParagraph"/>
        <w:spacing w:line="276" w:lineRule="auto"/>
        <w:ind w:left="283"/>
        <w:rPr>
          <w:rFonts w:ascii="Cambria" w:hAnsi="Cambria"/>
          <w:sz w:val="22"/>
          <w:szCs w:val="22"/>
          <w:lang w:val="sv-SE"/>
        </w:rPr>
      </w:pPr>
    </w:p>
    <w:p w:rsidR="006C4311" w:rsidRPr="00F9432D" w:rsidRDefault="006C4311" w:rsidP="006C4311">
      <w:pPr>
        <w:pStyle w:val="IEEEParagraph"/>
        <w:numPr>
          <w:ilvl w:val="0"/>
          <w:numId w:val="15"/>
        </w:numPr>
        <w:spacing w:line="276" w:lineRule="auto"/>
        <w:rPr>
          <w:rFonts w:ascii="Cambria" w:hAnsi="Cambria"/>
          <w:b/>
          <w:sz w:val="22"/>
          <w:szCs w:val="22"/>
          <w:lang w:val="sv-SE"/>
        </w:rPr>
      </w:pPr>
      <w:r w:rsidRPr="00F9432D">
        <w:rPr>
          <w:rFonts w:ascii="Cambria" w:hAnsi="Cambria"/>
          <w:b/>
          <w:sz w:val="22"/>
          <w:szCs w:val="22"/>
          <w:lang w:val="sv-SE"/>
        </w:rPr>
        <w:lastRenderedPageBreak/>
        <w:t>Development</w:t>
      </w:r>
    </w:p>
    <w:p w:rsidR="006C4311" w:rsidRPr="00F9432D" w:rsidRDefault="006C4311" w:rsidP="006C4311">
      <w:pPr>
        <w:pStyle w:val="IEEEParagraph"/>
        <w:spacing w:line="276" w:lineRule="auto"/>
        <w:ind w:left="283"/>
        <w:rPr>
          <w:rFonts w:ascii="Cambria" w:hAnsi="Cambria"/>
          <w:sz w:val="22"/>
          <w:szCs w:val="22"/>
          <w:lang w:val="sv-SE"/>
        </w:rPr>
      </w:pPr>
      <w:r w:rsidRPr="00F9432D">
        <w:rPr>
          <w:rFonts w:ascii="Cambria" w:hAnsi="Cambria"/>
          <w:sz w:val="22"/>
          <w:szCs w:val="22"/>
          <w:lang w:val="sv-SE"/>
        </w:rPr>
        <w:t>Development is an interactive media creation stage that matches the design specified, so that the learning objectives can be achieved.</w:t>
      </w:r>
    </w:p>
    <w:p w:rsidR="006C4311" w:rsidRPr="00F9432D" w:rsidRDefault="006C4311" w:rsidP="006C4311">
      <w:pPr>
        <w:pStyle w:val="IEEEParagraph"/>
        <w:numPr>
          <w:ilvl w:val="0"/>
          <w:numId w:val="15"/>
        </w:numPr>
        <w:spacing w:line="276" w:lineRule="auto"/>
        <w:rPr>
          <w:rFonts w:ascii="Cambria" w:hAnsi="Cambria"/>
          <w:b/>
          <w:sz w:val="22"/>
          <w:szCs w:val="22"/>
          <w:lang w:val="sv-SE"/>
        </w:rPr>
      </w:pPr>
      <w:r w:rsidRPr="00F9432D">
        <w:rPr>
          <w:rFonts w:ascii="Cambria" w:hAnsi="Cambria"/>
          <w:b/>
          <w:sz w:val="22"/>
          <w:szCs w:val="22"/>
          <w:lang w:val="sv-SE"/>
        </w:rPr>
        <w:t>Implementation</w:t>
      </w:r>
    </w:p>
    <w:p w:rsidR="006C4311" w:rsidRPr="00F9432D" w:rsidRDefault="006C4311" w:rsidP="006C4311">
      <w:pPr>
        <w:pStyle w:val="IEEEParagraph"/>
        <w:spacing w:line="276" w:lineRule="auto"/>
        <w:ind w:left="283"/>
        <w:rPr>
          <w:rFonts w:ascii="Cambria" w:hAnsi="Cambria"/>
          <w:sz w:val="22"/>
          <w:szCs w:val="22"/>
          <w:lang w:val="sv-SE"/>
        </w:rPr>
      </w:pPr>
      <w:r w:rsidRPr="00F9432D">
        <w:rPr>
          <w:rFonts w:ascii="Cambria" w:hAnsi="Cambria"/>
          <w:sz w:val="22"/>
          <w:szCs w:val="22"/>
          <w:lang w:val="sv-SE"/>
        </w:rPr>
        <w:t>Implementation is the most important step after the process of developing interactive multimedia, because at this stage the media will be applied and tested for learners during the learning process.</w:t>
      </w:r>
    </w:p>
    <w:p w:rsidR="006C4311" w:rsidRPr="00F9432D" w:rsidRDefault="006C4311" w:rsidP="006C4311">
      <w:pPr>
        <w:pStyle w:val="IEEEParagraph"/>
        <w:numPr>
          <w:ilvl w:val="0"/>
          <w:numId w:val="15"/>
        </w:numPr>
        <w:spacing w:line="276" w:lineRule="auto"/>
        <w:rPr>
          <w:rFonts w:ascii="Cambria" w:hAnsi="Cambria"/>
          <w:b/>
          <w:sz w:val="22"/>
          <w:szCs w:val="22"/>
          <w:lang w:val="sv-SE"/>
        </w:rPr>
      </w:pPr>
      <w:r w:rsidRPr="00F9432D">
        <w:rPr>
          <w:rFonts w:ascii="Cambria" w:hAnsi="Cambria"/>
          <w:b/>
          <w:sz w:val="22"/>
          <w:szCs w:val="22"/>
          <w:lang w:val="sv-SE"/>
        </w:rPr>
        <w:t>Evaluation</w:t>
      </w:r>
    </w:p>
    <w:p w:rsidR="006C4311" w:rsidRPr="00F9432D" w:rsidRDefault="006C4311" w:rsidP="006C4311">
      <w:pPr>
        <w:pStyle w:val="IEEEParagraph"/>
        <w:spacing w:line="276" w:lineRule="auto"/>
        <w:ind w:left="283"/>
        <w:rPr>
          <w:rFonts w:ascii="Cambria" w:hAnsi="Cambria"/>
          <w:sz w:val="22"/>
          <w:szCs w:val="22"/>
          <w:lang w:val="sv-SE"/>
        </w:rPr>
      </w:pPr>
      <w:r w:rsidRPr="00F9432D">
        <w:rPr>
          <w:rFonts w:ascii="Cambria" w:hAnsi="Cambria"/>
          <w:sz w:val="22"/>
          <w:szCs w:val="22"/>
          <w:lang w:val="sv-SE"/>
        </w:rPr>
        <w:t>Evaluation is the final stage in the development of learning media. At this stage will be conducted evaluation against the media developed.</w:t>
      </w:r>
    </w:p>
    <w:p w:rsidR="006C4311" w:rsidRPr="00F9432D" w:rsidRDefault="006C4311" w:rsidP="006C4311">
      <w:pPr>
        <w:pStyle w:val="IEEEParagraph"/>
        <w:spacing w:line="276" w:lineRule="auto"/>
        <w:ind w:left="283"/>
        <w:rPr>
          <w:rFonts w:ascii="Cambria" w:hAnsi="Cambria"/>
          <w:sz w:val="22"/>
          <w:szCs w:val="22"/>
          <w:lang w:val="sv-SE"/>
        </w:rPr>
      </w:pPr>
    </w:p>
    <w:p w:rsidR="006C4311" w:rsidRPr="00F9432D" w:rsidRDefault="006C4311" w:rsidP="006C4311">
      <w:pPr>
        <w:pStyle w:val="IEEEParagraph"/>
        <w:spacing w:line="276" w:lineRule="auto"/>
        <w:ind w:firstLine="360"/>
        <w:rPr>
          <w:rFonts w:ascii="Cambria" w:hAnsi="Cambria"/>
          <w:sz w:val="22"/>
          <w:szCs w:val="22"/>
          <w:lang w:val="sv-SE"/>
        </w:rPr>
      </w:pPr>
      <w:r w:rsidRPr="00F9432D">
        <w:rPr>
          <w:rFonts w:ascii="Cambria" w:hAnsi="Cambria"/>
          <w:sz w:val="22"/>
          <w:szCs w:val="22"/>
          <w:lang w:val="sv-SE"/>
        </w:rPr>
        <w:t xml:space="preserve">The development of interactive multimedia in PGRI University students Adi Buana Lamongan to improve the </w:t>
      </w:r>
      <w:r w:rsidRPr="00864A5D">
        <w:rPr>
          <w:rFonts w:asciiTheme="majorHAnsi" w:hAnsiTheme="majorHAnsi"/>
          <w:sz w:val="22"/>
          <w:szCs w:val="22"/>
          <w:lang w:val="sv-SE"/>
        </w:rPr>
        <w:t xml:space="preserve">motivation to learn the students using data collection techniques in the form of poll. According to </w:t>
      </w:r>
      <w:proofErr w:type="spellStart"/>
      <w:r w:rsidR="00864A5D" w:rsidRPr="00864A5D">
        <w:rPr>
          <w:rFonts w:asciiTheme="majorHAnsi" w:hAnsiTheme="majorHAnsi"/>
          <w:sz w:val="22"/>
          <w:szCs w:val="22"/>
        </w:rPr>
        <w:t>Agung</w:t>
      </w:r>
      <w:proofErr w:type="spellEnd"/>
      <w:r w:rsidR="00864A5D" w:rsidRPr="00864A5D">
        <w:rPr>
          <w:rFonts w:asciiTheme="majorHAnsi" w:hAnsiTheme="majorHAnsi"/>
          <w:sz w:val="22"/>
          <w:szCs w:val="22"/>
        </w:rPr>
        <w:t xml:space="preserve"> </w:t>
      </w:r>
      <w:sdt>
        <w:sdtPr>
          <w:rPr>
            <w:rFonts w:asciiTheme="majorHAnsi" w:hAnsiTheme="majorHAnsi"/>
            <w:sz w:val="22"/>
            <w:szCs w:val="22"/>
          </w:rPr>
          <w:id w:val="2326326"/>
          <w:citation/>
        </w:sdtPr>
        <w:sdtContent>
          <w:r w:rsidR="00864A5D" w:rsidRPr="00864A5D">
            <w:rPr>
              <w:rFonts w:asciiTheme="majorHAnsi" w:hAnsiTheme="majorHAnsi"/>
              <w:sz w:val="22"/>
              <w:szCs w:val="22"/>
            </w:rPr>
            <w:fldChar w:fldCharType="begin"/>
          </w:r>
          <w:r w:rsidR="00864A5D" w:rsidRPr="00864A5D">
            <w:rPr>
              <w:rFonts w:asciiTheme="majorHAnsi" w:hAnsiTheme="majorHAnsi"/>
              <w:sz w:val="22"/>
              <w:szCs w:val="22"/>
            </w:rPr>
            <w:instrText xml:space="preserve">CITATION AAG10 \n  \t  \l 1033 </w:instrText>
          </w:r>
          <w:r w:rsidR="00864A5D" w:rsidRPr="00864A5D">
            <w:rPr>
              <w:rFonts w:asciiTheme="majorHAnsi" w:hAnsiTheme="majorHAnsi"/>
              <w:sz w:val="22"/>
              <w:szCs w:val="22"/>
            </w:rPr>
            <w:fldChar w:fldCharType="separate"/>
          </w:r>
          <w:r w:rsidR="00864A5D" w:rsidRPr="00864A5D">
            <w:rPr>
              <w:rFonts w:asciiTheme="majorHAnsi" w:hAnsiTheme="majorHAnsi"/>
              <w:noProof/>
              <w:sz w:val="22"/>
              <w:szCs w:val="22"/>
            </w:rPr>
            <w:t>(2010)</w:t>
          </w:r>
          <w:r w:rsidR="00864A5D" w:rsidRPr="00864A5D">
            <w:rPr>
              <w:rFonts w:asciiTheme="majorHAnsi" w:hAnsiTheme="majorHAnsi"/>
              <w:sz w:val="22"/>
              <w:szCs w:val="22"/>
            </w:rPr>
            <w:fldChar w:fldCharType="end"/>
          </w:r>
        </w:sdtContent>
      </w:sdt>
      <w:r w:rsidR="00864A5D" w:rsidRPr="00864A5D">
        <w:rPr>
          <w:rFonts w:asciiTheme="majorHAnsi" w:hAnsiTheme="majorHAnsi"/>
          <w:noProof/>
          <w:sz w:val="22"/>
          <w:szCs w:val="22"/>
        </w:rPr>
        <w:t xml:space="preserve"> </w:t>
      </w:r>
      <w:r w:rsidR="006F0BEC" w:rsidRPr="00864A5D">
        <w:rPr>
          <w:rFonts w:asciiTheme="majorHAnsi" w:hAnsiTheme="majorHAnsi"/>
          <w:sz w:val="22"/>
          <w:szCs w:val="22"/>
          <w:lang w:val="sv-SE"/>
        </w:rPr>
        <w:t>a</w:t>
      </w:r>
      <w:r w:rsidRPr="00864A5D">
        <w:rPr>
          <w:rFonts w:asciiTheme="majorHAnsi" w:hAnsiTheme="majorHAnsi"/>
          <w:sz w:val="22"/>
          <w:szCs w:val="22"/>
          <w:lang w:val="sv-SE"/>
        </w:rPr>
        <w:t>ngket is a way of obtaining or collecting data by submitting or providing a list of questions</w:t>
      </w:r>
      <w:r w:rsidRPr="00F9432D">
        <w:rPr>
          <w:rFonts w:ascii="Cambria" w:hAnsi="Cambria"/>
          <w:sz w:val="22"/>
          <w:szCs w:val="22"/>
          <w:lang w:val="sv-SE"/>
        </w:rPr>
        <w:t xml:space="preserve"> or statements to respondents or research subjects.   Poll is used to collect data from media experts, experts, small group trials, trials of large groups and a poll of increased motivation to study students on the campus of Pgri Adi Buana campus Lamongan. </w:t>
      </w:r>
    </w:p>
    <w:p w:rsidR="006C4311" w:rsidRPr="00F9432D" w:rsidRDefault="006C4311" w:rsidP="006C4311">
      <w:pPr>
        <w:pStyle w:val="IEEEParagraph"/>
        <w:spacing w:line="276" w:lineRule="auto"/>
        <w:ind w:firstLine="360"/>
        <w:rPr>
          <w:rFonts w:ascii="Cambria" w:hAnsi="Cambria"/>
          <w:sz w:val="22"/>
          <w:szCs w:val="22"/>
          <w:lang w:val="sv-SE"/>
        </w:rPr>
      </w:pPr>
      <w:r w:rsidRPr="00F9432D">
        <w:rPr>
          <w:rFonts w:ascii="Cambria" w:hAnsi="Cambria"/>
          <w:sz w:val="22"/>
          <w:szCs w:val="22"/>
          <w:lang w:val="sv-SE"/>
        </w:rPr>
        <w:t>The instrument used to collect motivational learning data is based on the theory of Mc. Clelland (n-ACH). The N-ACH theory is a learning motivation theory that will be applied to pretest and postest polls. Based on instruments developed by 30 questions on the pretes and Postes, only 20 questions that meet the validation or are stated as valid. So it obtained R11 = 0.96 which means that the question on the poll is relatively reliable with the criteria of the degree of reliability is very high.</w:t>
      </w:r>
    </w:p>
    <w:p w:rsidR="006C4311" w:rsidRPr="00F9432D" w:rsidRDefault="006C4311" w:rsidP="006C4311">
      <w:pPr>
        <w:pStyle w:val="IEEEParagraph"/>
        <w:spacing w:line="276" w:lineRule="auto"/>
        <w:ind w:firstLine="360"/>
        <w:rPr>
          <w:rFonts w:ascii="Cambria" w:hAnsi="Cambria"/>
          <w:sz w:val="22"/>
          <w:szCs w:val="22"/>
          <w:lang w:val="sv-SE"/>
        </w:rPr>
      </w:pPr>
      <w:r w:rsidRPr="00F9432D">
        <w:rPr>
          <w:rFonts w:ascii="Cambria" w:hAnsi="Cambria"/>
          <w:sz w:val="22"/>
          <w:szCs w:val="22"/>
          <w:lang w:val="sv-SE"/>
        </w:rPr>
        <w:t xml:space="preserve">The data analysis technique used is a mixed data analysis technique that is qualitative and quantitative descriptive analysis technique, as well as the inferential statistical analysis technique using T-Test. The formula used </w:t>
      </w:r>
      <w:r w:rsidRPr="00FD7D92">
        <w:rPr>
          <w:rFonts w:asciiTheme="majorHAnsi" w:hAnsiTheme="majorHAnsi"/>
          <w:sz w:val="22"/>
          <w:szCs w:val="22"/>
          <w:lang w:val="sv-SE"/>
        </w:rPr>
        <w:t>in percentage calculation of quantitative descriptive data analysis technique is percent</w:t>
      </w:r>
      <w:r w:rsidR="00FD7D92" w:rsidRPr="00FD7D92">
        <w:rPr>
          <w:rFonts w:asciiTheme="majorHAnsi" w:hAnsiTheme="majorHAnsi"/>
          <w:sz w:val="22"/>
          <w:szCs w:val="22"/>
          <w:lang w:val="sv-SE"/>
        </w:rPr>
        <w:t>age = F: N</w:t>
      </w:r>
      <w:r w:rsidR="00FD7D92" w:rsidRPr="00FD7D92">
        <w:rPr>
          <w:rFonts w:asciiTheme="majorHAnsi" w:hAnsiTheme="majorHAnsi"/>
          <w:b/>
          <w:sz w:val="22"/>
          <w:szCs w:val="22"/>
        </w:rPr>
        <w:t xml:space="preserve"> </w:t>
      </w:r>
      <w:sdt>
        <w:sdtPr>
          <w:rPr>
            <w:rFonts w:asciiTheme="majorHAnsi" w:hAnsiTheme="majorHAnsi"/>
            <w:b/>
            <w:sz w:val="22"/>
            <w:szCs w:val="22"/>
          </w:rPr>
          <w:id w:val="-195928244"/>
          <w:citation/>
        </w:sdtPr>
        <w:sdtContent>
          <w:r w:rsidR="00FD7D92" w:rsidRPr="00FD7D92">
            <w:rPr>
              <w:rFonts w:asciiTheme="majorHAnsi" w:hAnsiTheme="majorHAnsi"/>
              <w:b/>
              <w:sz w:val="22"/>
              <w:szCs w:val="22"/>
            </w:rPr>
            <w:fldChar w:fldCharType="begin"/>
          </w:r>
          <w:r w:rsidR="00FD7D92" w:rsidRPr="00FD7D92">
            <w:rPr>
              <w:rFonts w:asciiTheme="majorHAnsi" w:hAnsiTheme="majorHAnsi"/>
              <w:b/>
              <w:sz w:val="22"/>
              <w:szCs w:val="22"/>
            </w:rPr>
            <w:instrText xml:space="preserve">CITATION IMT10 \l 1033 </w:instrText>
          </w:r>
          <w:r w:rsidR="00FD7D92" w:rsidRPr="00FD7D92">
            <w:rPr>
              <w:rFonts w:asciiTheme="majorHAnsi" w:hAnsiTheme="majorHAnsi"/>
              <w:b/>
              <w:sz w:val="22"/>
              <w:szCs w:val="22"/>
            </w:rPr>
            <w:fldChar w:fldCharType="separate"/>
          </w:r>
          <w:r w:rsidR="00FD7D92" w:rsidRPr="00FD7D92">
            <w:rPr>
              <w:rFonts w:asciiTheme="majorHAnsi" w:hAnsiTheme="majorHAnsi"/>
              <w:noProof/>
              <w:sz w:val="22"/>
              <w:szCs w:val="22"/>
            </w:rPr>
            <w:t>(Tegeh &amp; Kirna, 2010)</w:t>
          </w:r>
          <w:r w:rsidR="00FD7D92" w:rsidRPr="00FD7D92">
            <w:rPr>
              <w:rFonts w:asciiTheme="majorHAnsi" w:hAnsiTheme="majorHAnsi"/>
              <w:b/>
              <w:sz w:val="22"/>
              <w:szCs w:val="22"/>
            </w:rPr>
            <w:fldChar w:fldCharType="end"/>
          </w:r>
        </w:sdtContent>
      </w:sdt>
      <w:r w:rsidRPr="00F9432D">
        <w:rPr>
          <w:rFonts w:ascii="Cambria" w:hAnsi="Cambria"/>
          <w:sz w:val="22"/>
          <w:szCs w:val="22"/>
          <w:lang w:val="sv-SE"/>
        </w:rPr>
        <w:t>. As for the conversion guidelines on the scale of the PAP conversion guidelines the five-level learning media feasibility study will be formulated in the following table 1:</w:t>
      </w:r>
    </w:p>
    <w:p w:rsidR="006C4311" w:rsidRPr="00F9432D" w:rsidRDefault="006C4311" w:rsidP="006C4311">
      <w:pPr>
        <w:pStyle w:val="IEEEParagraph"/>
        <w:spacing w:line="276" w:lineRule="auto"/>
        <w:ind w:firstLine="360"/>
        <w:rPr>
          <w:rFonts w:ascii="Cambria" w:hAnsi="Cambria"/>
          <w:sz w:val="22"/>
          <w:szCs w:val="22"/>
          <w:lang w:val="sv-SE"/>
        </w:rPr>
      </w:pPr>
    </w:p>
    <w:p w:rsidR="006C4311" w:rsidRPr="00F9432D" w:rsidRDefault="00EC1E97" w:rsidP="00EC1E97">
      <w:pPr>
        <w:pStyle w:val="IEEEParagraph"/>
        <w:spacing w:line="276" w:lineRule="auto"/>
        <w:ind w:firstLine="0"/>
        <w:jc w:val="center"/>
        <w:rPr>
          <w:rFonts w:ascii="Cambria" w:hAnsi="Cambria"/>
          <w:sz w:val="22"/>
          <w:szCs w:val="22"/>
          <w:lang w:val="sv-SE"/>
        </w:rPr>
      </w:pPr>
      <w:r w:rsidRPr="00F9432D">
        <w:rPr>
          <w:rFonts w:ascii="Cambria" w:hAnsi="Cambria"/>
          <w:sz w:val="22"/>
          <w:szCs w:val="22"/>
          <w:lang w:val="sv-SE"/>
        </w:rPr>
        <w:t>Table 1. The PAP conversion Guidelines Scale learning media feasibility level.</w:t>
      </w:r>
    </w:p>
    <w:tbl>
      <w:tblPr>
        <w:tblW w:w="0" w:type="auto"/>
        <w:jc w:val="center"/>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7"/>
        <w:gridCol w:w="1626"/>
        <w:gridCol w:w="2021"/>
      </w:tblGrid>
      <w:tr w:rsidR="00EC1E97" w:rsidRPr="00F9432D" w:rsidTr="00EC1E97">
        <w:trPr>
          <w:jc w:val="center"/>
        </w:trPr>
        <w:tc>
          <w:tcPr>
            <w:tcW w:w="1767" w:type="dxa"/>
            <w:shd w:val="clear" w:color="auto" w:fill="auto"/>
            <w:vAlign w:val="center"/>
          </w:tcPr>
          <w:p w:rsidR="00EC1E97" w:rsidRPr="00F9432D" w:rsidRDefault="00EC1E97" w:rsidP="00EC1E97">
            <w:pPr>
              <w:jc w:val="center"/>
              <w:rPr>
                <w:rFonts w:ascii="Cambria" w:hAnsi="Cambria"/>
                <w:b/>
                <w:sz w:val="22"/>
                <w:szCs w:val="22"/>
                <w:lang w:val="sv-SE"/>
              </w:rPr>
            </w:pPr>
            <w:r w:rsidRPr="00F9432D">
              <w:rPr>
                <w:rFonts w:ascii="Cambria" w:hAnsi="Cambria"/>
                <w:b/>
                <w:sz w:val="22"/>
                <w:szCs w:val="22"/>
                <w:lang w:val="sv-SE"/>
              </w:rPr>
              <w:t>Achievement level (%)</w:t>
            </w:r>
          </w:p>
        </w:tc>
        <w:tc>
          <w:tcPr>
            <w:tcW w:w="1626" w:type="dxa"/>
            <w:shd w:val="clear" w:color="auto" w:fill="auto"/>
            <w:vAlign w:val="center"/>
          </w:tcPr>
          <w:p w:rsidR="00EC1E97" w:rsidRPr="00F9432D" w:rsidRDefault="00EC1E97" w:rsidP="00EC1E97">
            <w:pPr>
              <w:jc w:val="center"/>
              <w:rPr>
                <w:rFonts w:ascii="Cambria" w:hAnsi="Cambria"/>
                <w:b/>
                <w:sz w:val="22"/>
                <w:szCs w:val="22"/>
                <w:lang w:val="sv-SE"/>
              </w:rPr>
            </w:pPr>
            <w:r w:rsidRPr="00F9432D">
              <w:rPr>
                <w:rFonts w:ascii="Cambria" w:hAnsi="Cambria"/>
                <w:b/>
                <w:sz w:val="22"/>
                <w:szCs w:val="22"/>
                <w:lang w:val="sv-SE"/>
              </w:rPr>
              <w:t>Qualifications</w:t>
            </w:r>
          </w:p>
        </w:tc>
        <w:tc>
          <w:tcPr>
            <w:tcW w:w="2021" w:type="dxa"/>
            <w:shd w:val="clear" w:color="auto" w:fill="auto"/>
            <w:vAlign w:val="center"/>
          </w:tcPr>
          <w:p w:rsidR="00EC1E97" w:rsidRPr="00F9432D" w:rsidRDefault="00EC1E97" w:rsidP="00EC1E97">
            <w:pPr>
              <w:jc w:val="center"/>
              <w:rPr>
                <w:rFonts w:ascii="Cambria" w:hAnsi="Cambria"/>
                <w:b/>
                <w:sz w:val="22"/>
                <w:szCs w:val="22"/>
                <w:lang w:val="sv-SE"/>
              </w:rPr>
            </w:pPr>
            <w:r w:rsidRPr="00F9432D">
              <w:rPr>
                <w:rFonts w:ascii="Cambria" w:hAnsi="Cambria"/>
                <w:b/>
                <w:sz w:val="22"/>
                <w:szCs w:val="22"/>
                <w:lang w:val="sv-SE"/>
              </w:rPr>
              <w:t>Description</w:t>
            </w:r>
          </w:p>
        </w:tc>
      </w:tr>
      <w:tr w:rsidR="00EC1E97" w:rsidRPr="00F9432D" w:rsidTr="00EC1E97">
        <w:trPr>
          <w:jc w:val="center"/>
        </w:trPr>
        <w:tc>
          <w:tcPr>
            <w:tcW w:w="1767" w:type="dxa"/>
            <w:shd w:val="clear" w:color="auto" w:fill="auto"/>
          </w:tcPr>
          <w:p w:rsidR="00EC1E97" w:rsidRPr="00F9432D" w:rsidRDefault="00EC1E97" w:rsidP="006F5D59">
            <w:pPr>
              <w:jc w:val="center"/>
              <w:rPr>
                <w:rFonts w:ascii="Cambria" w:hAnsi="Cambria"/>
                <w:sz w:val="22"/>
                <w:szCs w:val="22"/>
                <w:lang w:val="sv-SE"/>
              </w:rPr>
            </w:pPr>
            <w:r w:rsidRPr="00F9432D">
              <w:rPr>
                <w:rFonts w:ascii="Cambria" w:hAnsi="Cambria"/>
                <w:sz w:val="22"/>
                <w:szCs w:val="22"/>
                <w:lang w:val="sv-SE"/>
              </w:rPr>
              <w:t>90 – 100</w:t>
            </w:r>
          </w:p>
        </w:tc>
        <w:tc>
          <w:tcPr>
            <w:tcW w:w="1626" w:type="dxa"/>
            <w:shd w:val="clear" w:color="auto" w:fill="auto"/>
          </w:tcPr>
          <w:p w:rsidR="00EC1E97" w:rsidRPr="00F9432D" w:rsidRDefault="00EC1E97" w:rsidP="00EC1E97">
            <w:pPr>
              <w:rPr>
                <w:rFonts w:ascii="Cambria" w:hAnsi="Cambria"/>
                <w:sz w:val="22"/>
                <w:szCs w:val="22"/>
                <w:lang w:val="sv-SE"/>
              </w:rPr>
            </w:pPr>
            <w:r w:rsidRPr="00F9432D">
              <w:rPr>
                <w:rFonts w:ascii="Cambria" w:hAnsi="Cambria"/>
                <w:sz w:val="22"/>
                <w:szCs w:val="22"/>
                <w:lang w:val="sv-SE"/>
              </w:rPr>
              <w:t>Excellent</w:t>
            </w:r>
          </w:p>
        </w:tc>
        <w:tc>
          <w:tcPr>
            <w:tcW w:w="2021" w:type="dxa"/>
            <w:shd w:val="clear" w:color="auto" w:fill="auto"/>
          </w:tcPr>
          <w:p w:rsidR="00EC1E97" w:rsidRPr="00F9432D" w:rsidRDefault="00EC1E97" w:rsidP="00313927">
            <w:pPr>
              <w:rPr>
                <w:rFonts w:ascii="Cambria" w:hAnsi="Cambria"/>
                <w:sz w:val="22"/>
                <w:szCs w:val="22"/>
                <w:lang w:val="sv-SE"/>
              </w:rPr>
            </w:pPr>
            <w:r w:rsidRPr="00F9432D">
              <w:rPr>
                <w:rFonts w:ascii="Cambria" w:hAnsi="Cambria"/>
                <w:sz w:val="22"/>
                <w:szCs w:val="22"/>
                <w:lang w:val="sv-SE"/>
              </w:rPr>
              <w:t>No need to be revised</w:t>
            </w:r>
          </w:p>
        </w:tc>
      </w:tr>
      <w:tr w:rsidR="00EC1E97" w:rsidRPr="00F9432D" w:rsidTr="00EC1E97">
        <w:trPr>
          <w:jc w:val="center"/>
        </w:trPr>
        <w:tc>
          <w:tcPr>
            <w:tcW w:w="1767" w:type="dxa"/>
            <w:shd w:val="clear" w:color="auto" w:fill="auto"/>
          </w:tcPr>
          <w:p w:rsidR="00EC1E97" w:rsidRPr="00F9432D" w:rsidRDefault="00EC1E97" w:rsidP="006F5D59">
            <w:pPr>
              <w:jc w:val="center"/>
              <w:rPr>
                <w:rFonts w:ascii="Cambria" w:hAnsi="Cambria"/>
                <w:sz w:val="22"/>
                <w:szCs w:val="22"/>
                <w:lang w:val="sv-SE"/>
              </w:rPr>
            </w:pPr>
            <w:r w:rsidRPr="00F9432D">
              <w:rPr>
                <w:rFonts w:ascii="Cambria" w:hAnsi="Cambria"/>
                <w:sz w:val="22"/>
                <w:szCs w:val="22"/>
                <w:lang w:val="sv-SE"/>
              </w:rPr>
              <w:t>75 – 89</w:t>
            </w:r>
          </w:p>
        </w:tc>
        <w:tc>
          <w:tcPr>
            <w:tcW w:w="1626" w:type="dxa"/>
            <w:shd w:val="clear" w:color="auto" w:fill="auto"/>
          </w:tcPr>
          <w:p w:rsidR="00EC1E97" w:rsidRPr="00F9432D" w:rsidRDefault="00EC1E97" w:rsidP="00F13B6A">
            <w:pPr>
              <w:rPr>
                <w:rFonts w:ascii="Cambria" w:hAnsi="Cambria"/>
                <w:sz w:val="22"/>
                <w:szCs w:val="22"/>
                <w:lang w:val="sv-SE"/>
              </w:rPr>
            </w:pPr>
            <w:r w:rsidRPr="00F9432D">
              <w:rPr>
                <w:rFonts w:ascii="Cambria" w:hAnsi="Cambria"/>
                <w:sz w:val="22"/>
                <w:szCs w:val="22"/>
                <w:lang w:val="sv-SE"/>
              </w:rPr>
              <w:t>Good</w:t>
            </w:r>
          </w:p>
        </w:tc>
        <w:tc>
          <w:tcPr>
            <w:tcW w:w="2021" w:type="dxa"/>
            <w:shd w:val="clear" w:color="auto" w:fill="auto"/>
          </w:tcPr>
          <w:p w:rsidR="00EC1E97" w:rsidRPr="00F9432D" w:rsidRDefault="00EC1E97" w:rsidP="00313927">
            <w:pPr>
              <w:rPr>
                <w:rFonts w:ascii="Cambria" w:hAnsi="Cambria"/>
                <w:sz w:val="22"/>
                <w:szCs w:val="22"/>
                <w:lang w:val="sv-SE"/>
              </w:rPr>
            </w:pPr>
            <w:r w:rsidRPr="00F9432D">
              <w:rPr>
                <w:rFonts w:ascii="Cambria" w:hAnsi="Cambria"/>
                <w:sz w:val="22"/>
                <w:szCs w:val="22"/>
                <w:lang w:val="sv-SE"/>
              </w:rPr>
              <w:t>No need to be revised</w:t>
            </w:r>
          </w:p>
        </w:tc>
      </w:tr>
      <w:tr w:rsidR="00EC1E97" w:rsidRPr="00F9432D" w:rsidTr="00EC1E97">
        <w:trPr>
          <w:jc w:val="center"/>
        </w:trPr>
        <w:tc>
          <w:tcPr>
            <w:tcW w:w="1767" w:type="dxa"/>
            <w:shd w:val="clear" w:color="auto" w:fill="auto"/>
          </w:tcPr>
          <w:p w:rsidR="00EC1E97" w:rsidRPr="00F9432D" w:rsidRDefault="00EC1E97" w:rsidP="006F5D59">
            <w:pPr>
              <w:jc w:val="center"/>
              <w:rPr>
                <w:rFonts w:ascii="Cambria" w:hAnsi="Cambria"/>
                <w:sz w:val="22"/>
                <w:szCs w:val="22"/>
                <w:lang w:val="sv-SE"/>
              </w:rPr>
            </w:pPr>
            <w:r w:rsidRPr="00F9432D">
              <w:rPr>
                <w:rFonts w:ascii="Cambria" w:hAnsi="Cambria"/>
                <w:sz w:val="22"/>
                <w:szCs w:val="22"/>
                <w:lang w:val="sv-SE"/>
              </w:rPr>
              <w:t>65 – 74</w:t>
            </w:r>
          </w:p>
        </w:tc>
        <w:tc>
          <w:tcPr>
            <w:tcW w:w="1626" w:type="dxa"/>
            <w:shd w:val="clear" w:color="auto" w:fill="auto"/>
          </w:tcPr>
          <w:p w:rsidR="00EC1E97" w:rsidRPr="00F9432D" w:rsidRDefault="00EC1E97" w:rsidP="00F13B6A">
            <w:pPr>
              <w:rPr>
                <w:rFonts w:ascii="Cambria" w:hAnsi="Cambria"/>
                <w:sz w:val="22"/>
                <w:szCs w:val="22"/>
                <w:lang w:val="sv-SE"/>
              </w:rPr>
            </w:pPr>
            <w:r w:rsidRPr="00F9432D">
              <w:rPr>
                <w:rFonts w:ascii="Cambria" w:hAnsi="Cambria"/>
                <w:sz w:val="22"/>
                <w:szCs w:val="22"/>
                <w:lang w:val="sv-SE"/>
              </w:rPr>
              <w:t>Enough</w:t>
            </w:r>
          </w:p>
        </w:tc>
        <w:tc>
          <w:tcPr>
            <w:tcW w:w="2021" w:type="dxa"/>
            <w:shd w:val="clear" w:color="auto" w:fill="auto"/>
          </w:tcPr>
          <w:p w:rsidR="00EC1E97" w:rsidRPr="00F9432D" w:rsidRDefault="00EC1E97" w:rsidP="00313927">
            <w:pPr>
              <w:rPr>
                <w:rFonts w:ascii="Cambria" w:hAnsi="Cambria"/>
                <w:sz w:val="22"/>
                <w:szCs w:val="22"/>
                <w:lang w:val="sv-SE"/>
              </w:rPr>
            </w:pPr>
            <w:r w:rsidRPr="00F9432D">
              <w:rPr>
                <w:rFonts w:ascii="Cambria" w:hAnsi="Cambria"/>
                <w:sz w:val="22"/>
                <w:szCs w:val="22"/>
                <w:lang w:val="sv-SE"/>
              </w:rPr>
              <w:t>Revision</w:t>
            </w:r>
          </w:p>
        </w:tc>
      </w:tr>
      <w:tr w:rsidR="00EC1E97" w:rsidRPr="00F9432D" w:rsidTr="00EC1E97">
        <w:trPr>
          <w:jc w:val="center"/>
        </w:trPr>
        <w:tc>
          <w:tcPr>
            <w:tcW w:w="1767" w:type="dxa"/>
            <w:shd w:val="clear" w:color="auto" w:fill="auto"/>
          </w:tcPr>
          <w:p w:rsidR="00EC1E97" w:rsidRPr="00F9432D" w:rsidRDefault="00EC1E97" w:rsidP="006F5D59">
            <w:pPr>
              <w:jc w:val="center"/>
              <w:rPr>
                <w:rFonts w:ascii="Cambria" w:hAnsi="Cambria"/>
                <w:sz w:val="22"/>
                <w:szCs w:val="22"/>
                <w:lang w:val="sv-SE"/>
              </w:rPr>
            </w:pPr>
            <w:r w:rsidRPr="00F9432D">
              <w:rPr>
                <w:rFonts w:ascii="Cambria" w:hAnsi="Cambria"/>
                <w:sz w:val="22"/>
                <w:szCs w:val="22"/>
                <w:lang w:val="sv-SE"/>
              </w:rPr>
              <w:t>55 – 64</w:t>
            </w:r>
          </w:p>
        </w:tc>
        <w:tc>
          <w:tcPr>
            <w:tcW w:w="1626" w:type="dxa"/>
            <w:shd w:val="clear" w:color="auto" w:fill="auto"/>
          </w:tcPr>
          <w:p w:rsidR="00EC1E97" w:rsidRPr="00F9432D" w:rsidRDefault="00EC1E97" w:rsidP="00F13B6A">
            <w:pPr>
              <w:rPr>
                <w:rFonts w:ascii="Cambria" w:hAnsi="Cambria"/>
                <w:sz w:val="22"/>
                <w:szCs w:val="22"/>
                <w:lang w:val="sv-SE"/>
              </w:rPr>
            </w:pPr>
            <w:r w:rsidRPr="00F9432D">
              <w:rPr>
                <w:rFonts w:ascii="Cambria" w:hAnsi="Cambria"/>
                <w:sz w:val="22"/>
                <w:szCs w:val="22"/>
                <w:lang w:val="sv-SE"/>
              </w:rPr>
              <w:t>Less</w:t>
            </w:r>
          </w:p>
        </w:tc>
        <w:tc>
          <w:tcPr>
            <w:tcW w:w="2021" w:type="dxa"/>
            <w:shd w:val="clear" w:color="auto" w:fill="auto"/>
          </w:tcPr>
          <w:p w:rsidR="00EC1E97" w:rsidRPr="00F9432D" w:rsidRDefault="00EC1E97" w:rsidP="00313927">
            <w:pPr>
              <w:rPr>
                <w:rFonts w:ascii="Cambria" w:hAnsi="Cambria"/>
                <w:sz w:val="22"/>
                <w:szCs w:val="22"/>
                <w:lang w:val="sv-SE"/>
              </w:rPr>
            </w:pPr>
            <w:r w:rsidRPr="00F9432D">
              <w:rPr>
                <w:rFonts w:ascii="Cambria" w:hAnsi="Cambria"/>
                <w:sz w:val="22"/>
                <w:szCs w:val="22"/>
                <w:lang w:val="sv-SE"/>
              </w:rPr>
              <w:t>Revision</w:t>
            </w:r>
          </w:p>
        </w:tc>
      </w:tr>
      <w:tr w:rsidR="00EC1E97" w:rsidRPr="00F9432D" w:rsidTr="00EC1E97">
        <w:trPr>
          <w:jc w:val="center"/>
        </w:trPr>
        <w:tc>
          <w:tcPr>
            <w:tcW w:w="1767" w:type="dxa"/>
            <w:shd w:val="clear" w:color="auto" w:fill="auto"/>
          </w:tcPr>
          <w:p w:rsidR="00EC1E97" w:rsidRPr="00F9432D" w:rsidRDefault="00EC1E97" w:rsidP="006F5D59">
            <w:pPr>
              <w:jc w:val="center"/>
              <w:rPr>
                <w:rFonts w:ascii="Cambria" w:hAnsi="Cambria"/>
                <w:sz w:val="22"/>
                <w:szCs w:val="22"/>
                <w:lang w:val="sv-SE"/>
              </w:rPr>
            </w:pPr>
            <w:r w:rsidRPr="00F9432D">
              <w:rPr>
                <w:rFonts w:ascii="Cambria" w:hAnsi="Cambria"/>
                <w:sz w:val="22"/>
                <w:szCs w:val="22"/>
                <w:lang w:val="sv-SE"/>
              </w:rPr>
              <w:t>0 – 54</w:t>
            </w:r>
          </w:p>
        </w:tc>
        <w:tc>
          <w:tcPr>
            <w:tcW w:w="1626" w:type="dxa"/>
            <w:shd w:val="clear" w:color="auto" w:fill="auto"/>
          </w:tcPr>
          <w:p w:rsidR="00EC1E97" w:rsidRPr="00F9432D" w:rsidRDefault="00EC1E97" w:rsidP="00F13B6A">
            <w:pPr>
              <w:rPr>
                <w:rFonts w:ascii="Cambria" w:hAnsi="Cambria"/>
                <w:sz w:val="22"/>
                <w:szCs w:val="22"/>
                <w:lang w:val="sv-SE"/>
              </w:rPr>
            </w:pPr>
            <w:r w:rsidRPr="00F9432D">
              <w:rPr>
                <w:rFonts w:ascii="Cambria" w:hAnsi="Cambria"/>
                <w:sz w:val="22"/>
                <w:szCs w:val="22"/>
                <w:lang w:val="sv-SE"/>
              </w:rPr>
              <w:t>Very less</w:t>
            </w:r>
          </w:p>
        </w:tc>
        <w:tc>
          <w:tcPr>
            <w:tcW w:w="2021" w:type="dxa"/>
            <w:shd w:val="clear" w:color="auto" w:fill="auto"/>
          </w:tcPr>
          <w:p w:rsidR="00EC1E97" w:rsidRPr="00F9432D" w:rsidRDefault="00EC1E97" w:rsidP="00313927">
            <w:pPr>
              <w:rPr>
                <w:rFonts w:ascii="Cambria" w:hAnsi="Cambria"/>
                <w:sz w:val="22"/>
                <w:szCs w:val="22"/>
                <w:lang w:val="sv-SE"/>
              </w:rPr>
            </w:pPr>
            <w:r w:rsidRPr="00F9432D">
              <w:rPr>
                <w:rFonts w:ascii="Cambria" w:hAnsi="Cambria"/>
                <w:sz w:val="22"/>
                <w:szCs w:val="22"/>
                <w:lang w:val="sv-SE"/>
              </w:rPr>
              <w:t>Revision</w:t>
            </w:r>
          </w:p>
        </w:tc>
      </w:tr>
    </w:tbl>
    <w:p w:rsidR="00EC1E97" w:rsidRPr="00F9432D" w:rsidRDefault="00EC1E97" w:rsidP="00EC1E97">
      <w:pPr>
        <w:pStyle w:val="IEEEParagraph"/>
        <w:spacing w:line="276" w:lineRule="auto"/>
        <w:ind w:firstLine="5103"/>
        <w:jc w:val="left"/>
        <w:rPr>
          <w:rFonts w:ascii="Cambria" w:hAnsi="Cambria"/>
          <w:sz w:val="22"/>
          <w:szCs w:val="22"/>
          <w:lang w:val="sv-SE"/>
        </w:rPr>
      </w:pPr>
      <w:r w:rsidRPr="00F9432D">
        <w:rPr>
          <w:rFonts w:ascii="Cambria" w:hAnsi="Cambria"/>
          <w:sz w:val="22"/>
          <w:szCs w:val="22"/>
          <w:lang w:val="sv-SE"/>
        </w:rPr>
        <w:t xml:space="preserve">(Source: </w:t>
      </w:r>
      <w:proofErr w:type="spellStart"/>
      <w:r w:rsidR="00FD7D92" w:rsidRPr="00864A5D">
        <w:rPr>
          <w:rFonts w:asciiTheme="majorHAnsi" w:hAnsiTheme="majorHAnsi"/>
          <w:sz w:val="22"/>
          <w:szCs w:val="22"/>
        </w:rPr>
        <w:t>Agung</w:t>
      </w:r>
      <w:proofErr w:type="spellEnd"/>
      <w:r w:rsidR="00FD7D92" w:rsidRPr="00864A5D">
        <w:rPr>
          <w:rFonts w:asciiTheme="majorHAnsi" w:hAnsiTheme="majorHAnsi"/>
          <w:sz w:val="22"/>
          <w:szCs w:val="22"/>
        </w:rPr>
        <w:t xml:space="preserve"> </w:t>
      </w:r>
      <w:sdt>
        <w:sdtPr>
          <w:rPr>
            <w:rFonts w:asciiTheme="majorHAnsi" w:hAnsiTheme="majorHAnsi"/>
            <w:sz w:val="22"/>
            <w:szCs w:val="22"/>
          </w:rPr>
          <w:id w:val="643320964"/>
          <w:citation/>
        </w:sdtPr>
        <w:sdtContent>
          <w:r w:rsidR="00FD7D92" w:rsidRPr="00864A5D">
            <w:rPr>
              <w:rFonts w:asciiTheme="majorHAnsi" w:hAnsiTheme="majorHAnsi"/>
              <w:sz w:val="22"/>
              <w:szCs w:val="22"/>
            </w:rPr>
            <w:fldChar w:fldCharType="begin"/>
          </w:r>
          <w:r w:rsidR="00FD7D92" w:rsidRPr="00864A5D">
            <w:rPr>
              <w:rFonts w:asciiTheme="majorHAnsi" w:hAnsiTheme="majorHAnsi"/>
              <w:sz w:val="22"/>
              <w:szCs w:val="22"/>
            </w:rPr>
            <w:instrText xml:space="preserve">CITATION AAG10 \n  \t  \l 1033 </w:instrText>
          </w:r>
          <w:r w:rsidR="00FD7D92" w:rsidRPr="00864A5D">
            <w:rPr>
              <w:rFonts w:asciiTheme="majorHAnsi" w:hAnsiTheme="majorHAnsi"/>
              <w:sz w:val="22"/>
              <w:szCs w:val="22"/>
            </w:rPr>
            <w:fldChar w:fldCharType="separate"/>
          </w:r>
          <w:r w:rsidR="00FD7D92" w:rsidRPr="00864A5D">
            <w:rPr>
              <w:rFonts w:asciiTheme="majorHAnsi" w:hAnsiTheme="majorHAnsi"/>
              <w:noProof/>
              <w:sz w:val="22"/>
              <w:szCs w:val="22"/>
            </w:rPr>
            <w:t>(2010)</w:t>
          </w:r>
          <w:r w:rsidR="00FD7D92" w:rsidRPr="00864A5D">
            <w:rPr>
              <w:rFonts w:asciiTheme="majorHAnsi" w:hAnsiTheme="majorHAnsi"/>
              <w:sz w:val="22"/>
              <w:szCs w:val="22"/>
            </w:rPr>
            <w:fldChar w:fldCharType="end"/>
          </w:r>
        </w:sdtContent>
      </w:sdt>
      <w:r w:rsidR="006F0BEC" w:rsidRPr="00F9432D">
        <w:rPr>
          <w:rFonts w:ascii="Cambria" w:hAnsi="Cambria"/>
          <w:sz w:val="22"/>
          <w:szCs w:val="22"/>
        </w:rPr>
        <w:t>)</w:t>
      </w:r>
      <w:r w:rsidRPr="00F9432D">
        <w:rPr>
          <w:rFonts w:ascii="Cambria" w:hAnsi="Cambria"/>
          <w:sz w:val="22"/>
          <w:szCs w:val="22"/>
          <w:lang w:val="sv-SE"/>
        </w:rPr>
        <w:t>.</w:t>
      </w:r>
    </w:p>
    <w:p w:rsidR="006C4311" w:rsidRPr="00F9432D" w:rsidRDefault="006C4311" w:rsidP="006C4311">
      <w:pPr>
        <w:pStyle w:val="IEEEParagraph"/>
        <w:spacing w:line="276" w:lineRule="auto"/>
        <w:ind w:firstLine="360"/>
        <w:rPr>
          <w:rFonts w:ascii="Cambria" w:hAnsi="Cambria"/>
          <w:sz w:val="22"/>
          <w:szCs w:val="22"/>
          <w:lang w:val="sv-SE"/>
        </w:rPr>
      </w:pPr>
    </w:p>
    <w:p w:rsidR="00EC1E97" w:rsidRPr="00F9432D" w:rsidRDefault="00EC1E97" w:rsidP="00EC1E97">
      <w:pPr>
        <w:pStyle w:val="IEEEParagraph"/>
        <w:spacing w:line="276" w:lineRule="auto"/>
        <w:ind w:firstLine="360"/>
        <w:rPr>
          <w:rFonts w:ascii="Cambria" w:hAnsi="Cambria"/>
          <w:sz w:val="22"/>
          <w:szCs w:val="22"/>
          <w:lang w:val="sv-SE"/>
        </w:rPr>
      </w:pPr>
      <w:r w:rsidRPr="00F9432D">
        <w:rPr>
          <w:rFonts w:ascii="Cambria" w:hAnsi="Cambria"/>
          <w:sz w:val="22"/>
          <w:szCs w:val="22"/>
          <w:lang w:val="sv-SE"/>
        </w:rPr>
        <w:t>Qualitative descriptive analysis techniques in the form of polls in the form of written word from various sources that are easy to understand. Qualitative Data is derived from the criticism and advice provided by experts and learners when conducting product development trials.</w:t>
      </w:r>
    </w:p>
    <w:p w:rsidR="006C4311" w:rsidRPr="00F9432D" w:rsidRDefault="00EC1E97" w:rsidP="00EC1E97">
      <w:pPr>
        <w:pStyle w:val="IEEEParagraph"/>
        <w:spacing w:line="276" w:lineRule="auto"/>
        <w:ind w:firstLine="360"/>
        <w:rPr>
          <w:rFonts w:ascii="Cambria" w:hAnsi="Cambria"/>
          <w:sz w:val="22"/>
          <w:szCs w:val="22"/>
          <w:lang w:val="sv-SE"/>
        </w:rPr>
      </w:pPr>
      <w:r w:rsidRPr="00F9432D">
        <w:rPr>
          <w:rFonts w:ascii="Cambria" w:hAnsi="Cambria"/>
          <w:sz w:val="22"/>
          <w:szCs w:val="22"/>
          <w:lang w:val="sv-SE"/>
        </w:rPr>
        <w:lastRenderedPageBreak/>
        <w:t>An inperential statistical analysis technique in the form of test-T aims to determine the differentiator gained from the analysis of the motivation data to learn English before and after the process of learning to teach using media Developed.</w:t>
      </w:r>
    </w:p>
    <w:p w:rsidR="00E70EE3" w:rsidRPr="00F9432D" w:rsidRDefault="00062122" w:rsidP="00B3521D">
      <w:pPr>
        <w:pStyle w:val="IEEEHeading1"/>
        <w:numPr>
          <w:ilvl w:val="0"/>
          <w:numId w:val="11"/>
        </w:numPr>
        <w:spacing w:line="276" w:lineRule="auto"/>
        <w:jc w:val="left"/>
        <w:rPr>
          <w:rFonts w:ascii="Cambria" w:hAnsi="Cambria"/>
          <w:b/>
          <w:iCs/>
          <w:sz w:val="24"/>
          <w:lang w:val="id-ID"/>
        </w:rPr>
      </w:pPr>
      <w:r w:rsidRPr="00F9432D">
        <w:rPr>
          <w:rFonts w:ascii="Cambria" w:hAnsi="Cambria"/>
          <w:b/>
          <w:iCs/>
          <w:sz w:val="24"/>
          <w:lang w:val="en-US"/>
        </w:rPr>
        <w:t>RESULT AND DISCUSSION</w:t>
      </w:r>
    </w:p>
    <w:p w:rsidR="002202B7" w:rsidRPr="00F9432D" w:rsidRDefault="00EC1E97" w:rsidP="002202B7">
      <w:pPr>
        <w:pStyle w:val="IEEEFigure"/>
        <w:numPr>
          <w:ilvl w:val="3"/>
          <w:numId w:val="6"/>
        </w:numPr>
        <w:tabs>
          <w:tab w:val="clear" w:pos="643"/>
          <w:tab w:val="num" w:pos="567"/>
        </w:tabs>
        <w:spacing w:line="276" w:lineRule="auto"/>
        <w:jc w:val="left"/>
        <w:rPr>
          <w:rFonts w:ascii="Cambria" w:hAnsi="Cambria"/>
          <w:b/>
          <w:sz w:val="22"/>
          <w:szCs w:val="22"/>
          <w:shd w:val="clear" w:color="auto" w:fill="FFFFFF"/>
        </w:rPr>
      </w:pPr>
      <w:r w:rsidRPr="00F9432D">
        <w:rPr>
          <w:rStyle w:val="mediumtext"/>
          <w:rFonts w:ascii="Cambria" w:hAnsi="Cambria"/>
          <w:b/>
          <w:sz w:val="22"/>
          <w:szCs w:val="22"/>
          <w:shd w:val="clear" w:color="auto" w:fill="FFFFFF"/>
        </w:rPr>
        <w:t>Result</w:t>
      </w:r>
    </w:p>
    <w:p w:rsidR="00EC1E97" w:rsidRPr="00F9432D" w:rsidRDefault="00EC1E97" w:rsidP="00062122">
      <w:pPr>
        <w:pStyle w:val="IEEEParagraph"/>
        <w:spacing w:line="276" w:lineRule="auto"/>
        <w:ind w:left="283"/>
        <w:rPr>
          <w:rStyle w:val="mediumtext"/>
          <w:rFonts w:ascii="Cambria" w:hAnsi="Cambria"/>
          <w:sz w:val="22"/>
          <w:szCs w:val="22"/>
          <w:shd w:val="clear" w:color="auto" w:fill="FFFFFF"/>
        </w:rPr>
      </w:pPr>
    </w:p>
    <w:p w:rsidR="00EC1E97" w:rsidRPr="00F9432D" w:rsidRDefault="00EC1E97" w:rsidP="00EC1E97">
      <w:pPr>
        <w:pStyle w:val="IEEEParagraph"/>
        <w:spacing w:line="276" w:lineRule="auto"/>
        <w:ind w:left="283"/>
        <w:rPr>
          <w:rStyle w:val="mediumtext"/>
          <w:rFonts w:ascii="Cambria" w:hAnsi="Cambria"/>
          <w:sz w:val="22"/>
          <w:szCs w:val="22"/>
          <w:shd w:val="clear" w:color="auto" w:fill="FFFFFF"/>
        </w:rPr>
      </w:pPr>
      <w:r w:rsidRPr="00F9432D">
        <w:rPr>
          <w:rStyle w:val="mediumtext"/>
          <w:rFonts w:ascii="Cambria" w:hAnsi="Cambria"/>
          <w:sz w:val="22"/>
          <w:szCs w:val="22"/>
          <w:shd w:val="clear" w:color="auto" w:fill="FFFFFF"/>
        </w:rPr>
        <w:t xml:space="preserve">The results of interactive multimedia development </w:t>
      </w:r>
      <w:r w:rsidR="00745146" w:rsidRPr="00F9432D">
        <w:rPr>
          <w:rStyle w:val="mediumtext"/>
          <w:rFonts w:ascii="Cambria" w:hAnsi="Cambria"/>
          <w:sz w:val="22"/>
          <w:szCs w:val="22"/>
          <w:shd w:val="clear" w:color="auto" w:fill="FFFFFF"/>
        </w:rPr>
        <w:t xml:space="preserve">for students </w:t>
      </w:r>
      <w:r w:rsidRPr="00F9432D">
        <w:rPr>
          <w:rStyle w:val="mediumtext"/>
          <w:rFonts w:ascii="Cambria" w:hAnsi="Cambria"/>
          <w:sz w:val="22"/>
          <w:szCs w:val="22"/>
          <w:shd w:val="clear" w:color="auto" w:fill="FFFFFF"/>
        </w:rPr>
        <w:t xml:space="preserve">in </w:t>
      </w:r>
      <w:r w:rsidR="00745146" w:rsidRPr="00F9432D">
        <w:rPr>
          <w:rStyle w:val="mediumtext"/>
          <w:rFonts w:ascii="Cambria" w:hAnsi="Cambria"/>
          <w:sz w:val="22"/>
          <w:szCs w:val="22"/>
          <w:shd w:val="clear" w:color="auto" w:fill="FFFFFF"/>
        </w:rPr>
        <w:t xml:space="preserve">University of </w:t>
      </w:r>
      <w:r w:rsidRPr="00F9432D">
        <w:rPr>
          <w:rStyle w:val="mediumtext"/>
          <w:rFonts w:ascii="Cambria" w:hAnsi="Cambria"/>
          <w:sz w:val="22"/>
          <w:szCs w:val="22"/>
          <w:shd w:val="clear" w:color="auto" w:fill="FFFFFF"/>
        </w:rPr>
        <w:t xml:space="preserve">PGRI </w:t>
      </w:r>
      <w:proofErr w:type="spellStart"/>
      <w:r w:rsidRPr="00F9432D">
        <w:rPr>
          <w:rStyle w:val="mediumtext"/>
          <w:rFonts w:ascii="Cambria" w:hAnsi="Cambria"/>
          <w:sz w:val="22"/>
          <w:szCs w:val="22"/>
          <w:shd w:val="clear" w:color="auto" w:fill="FFFFFF"/>
        </w:rPr>
        <w:t>Adi</w:t>
      </w:r>
      <w:proofErr w:type="spellEnd"/>
      <w:r w:rsidRPr="00F9432D">
        <w:rPr>
          <w:rStyle w:val="mediumtext"/>
          <w:rFonts w:ascii="Cambria" w:hAnsi="Cambria"/>
          <w:sz w:val="22"/>
          <w:szCs w:val="22"/>
          <w:shd w:val="clear" w:color="auto" w:fill="FFFFFF"/>
        </w:rPr>
        <w:t xml:space="preserve"> </w:t>
      </w:r>
      <w:proofErr w:type="spellStart"/>
      <w:r w:rsidRPr="00F9432D">
        <w:rPr>
          <w:rStyle w:val="mediumtext"/>
          <w:rFonts w:ascii="Cambria" w:hAnsi="Cambria"/>
          <w:sz w:val="22"/>
          <w:szCs w:val="22"/>
          <w:shd w:val="clear" w:color="auto" w:fill="FFFFFF"/>
        </w:rPr>
        <w:t>Buana</w:t>
      </w:r>
      <w:proofErr w:type="spellEnd"/>
      <w:r w:rsidRPr="00F9432D">
        <w:rPr>
          <w:rStyle w:val="mediumtext"/>
          <w:rFonts w:ascii="Cambria" w:hAnsi="Cambria"/>
          <w:sz w:val="22"/>
          <w:szCs w:val="22"/>
          <w:shd w:val="clear" w:color="auto" w:fill="FFFFFF"/>
        </w:rPr>
        <w:t xml:space="preserve"> </w:t>
      </w:r>
      <w:r w:rsidR="00745146" w:rsidRPr="00F9432D">
        <w:rPr>
          <w:rStyle w:val="mediumtext"/>
          <w:rFonts w:ascii="Cambria" w:hAnsi="Cambria"/>
          <w:sz w:val="22"/>
          <w:szCs w:val="22"/>
          <w:shd w:val="clear" w:color="auto" w:fill="FFFFFF"/>
        </w:rPr>
        <w:t xml:space="preserve">of </w:t>
      </w:r>
      <w:proofErr w:type="spellStart"/>
      <w:r w:rsidRPr="00F9432D">
        <w:rPr>
          <w:rStyle w:val="mediumtext"/>
          <w:rFonts w:ascii="Cambria" w:hAnsi="Cambria"/>
          <w:sz w:val="22"/>
          <w:szCs w:val="22"/>
          <w:shd w:val="clear" w:color="auto" w:fill="FFFFFF"/>
        </w:rPr>
        <w:t>Lamongan</w:t>
      </w:r>
      <w:proofErr w:type="spellEnd"/>
      <w:r w:rsidR="00745146" w:rsidRPr="00F9432D">
        <w:rPr>
          <w:rStyle w:val="mediumtext"/>
          <w:rFonts w:ascii="Cambria" w:hAnsi="Cambria"/>
          <w:sz w:val="22"/>
          <w:szCs w:val="22"/>
          <w:shd w:val="clear" w:color="auto" w:fill="FFFFFF"/>
        </w:rPr>
        <w:t xml:space="preserve"> Campus</w:t>
      </w:r>
      <w:r w:rsidRPr="00F9432D">
        <w:rPr>
          <w:rStyle w:val="mediumtext"/>
          <w:rFonts w:ascii="Cambria" w:hAnsi="Cambria"/>
          <w:sz w:val="22"/>
          <w:szCs w:val="22"/>
          <w:shd w:val="clear" w:color="auto" w:fill="FFFFFF"/>
        </w:rPr>
        <w:t xml:space="preserve"> to improve the motivation to learn to use the ADDIE development model consisting of the following five phases:</w:t>
      </w:r>
    </w:p>
    <w:p w:rsidR="00EC1E97" w:rsidRPr="00F9432D" w:rsidRDefault="00EC1E97" w:rsidP="00EC1E97">
      <w:pPr>
        <w:pStyle w:val="IEEEParagraph"/>
        <w:numPr>
          <w:ilvl w:val="4"/>
          <w:numId w:val="6"/>
        </w:numPr>
        <w:spacing w:line="276" w:lineRule="auto"/>
        <w:rPr>
          <w:rStyle w:val="mediumtext"/>
          <w:rFonts w:ascii="Cambria" w:hAnsi="Cambria"/>
          <w:sz w:val="22"/>
          <w:szCs w:val="22"/>
          <w:shd w:val="clear" w:color="auto" w:fill="FFFFFF"/>
        </w:rPr>
      </w:pPr>
      <w:r w:rsidRPr="00F9432D">
        <w:rPr>
          <w:rStyle w:val="mediumtext"/>
          <w:rFonts w:ascii="Cambria" w:hAnsi="Cambria"/>
          <w:sz w:val="22"/>
          <w:szCs w:val="22"/>
          <w:shd w:val="clear" w:color="auto" w:fill="FFFFFF"/>
        </w:rPr>
        <w:t xml:space="preserve">The analysis stage generates data obtained from curriculum analysis and lecture materials, student characteristics analysis, learning environment analysis and media analysis developed using Google classroom. </w:t>
      </w:r>
    </w:p>
    <w:p w:rsidR="00EC1E97" w:rsidRPr="00F9432D" w:rsidRDefault="00EC1E97" w:rsidP="00EC1E97">
      <w:pPr>
        <w:pStyle w:val="IEEEParagraph"/>
        <w:numPr>
          <w:ilvl w:val="4"/>
          <w:numId w:val="6"/>
        </w:numPr>
        <w:spacing w:line="276" w:lineRule="auto"/>
        <w:rPr>
          <w:rStyle w:val="mediumtext"/>
          <w:rFonts w:ascii="Cambria" w:hAnsi="Cambria"/>
          <w:sz w:val="22"/>
          <w:szCs w:val="22"/>
          <w:shd w:val="clear" w:color="auto" w:fill="FFFFFF"/>
        </w:rPr>
      </w:pPr>
      <w:r w:rsidRPr="00F9432D">
        <w:rPr>
          <w:rStyle w:val="mediumtext"/>
          <w:rFonts w:ascii="Cambria" w:hAnsi="Cambria"/>
          <w:sz w:val="22"/>
          <w:szCs w:val="22"/>
          <w:shd w:val="clear" w:color="auto" w:fill="FFFFFF"/>
        </w:rPr>
        <w:t xml:space="preserve">The design stage produces four main stages i.e. selecting and determining the material stage, selecting and determining the application software </w:t>
      </w:r>
      <w:proofErr w:type="gramStart"/>
      <w:r w:rsidRPr="00F9432D">
        <w:rPr>
          <w:rStyle w:val="mediumtext"/>
          <w:rFonts w:ascii="Cambria" w:hAnsi="Cambria"/>
          <w:sz w:val="22"/>
          <w:szCs w:val="22"/>
          <w:shd w:val="clear" w:color="auto" w:fill="FFFFFF"/>
        </w:rPr>
        <w:t>used,</w:t>
      </w:r>
      <w:proofErr w:type="gramEnd"/>
      <w:r w:rsidRPr="00F9432D">
        <w:rPr>
          <w:rStyle w:val="mediumtext"/>
          <w:rFonts w:ascii="Cambria" w:hAnsi="Cambria"/>
          <w:sz w:val="22"/>
          <w:szCs w:val="22"/>
          <w:shd w:val="clear" w:color="auto" w:fill="FFFFFF"/>
        </w:rPr>
        <w:t xml:space="preserve"> the main display stage of the media to be developed and the stage of developing the media flowchart Matches the created storyboard.</w:t>
      </w:r>
    </w:p>
    <w:p w:rsidR="00EC1E97" w:rsidRPr="00F9432D" w:rsidRDefault="00EC1E97" w:rsidP="00EC1E97">
      <w:pPr>
        <w:pStyle w:val="IEEEParagraph"/>
        <w:numPr>
          <w:ilvl w:val="4"/>
          <w:numId w:val="6"/>
        </w:numPr>
        <w:spacing w:line="276" w:lineRule="auto"/>
        <w:rPr>
          <w:rStyle w:val="mediumtext"/>
          <w:rFonts w:ascii="Cambria" w:hAnsi="Cambria"/>
          <w:sz w:val="22"/>
          <w:szCs w:val="22"/>
          <w:shd w:val="clear" w:color="auto" w:fill="FFFFFF"/>
        </w:rPr>
      </w:pPr>
      <w:r w:rsidRPr="00F9432D">
        <w:rPr>
          <w:rStyle w:val="mediumtext"/>
          <w:rFonts w:ascii="Cambria" w:hAnsi="Cambria"/>
          <w:sz w:val="22"/>
          <w:szCs w:val="22"/>
          <w:shd w:val="clear" w:color="auto" w:fill="FFFFFF"/>
        </w:rPr>
        <w:t>The development stage generates learning media in the form of interactive multimedia using Google Classroom that can be accessed on a laptop or gadget.</w:t>
      </w:r>
    </w:p>
    <w:p w:rsidR="00EC1E97" w:rsidRPr="00F9432D" w:rsidRDefault="00EC1E97" w:rsidP="00EC1E97">
      <w:pPr>
        <w:pStyle w:val="IEEEParagraph"/>
        <w:numPr>
          <w:ilvl w:val="4"/>
          <w:numId w:val="6"/>
        </w:numPr>
        <w:spacing w:line="276" w:lineRule="auto"/>
        <w:rPr>
          <w:rStyle w:val="mediumtext"/>
          <w:rFonts w:ascii="Cambria" w:hAnsi="Cambria"/>
          <w:sz w:val="22"/>
          <w:szCs w:val="22"/>
          <w:shd w:val="clear" w:color="auto" w:fill="FFFFFF"/>
        </w:rPr>
      </w:pPr>
      <w:r w:rsidRPr="00F9432D">
        <w:rPr>
          <w:rStyle w:val="mediumtext"/>
          <w:rFonts w:ascii="Cambria" w:hAnsi="Cambria"/>
          <w:sz w:val="22"/>
          <w:szCs w:val="22"/>
          <w:shd w:val="clear" w:color="auto" w:fill="FFFFFF"/>
        </w:rPr>
        <w:t>The stage of implementation is the test phase of interactive multimedia application that has been developed in the learning process.</w:t>
      </w:r>
    </w:p>
    <w:p w:rsidR="00EC1E97" w:rsidRPr="00F9432D" w:rsidRDefault="00EC1E97" w:rsidP="00EC1E97">
      <w:pPr>
        <w:pStyle w:val="IEEEParagraph"/>
        <w:numPr>
          <w:ilvl w:val="4"/>
          <w:numId w:val="6"/>
        </w:numPr>
        <w:spacing w:line="276" w:lineRule="auto"/>
        <w:rPr>
          <w:rStyle w:val="mediumtext"/>
          <w:rFonts w:ascii="Cambria" w:hAnsi="Cambria"/>
          <w:sz w:val="22"/>
          <w:szCs w:val="22"/>
          <w:shd w:val="clear" w:color="auto" w:fill="FFFFFF"/>
        </w:rPr>
      </w:pPr>
      <w:r w:rsidRPr="00F9432D">
        <w:rPr>
          <w:rStyle w:val="mediumtext"/>
          <w:rFonts w:ascii="Cambria" w:hAnsi="Cambria"/>
          <w:sz w:val="22"/>
          <w:szCs w:val="22"/>
          <w:shd w:val="clear" w:color="auto" w:fill="FFFFFF"/>
        </w:rPr>
        <w:t>The evaluation stage is a stage used as a benchmark or benchmark to see the success rate and media feasibility in improving the motivation of learning students.</w:t>
      </w:r>
    </w:p>
    <w:p w:rsidR="00EC1E97" w:rsidRPr="00F9432D" w:rsidRDefault="00EC1E97" w:rsidP="00062122">
      <w:pPr>
        <w:pStyle w:val="IEEEParagraph"/>
        <w:spacing w:line="276" w:lineRule="auto"/>
        <w:ind w:left="283"/>
        <w:rPr>
          <w:rStyle w:val="mediumtext"/>
          <w:rFonts w:ascii="Cambria" w:hAnsi="Cambria"/>
          <w:sz w:val="22"/>
          <w:szCs w:val="22"/>
          <w:shd w:val="clear" w:color="auto" w:fill="FFFFFF"/>
        </w:rPr>
      </w:pPr>
    </w:p>
    <w:p w:rsidR="00B50260" w:rsidRPr="00F9432D" w:rsidRDefault="00B50260" w:rsidP="00B50260">
      <w:pPr>
        <w:pStyle w:val="IEEEParagraph"/>
        <w:spacing w:line="276" w:lineRule="auto"/>
        <w:ind w:left="283"/>
        <w:rPr>
          <w:rStyle w:val="mediumtext"/>
          <w:rFonts w:ascii="Cambria" w:hAnsi="Cambria"/>
          <w:sz w:val="22"/>
          <w:szCs w:val="22"/>
          <w:shd w:val="clear" w:color="auto" w:fill="FFFFFF"/>
        </w:rPr>
      </w:pPr>
      <w:r w:rsidRPr="00F9432D">
        <w:rPr>
          <w:rStyle w:val="mediumtext"/>
          <w:rFonts w:ascii="Cambria" w:hAnsi="Cambria"/>
          <w:sz w:val="22"/>
          <w:szCs w:val="22"/>
          <w:shd w:val="clear" w:color="auto" w:fill="FFFFFF"/>
        </w:rPr>
        <w:t>The validation results of the media expert using a percentage formula of 92% which is then converted is included in the category so good that it does not need to be revised. The validation results of the media expert using a percentage formula of 84% which then converted into a good category so as not to be revised.</w:t>
      </w:r>
    </w:p>
    <w:p w:rsidR="00B50260" w:rsidRPr="00F9432D" w:rsidRDefault="00B50260" w:rsidP="00B50260">
      <w:pPr>
        <w:pStyle w:val="IEEEParagraph"/>
        <w:spacing w:line="276" w:lineRule="auto"/>
        <w:ind w:left="283"/>
        <w:rPr>
          <w:rStyle w:val="mediumtext"/>
          <w:rFonts w:ascii="Cambria" w:hAnsi="Cambria"/>
          <w:sz w:val="22"/>
          <w:szCs w:val="22"/>
          <w:shd w:val="clear" w:color="auto" w:fill="FFFFFF"/>
        </w:rPr>
      </w:pPr>
      <w:r w:rsidRPr="00F9432D">
        <w:rPr>
          <w:rStyle w:val="mediumtext"/>
          <w:rFonts w:ascii="Cambria" w:hAnsi="Cambria"/>
          <w:sz w:val="22"/>
          <w:szCs w:val="22"/>
          <w:shd w:val="clear" w:color="auto" w:fill="FFFFFF"/>
        </w:rPr>
        <w:t xml:space="preserve">The results of small group trials of 96% which were then converted belong to the category so good that it does not need to be revised. The results of a large group trial of 94% which was subsequently converted included in the category so good that it does not need to be revised. </w:t>
      </w:r>
    </w:p>
    <w:p w:rsidR="00B50260" w:rsidRPr="00F9432D" w:rsidRDefault="00B50260" w:rsidP="00B50260">
      <w:pPr>
        <w:pStyle w:val="IEEEParagraph"/>
        <w:spacing w:line="276" w:lineRule="auto"/>
        <w:ind w:left="283"/>
        <w:rPr>
          <w:rStyle w:val="mediumtext"/>
          <w:rFonts w:ascii="Cambria" w:hAnsi="Cambria"/>
          <w:sz w:val="22"/>
          <w:szCs w:val="22"/>
          <w:shd w:val="clear" w:color="auto" w:fill="FFFFFF"/>
        </w:rPr>
      </w:pPr>
      <w:r w:rsidRPr="00F9432D">
        <w:rPr>
          <w:rStyle w:val="mediumtext"/>
          <w:rFonts w:ascii="Cambria" w:hAnsi="Cambria"/>
          <w:sz w:val="22"/>
          <w:szCs w:val="22"/>
          <w:shd w:val="clear" w:color="auto" w:fill="FFFFFF"/>
        </w:rPr>
        <w:t xml:space="preserve">Results of the trials in improving the motivation to learn to the students of </w:t>
      </w:r>
      <w:r w:rsidR="00745146" w:rsidRPr="00F9432D">
        <w:rPr>
          <w:rStyle w:val="mediumtext"/>
          <w:rFonts w:ascii="Cambria" w:hAnsi="Cambria"/>
          <w:sz w:val="22"/>
          <w:szCs w:val="22"/>
          <w:shd w:val="clear" w:color="auto" w:fill="FFFFFF"/>
        </w:rPr>
        <w:t xml:space="preserve">University of </w:t>
      </w:r>
      <w:r w:rsidRPr="00F9432D">
        <w:rPr>
          <w:rStyle w:val="mediumtext"/>
          <w:rFonts w:ascii="Cambria" w:hAnsi="Cambria"/>
          <w:sz w:val="22"/>
          <w:szCs w:val="22"/>
          <w:shd w:val="clear" w:color="auto" w:fill="FFFFFF"/>
        </w:rPr>
        <w:t xml:space="preserve">PGRI </w:t>
      </w:r>
      <w:proofErr w:type="spellStart"/>
      <w:r w:rsidRPr="00F9432D">
        <w:rPr>
          <w:rStyle w:val="mediumtext"/>
          <w:rFonts w:ascii="Cambria" w:hAnsi="Cambria"/>
          <w:sz w:val="22"/>
          <w:szCs w:val="22"/>
          <w:shd w:val="clear" w:color="auto" w:fill="FFFFFF"/>
        </w:rPr>
        <w:t>Adi</w:t>
      </w:r>
      <w:proofErr w:type="spellEnd"/>
      <w:r w:rsidRPr="00F9432D">
        <w:rPr>
          <w:rStyle w:val="mediumtext"/>
          <w:rFonts w:ascii="Cambria" w:hAnsi="Cambria"/>
          <w:sz w:val="22"/>
          <w:szCs w:val="22"/>
          <w:shd w:val="clear" w:color="auto" w:fill="FFFFFF"/>
        </w:rPr>
        <w:t xml:space="preserve"> </w:t>
      </w:r>
      <w:proofErr w:type="spellStart"/>
      <w:r w:rsidRPr="00F9432D">
        <w:rPr>
          <w:rStyle w:val="mediumtext"/>
          <w:rFonts w:ascii="Cambria" w:hAnsi="Cambria"/>
          <w:sz w:val="22"/>
          <w:szCs w:val="22"/>
          <w:shd w:val="clear" w:color="auto" w:fill="FFFFFF"/>
        </w:rPr>
        <w:t>Buana</w:t>
      </w:r>
      <w:proofErr w:type="spellEnd"/>
      <w:r w:rsidRPr="00F9432D">
        <w:rPr>
          <w:rStyle w:val="mediumtext"/>
          <w:rFonts w:ascii="Cambria" w:hAnsi="Cambria"/>
          <w:sz w:val="22"/>
          <w:szCs w:val="22"/>
          <w:shd w:val="clear" w:color="auto" w:fill="FFFFFF"/>
        </w:rPr>
        <w:t xml:space="preserve"> </w:t>
      </w:r>
      <w:r w:rsidR="00745146" w:rsidRPr="00F9432D">
        <w:rPr>
          <w:rStyle w:val="mediumtext"/>
          <w:rFonts w:ascii="Cambria" w:hAnsi="Cambria"/>
          <w:sz w:val="22"/>
          <w:szCs w:val="22"/>
          <w:shd w:val="clear" w:color="auto" w:fill="FFFFFF"/>
        </w:rPr>
        <w:t xml:space="preserve">of </w:t>
      </w:r>
      <w:proofErr w:type="spellStart"/>
      <w:r w:rsidRPr="00F9432D">
        <w:rPr>
          <w:rStyle w:val="mediumtext"/>
          <w:rFonts w:ascii="Cambria" w:hAnsi="Cambria"/>
          <w:sz w:val="22"/>
          <w:szCs w:val="22"/>
          <w:shd w:val="clear" w:color="auto" w:fill="FFFFFF"/>
        </w:rPr>
        <w:t>Lamongan</w:t>
      </w:r>
      <w:proofErr w:type="spellEnd"/>
      <w:r w:rsidRPr="00F9432D">
        <w:rPr>
          <w:rStyle w:val="mediumtext"/>
          <w:rFonts w:ascii="Cambria" w:hAnsi="Cambria"/>
          <w:sz w:val="22"/>
          <w:szCs w:val="22"/>
          <w:shd w:val="clear" w:color="auto" w:fill="FFFFFF"/>
        </w:rPr>
        <w:t xml:space="preserve"> </w:t>
      </w:r>
      <w:r w:rsidR="00745146" w:rsidRPr="00F9432D">
        <w:rPr>
          <w:rStyle w:val="mediumtext"/>
          <w:rFonts w:ascii="Cambria" w:hAnsi="Cambria"/>
          <w:sz w:val="22"/>
          <w:szCs w:val="22"/>
          <w:shd w:val="clear" w:color="auto" w:fill="FFFFFF"/>
        </w:rPr>
        <w:t xml:space="preserve">campus </w:t>
      </w:r>
      <w:r w:rsidRPr="00F9432D">
        <w:rPr>
          <w:rStyle w:val="mediumtext"/>
          <w:rFonts w:ascii="Cambria" w:hAnsi="Cambria"/>
          <w:sz w:val="22"/>
          <w:szCs w:val="22"/>
          <w:shd w:val="clear" w:color="auto" w:fill="FFFFFF"/>
        </w:rPr>
        <w:t xml:space="preserve">average get a score of 115.46 </w:t>
      </w:r>
      <w:proofErr w:type="spellStart"/>
      <w:r w:rsidRPr="00F9432D">
        <w:rPr>
          <w:rStyle w:val="mediumtext"/>
          <w:rFonts w:ascii="Cambria" w:hAnsi="Cambria"/>
          <w:sz w:val="22"/>
          <w:szCs w:val="22"/>
          <w:shd w:val="clear" w:color="auto" w:fill="FFFFFF"/>
        </w:rPr>
        <w:t>pretes</w:t>
      </w:r>
      <w:proofErr w:type="spellEnd"/>
      <w:r w:rsidRPr="00F9432D">
        <w:rPr>
          <w:rStyle w:val="mediumtext"/>
          <w:rFonts w:ascii="Cambria" w:hAnsi="Cambria"/>
          <w:sz w:val="22"/>
          <w:szCs w:val="22"/>
          <w:shd w:val="clear" w:color="auto" w:fill="FFFFFF"/>
        </w:rPr>
        <w:t xml:space="preserve"> with variants of 16.56, while the </w:t>
      </w:r>
      <w:proofErr w:type="spellStart"/>
      <w:r w:rsidRPr="00F9432D">
        <w:rPr>
          <w:rStyle w:val="mediumtext"/>
          <w:rFonts w:ascii="Cambria" w:hAnsi="Cambria"/>
          <w:sz w:val="22"/>
          <w:szCs w:val="22"/>
          <w:shd w:val="clear" w:color="auto" w:fill="FFFFFF"/>
        </w:rPr>
        <w:t>Postes</w:t>
      </w:r>
      <w:proofErr w:type="spellEnd"/>
      <w:r w:rsidRPr="00F9432D">
        <w:rPr>
          <w:rStyle w:val="mediumtext"/>
          <w:rFonts w:ascii="Cambria" w:hAnsi="Cambria"/>
          <w:sz w:val="22"/>
          <w:szCs w:val="22"/>
          <w:shd w:val="clear" w:color="auto" w:fill="FFFFFF"/>
        </w:rPr>
        <w:t xml:space="preserve"> score of 140.11 with a variant of 14.99. </w:t>
      </w:r>
    </w:p>
    <w:p w:rsidR="00B50260" w:rsidRPr="00F9432D" w:rsidRDefault="00B50260" w:rsidP="00B50260">
      <w:pPr>
        <w:pStyle w:val="IEEEParagraph"/>
        <w:spacing w:line="276" w:lineRule="auto"/>
        <w:ind w:left="283"/>
        <w:rPr>
          <w:rStyle w:val="mediumtext"/>
          <w:rFonts w:ascii="Cambria" w:hAnsi="Cambria"/>
          <w:sz w:val="22"/>
          <w:szCs w:val="22"/>
          <w:shd w:val="clear" w:color="auto" w:fill="FFFFFF"/>
        </w:rPr>
      </w:pPr>
      <w:r w:rsidRPr="00F9432D">
        <w:rPr>
          <w:rStyle w:val="mediumtext"/>
          <w:rFonts w:ascii="Cambria" w:hAnsi="Cambria"/>
          <w:sz w:val="22"/>
          <w:szCs w:val="22"/>
          <w:shd w:val="clear" w:color="auto" w:fill="FFFFFF"/>
        </w:rPr>
        <w:t xml:space="preserve">Results of the statistical test used using test-T with the test criteria HO rejected if </w:t>
      </w:r>
      <w:proofErr w:type="spellStart"/>
      <w:r w:rsidRPr="00F9432D">
        <w:rPr>
          <w:rStyle w:val="mediumtext"/>
          <w:rFonts w:ascii="Cambria" w:hAnsi="Cambria"/>
          <w:sz w:val="22"/>
          <w:szCs w:val="22"/>
          <w:shd w:val="clear" w:color="auto" w:fill="FFFFFF"/>
        </w:rPr>
        <w:t>T</w:t>
      </w:r>
      <w:r w:rsidR="00FD7D92" w:rsidRPr="00FD7D92">
        <w:rPr>
          <w:rStyle w:val="mediumtext"/>
          <w:rFonts w:ascii="Cambria" w:hAnsi="Cambria"/>
          <w:sz w:val="22"/>
          <w:szCs w:val="22"/>
          <w:shd w:val="clear" w:color="auto" w:fill="FFFFFF"/>
          <w:vertAlign w:val="subscript"/>
        </w:rPr>
        <w:t>count</w:t>
      </w:r>
      <w:proofErr w:type="spellEnd"/>
      <w:r w:rsidRPr="00F9432D">
        <w:rPr>
          <w:rStyle w:val="mediumtext"/>
          <w:rFonts w:ascii="Cambria" w:hAnsi="Cambria"/>
          <w:sz w:val="22"/>
          <w:szCs w:val="22"/>
          <w:shd w:val="clear" w:color="auto" w:fill="FFFFFF"/>
        </w:rPr>
        <w:t xml:space="preserve"> &gt; this where this with a significant level of 5% and DK = 20, earned </w:t>
      </w:r>
      <w:proofErr w:type="spellStart"/>
      <w:r w:rsidRPr="00F9432D">
        <w:rPr>
          <w:rStyle w:val="mediumtext"/>
          <w:rFonts w:ascii="Cambria" w:hAnsi="Cambria"/>
          <w:sz w:val="22"/>
          <w:szCs w:val="22"/>
          <w:shd w:val="clear" w:color="auto" w:fill="FFFFFF"/>
        </w:rPr>
        <w:t>T</w:t>
      </w:r>
      <w:r w:rsidR="00FD7D92" w:rsidRPr="00FD7D92">
        <w:rPr>
          <w:rStyle w:val="mediumtext"/>
          <w:rFonts w:ascii="Cambria" w:hAnsi="Cambria"/>
          <w:sz w:val="22"/>
          <w:szCs w:val="22"/>
          <w:shd w:val="clear" w:color="auto" w:fill="FFFFFF"/>
          <w:vertAlign w:val="subscript"/>
        </w:rPr>
        <w:t>count</w:t>
      </w:r>
      <w:proofErr w:type="spellEnd"/>
      <w:r w:rsidRPr="00F9432D">
        <w:rPr>
          <w:rStyle w:val="mediumtext"/>
          <w:rFonts w:ascii="Cambria" w:hAnsi="Cambria"/>
          <w:sz w:val="22"/>
          <w:szCs w:val="22"/>
          <w:shd w:val="clear" w:color="auto" w:fill="FFFFFF"/>
        </w:rPr>
        <w:t xml:space="preserve"> of 3.288 and a limit of hypothesized rejection of 1,827, while Ha rejected if the &lt; this </w:t>
      </w:r>
      <w:proofErr w:type="spellStart"/>
      <w:r w:rsidRPr="00F9432D">
        <w:rPr>
          <w:rStyle w:val="mediumtext"/>
          <w:rFonts w:ascii="Cambria" w:hAnsi="Cambria"/>
          <w:sz w:val="22"/>
          <w:szCs w:val="22"/>
          <w:shd w:val="clear" w:color="auto" w:fill="FFFFFF"/>
        </w:rPr>
        <w:t>T</w:t>
      </w:r>
      <w:r w:rsidR="00FD7D92" w:rsidRPr="00FD7D92">
        <w:rPr>
          <w:rStyle w:val="mediumtext"/>
          <w:rFonts w:ascii="Cambria" w:hAnsi="Cambria"/>
          <w:sz w:val="22"/>
          <w:szCs w:val="22"/>
          <w:shd w:val="clear" w:color="auto" w:fill="FFFFFF"/>
          <w:vertAlign w:val="subscript"/>
        </w:rPr>
        <w:t>count</w:t>
      </w:r>
      <w:proofErr w:type="spellEnd"/>
      <w:r w:rsidRPr="00F9432D">
        <w:rPr>
          <w:rStyle w:val="mediumtext"/>
          <w:rFonts w:ascii="Cambria" w:hAnsi="Cambria"/>
          <w:sz w:val="22"/>
          <w:szCs w:val="22"/>
          <w:shd w:val="clear" w:color="auto" w:fill="FFFFFF"/>
        </w:rPr>
        <w:t xml:space="preserve">. </w:t>
      </w:r>
    </w:p>
    <w:p w:rsidR="00B50260" w:rsidRPr="00F9432D" w:rsidRDefault="00B50260" w:rsidP="00B50260">
      <w:pPr>
        <w:pStyle w:val="IEEEParagraph"/>
        <w:spacing w:line="276" w:lineRule="auto"/>
        <w:ind w:left="283"/>
        <w:rPr>
          <w:rStyle w:val="mediumtext"/>
          <w:rFonts w:ascii="Cambria" w:hAnsi="Cambria"/>
          <w:sz w:val="22"/>
          <w:szCs w:val="22"/>
          <w:shd w:val="clear" w:color="auto" w:fill="FFFFFF"/>
        </w:rPr>
      </w:pPr>
      <w:r w:rsidRPr="00F9432D">
        <w:rPr>
          <w:rStyle w:val="mediumtext"/>
          <w:rFonts w:ascii="Cambria" w:hAnsi="Cambria"/>
          <w:sz w:val="22"/>
          <w:szCs w:val="22"/>
          <w:shd w:val="clear" w:color="auto" w:fill="FFFFFF"/>
        </w:rPr>
        <w:t xml:space="preserve">In conclusion </w:t>
      </w:r>
      <w:proofErr w:type="spellStart"/>
      <w:r w:rsidRPr="00F9432D">
        <w:rPr>
          <w:rStyle w:val="mediumtext"/>
          <w:rFonts w:ascii="Cambria" w:hAnsi="Cambria"/>
          <w:sz w:val="22"/>
          <w:szCs w:val="22"/>
          <w:shd w:val="clear" w:color="auto" w:fill="FFFFFF"/>
        </w:rPr>
        <w:t>Ho</w:t>
      </w:r>
      <w:proofErr w:type="spellEnd"/>
      <w:r w:rsidRPr="00F9432D">
        <w:rPr>
          <w:rStyle w:val="mediumtext"/>
          <w:rFonts w:ascii="Cambria" w:hAnsi="Cambria"/>
          <w:sz w:val="22"/>
          <w:szCs w:val="22"/>
          <w:shd w:val="clear" w:color="auto" w:fill="FFFFFF"/>
        </w:rPr>
        <w:t xml:space="preserve"> "there is no increase in motivation to study in university students PGRI </w:t>
      </w:r>
      <w:proofErr w:type="spellStart"/>
      <w:r w:rsidRPr="00F9432D">
        <w:rPr>
          <w:rStyle w:val="mediumtext"/>
          <w:rFonts w:ascii="Cambria" w:hAnsi="Cambria"/>
          <w:sz w:val="22"/>
          <w:szCs w:val="22"/>
          <w:shd w:val="clear" w:color="auto" w:fill="FFFFFF"/>
        </w:rPr>
        <w:t>Adi</w:t>
      </w:r>
      <w:proofErr w:type="spellEnd"/>
      <w:r w:rsidRPr="00F9432D">
        <w:rPr>
          <w:rStyle w:val="mediumtext"/>
          <w:rFonts w:ascii="Cambria" w:hAnsi="Cambria"/>
          <w:sz w:val="22"/>
          <w:szCs w:val="22"/>
          <w:shd w:val="clear" w:color="auto" w:fill="FFFFFF"/>
        </w:rPr>
        <w:t xml:space="preserve"> </w:t>
      </w:r>
      <w:proofErr w:type="spellStart"/>
      <w:r w:rsidRPr="00F9432D">
        <w:rPr>
          <w:rStyle w:val="mediumtext"/>
          <w:rFonts w:ascii="Cambria" w:hAnsi="Cambria"/>
          <w:sz w:val="22"/>
          <w:szCs w:val="22"/>
          <w:shd w:val="clear" w:color="auto" w:fill="FFFFFF"/>
        </w:rPr>
        <w:t>Buana</w:t>
      </w:r>
      <w:proofErr w:type="spellEnd"/>
      <w:r w:rsidRPr="00F9432D">
        <w:rPr>
          <w:rStyle w:val="mediumtext"/>
          <w:rFonts w:ascii="Cambria" w:hAnsi="Cambria"/>
          <w:sz w:val="22"/>
          <w:szCs w:val="22"/>
          <w:shd w:val="clear" w:color="auto" w:fill="FFFFFF"/>
        </w:rPr>
        <w:t xml:space="preserve"> Campus </w:t>
      </w:r>
      <w:proofErr w:type="spellStart"/>
      <w:r w:rsidRPr="00F9432D">
        <w:rPr>
          <w:rStyle w:val="mediumtext"/>
          <w:rFonts w:ascii="Cambria" w:hAnsi="Cambria"/>
          <w:sz w:val="22"/>
          <w:szCs w:val="22"/>
          <w:shd w:val="clear" w:color="auto" w:fill="FFFFFF"/>
        </w:rPr>
        <w:t>Lamongan</w:t>
      </w:r>
      <w:proofErr w:type="spellEnd"/>
      <w:r w:rsidRPr="00F9432D">
        <w:rPr>
          <w:rStyle w:val="mediumtext"/>
          <w:rFonts w:ascii="Cambria" w:hAnsi="Cambria"/>
          <w:sz w:val="22"/>
          <w:szCs w:val="22"/>
          <w:shd w:val="clear" w:color="auto" w:fill="FFFFFF"/>
        </w:rPr>
        <w:t xml:space="preserve"> After the process of teaching learning using interactive multimedia" declared rejected. Ha said "There is an increase in motivation to study </w:t>
      </w:r>
      <w:r w:rsidR="00745146" w:rsidRPr="00F9432D">
        <w:rPr>
          <w:rStyle w:val="mediumtext"/>
          <w:rFonts w:ascii="Cambria" w:hAnsi="Cambria"/>
          <w:sz w:val="22"/>
          <w:szCs w:val="22"/>
          <w:shd w:val="clear" w:color="auto" w:fill="FFFFFF"/>
        </w:rPr>
        <w:t xml:space="preserve">for students in University of PGRI </w:t>
      </w:r>
      <w:proofErr w:type="spellStart"/>
      <w:r w:rsidR="00745146" w:rsidRPr="00F9432D">
        <w:rPr>
          <w:rStyle w:val="mediumtext"/>
          <w:rFonts w:ascii="Cambria" w:hAnsi="Cambria"/>
          <w:sz w:val="22"/>
          <w:szCs w:val="22"/>
          <w:shd w:val="clear" w:color="auto" w:fill="FFFFFF"/>
        </w:rPr>
        <w:t>Adi</w:t>
      </w:r>
      <w:proofErr w:type="spellEnd"/>
      <w:r w:rsidR="00745146" w:rsidRPr="00F9432D">
        <w:rPr>
          <w:rStyle w:val="mediumtext"/>
          <w:rFonts w:ascii="Cambria" w:hAnsi="Cambria"/>
          <w:sz w:val="22"/>
          <w:szCs w:val="22"/>
          <w:shd w:val="clear" w:color="auto" w:fill="FFFFFF"/>
        </w:rPr>
        <w:t xml:space="preserve"> </w:t>
      </w:r>
      <w:proofErr w:type="spellStart"/>
      <w:r w:rsidR="00745146" w:rsidRPr="00F9432D">
        <w:rPr>
          <w:rStyle w:val="mediumtext"/>
          <w:rFonts w:ascii="Cambria" w:hAnsi="Cambria"/>
          <w:sz w:val="22"/>
          <w:szCs w:val="22"/>
          <w:shd w:val="clear" w:color="auto" w:fill="FFFFFF"/>
        </w:rPr>
        <w:t>Buana</w:t>
      </w:r>
      <w:proofErr w:type="spellEnd"/>
      <w:r w:rsidR="00745146" w:rsidRPr="00F9432D">
        <w:rPr>
          <w:rStyle w:val="mediumtext"/>
          <w:rFonts w:ascii="Cambria" w:hAnsi="Cambria"/>
          <w:sz w:val="22"/>
          <w:szCs w:val="22"/>
          <w:shd w:val="clear" w:color="auto" w:fill="FFFFFF"/>
        </w:rPr>
        <w:t xml:space="preserve"> of </w:t>
      </w:r>
      <w:proofErr w:type="spellStart"/>
      <w:r w:rsidR="00745146" w:rsidRPr="00F9432D">
        <w:rPr>
          <w:rStyle w:val="mediumtext"/>
          <w:rFonts w:ascii="Cambria" w:hAnsi="Cambria"/>
          <w:sz w:val="22"/>
          <w:szCs w:val="22"/>
          <w:shd w:val="clear" w:color="auto" w:fill="FFFFFF"/>
        </w:rPr>
        <w:t>Lamongan</w:t>
      </w:r>
      <w:proofErr w:type="spellEnd"/>
      <w:r w:rsidR="00745146" w:rsidRPr="00F9432D">
        <w:rPr>
          <w:rStyle w:val="mediumtext"/>
          <w:rFonts w:ascii="Cambria" w:hAnsi="Cambria"/>
          <w:sz w:val="22"/>
          <w:szCs w:val="22"/>
          <w:shd w:val="clear" w:color="auto" w:fill="FFFFFF"/>
        </w:rPr>
        <w:t xml:space="preserve"> Campus</w:t>
      </w:r>
      <w:r w:rsidRPr="00F9432D">
        <w:rPr>
          <w:rStyle w:val="mediumtext"/>
          <w:rFonts w:ascii="Cambria" w:hAnsi="Cambria"/>
          <w:sz w:val="22"/>
          <w:szCs w:val="22"/>
          <w:shd w:val="clear" w:color="auto" w:fill="FFFFFF"/>
        </w:rPr>
        <w:t xml:space="preserve"> using interactive multimedia" otherwise accepted.</w:t>
      </w:r>
    </w:p>
    <w:p w:rsidR="00B50260" w:rsidRPr="00F9432D" w:rsidRDefault="00B50260" w:rsidP="00B50260">
      <w:pPr>
        <w:pStyle w:val="IEEEParagraph"/>
        <w:spacing w:line="276" w:lineRule="auto"/>
        <w:ind w:left="283"/>
        <w:rPr>
          <w:rStyle w:val="mediumtext"/>
          <w:rFonts w:ascii="Cambria" w:hAnsi="Cambria"/>
          <w:sz w:val="22"/>
          <w:szCs w:val="22"/>
          <w:shd w:val="clear" w:color="auto" w:fill="FFFFFF"/>
        </w:rPr>
      </w:pPr>
    </w:p>
    <w:p w:rsidR="00B50260" w:rsidRPr="00F9432D" w:rsidRDefault="00B50260" w:rsidP="00B50260">
      <w:pPr>
        <w:pStyle w:val="IEEEParagraph"/>
        <w:spacing w:line="276" w:lineRule="auto"/>
        <w:ind w:left="283"/>
        <w:rPr>
          <w:rStyle w:val="mediumtext"/>
          <w:rFonts w:ascii="Cambria" w:hAnsi="Cambria"/>
          <w:sz w:val="22"/>
          <w:szCs w:val="22"/>
          <w:shd w:val="clear" w:color="auto" w:fill="FFFFFF"/>
        </w:rPr>
      </w:pPr>
    </w:p>
    <w:p w:rsidR="00B50260" w:rsidRPr="00F9432D" w:rsidRDefault="00B50260" w:rsidP="00B50260">
      <w:pPr>
        <w:pStyle w:val="IEEEParagraph"/>
        <w:spacing w:line="276" w:lineRule="auto"/>
        <w:ind w:left="283"/>
        <w:rPr>
          <w:rStyle w:val="mediumtext"/>
          <w:rFonts w:ascii="Cambria" w:hAnsi="Cambria"/>
          <w:sz w:val="22"/>
          <w:szCs w:val="22"/>
          <w:shd w:val="clear" w:color="auto" w:fill="FFFFFF"/>
        </w:rPr>
      </w:pPr>
    </w:p>
    <w:p w:rsidR="002202B7" w:rsidRPr="00F9432D" w:rsidRDefault="00B50260" w:rsidP="00400DC7">
      <w:pPr>
        <w:pStyle w:val="IEEEFigure"/>
        <w:numPr>
          <w:ilvl w:val="0"/>
          <w:numId w:val="14"/>
        </w:numPr>
        <w:spacing w:line="23" w:lineRule="atLeast"/>
        <w:jc w:val="left"/>
        <w:rPr>
          <w:rStyle w:val="longtext"/>
          <w:rFonts w:ascii="Cambria" w:hAnsi="Cambria"/>
          <w:b/>
          <w:sz w:val="22"/>
          <w:szCs w:val="22"/>
          <w:shd w:val="clear" w:color="auto" w:fill="FFFFFF"/>
          <w:lang w:val="en-US"/>
        </w:rPr>
      </w:pPr>
      <w:r w:rsidRPr="00F9432D">
        <w:rPr>
          <w:rStyle w:val="longtext"/>
          <w:rFonts w:ascii="Cambria" w:hAnsi="Cambria"/>
          <w:b/>
          <w:sz w:val="22"/>
          <w:szCs w:val="22"/>
          <w:shd w:val="clear" w:color="auto" w:fill="FFFFFF"/>
          <w:lang w:val="en-US"/>
        </w:rPr>
        <w:lastRenderedPageBreak/>
        <w:t>Discussion</w:t>
      </w:r>
    </w:p>
    <w:p w:rsidR="00B50260" w:rsidRPr="00F9432D" w:rsidRDefault="00B50260" w:rsidP="00DB383B">
      <w:pPr>
        <w:pStyle w:val="IEEEParagraph"/>
        <w:spacing w:line="23" w:lineRule="atLeast"/>
        <w:ind w:left="567" w:firstLine="360"/>
        <w:rPr>
          <w:rStyle w:val="longtext"/>
          <w:rFonts w:ascii="Cambria" w:hAnsi="Cambria"/>
          <w:sz w:val="22"/>
          <w:szCs w:val="22"/>
          <w:shd w:val="clear" w:color="auto" w:fill="FFFFFF"/>
          <w:lang w:val="en-US"/>
        </w:rPr>
      </w:pPr>
      <w:r w:rsidRPr="00F9432D">
        <w:rPr>
          <w:rStyle w:val="longtext"/>
          <w:rFonts w:ascii="Cambria" w:hAnsi="Cambria"/>
          <w:sz w:val="22"/>
          <w:szCs w:val="22"/>
          <w:shd w:val="clear" w:color="auto" w:fill="FFFFFF"/>
          <w:lang w:val="en-US"/>
        </w:rPr>
        <w:t xml:space="preserve">Interactive multimedia development on students to increase the motivation to learn learners using an ADDIE development model consisting of five phases each process is systematically structured to facilitate the Developing learning media. The validation results of the material experts show a percentage score with excellent criteria. The results of the validation of the media experts indicate the percentage score with good criteria, the conclusion multimedia developed already in accordance with the assessment, </w:t>
      </w:r>
      <w:r w:rsidR="006F0BEC" w:rsidRPr="00F9432D">
        <w:rPr>
          <w:rStyle w:val="longtext"/>
          <w:rFonts w:ascii="Cambria" w:hAnsi="Cambria"/>
          <w:sz w:val="22"/>
          <w:szCs w:val="22"/>
          <w:shd w:val="clear" w:color="auto" w:fill="FFFFFF"/>
          <w:lang w:val="en-US"/>
        </w:rPr>
        <w:t>Criticism</w:t>
      </w:r>
      <w:r w:rsidRPr="00F9432D">
        <w:rPr>
          <w:rStyle w:val="longtext"/>
          <w:rFonts w:ascii="Cambria" w:hAnsi="Cambria"/>
          <w:sz w:val="22"/>
          <w:szCs w:val="22"/>
          <w:shd w:val="clear" w:color="auto" w:fill="FFFFFF"/>
          <w:lang w:val="en-US"/>
        </w:rPr>
        <w:t>, and advice from experts. The development of interactive multimedia using a free app that is on Google or commonly referred to as Google classroom.</w:t>
      </w:r>
    </w:p>
    <w:p w:rsidR="00B50260" w:rsidRPr="00F9432D" w:rsidRDefault="00B50260" w:rsidP="00DB383B">
      <w:pPr>
        <w:pStyle w:val="IEEEParagraph"/>
        <w:spacing w:line="23" w:lineRule="atLeast"/>
        <w:ind w:left="567" w:firstLine="360"/>
        <w:rPr>
          <w:rStyle w:val="longtext"/>
          <w:rFonts w:ascii="Cambria" w:hAnsi="Cambria"/>
          <w:sz w:val="22"/>
          <w:szCs w:val="22"/>
          <w:shd w:val="clear" w:color="auto" w:fill="FFFFFF"/>
          <w:lang w:val="en-US"/>
        </w:rPr>
      </w:pPr>
    </w:p>
    <w:p w:rsidR="0062033E" w:rsidRPr="00F9432D" w:rsidRDefault="009C30E3" w:rsidP="009C30E3">
      <w:pPr>
        <w:pStyle w:val="IEEEHeading1"/>
        <w:numPr>
          <w:ilvl w:val="0"/>
          <w:numId w:val="11"/>
        </w:numPr>
        <w:spacing w:line="276" w:lineRule="auto"/>
        <w:jc w:val="left"/>
        <w:rPr>
          <w:rFonts w:ascii="Cambria" w:hAnsi="Cambria"/>
          <w:b/>
          <w:sz w:val="22"/>
          <w:szCs w:val="22"/>
          <w:lang w:val="en-US"/>
        </w:rPr>
      </w:pPr>
      <w:r w:rsidRPr="00F9432D">
        <w:rPr>
          <w:rFonts w:ascii="Cambria" w:hAnsi="Cambria"/>
          <w:b/>
          <w:sz w:val="22"/>
          <w:szCs w:val="22"/>
          <w:lang w:val="id-ID"/>
        </w:rPr>
        <w:t>CONCLUSION AND ADVICE</w:t>
      </w:r>
    </w:p>
    <w:p w:rsidR="00633178" w:rsidRPr="00F9432D" w:rsidRDefault="00B50260" w:rsidP="00DB383B">
      <w:pPr>
        <w:pStyle w:val="IEEEParagraph"/>
        <w:spacing w:line="276" w:lineRule="auto"/>
        <w:ind w:firstLine="360"/>
        <w:rPr>
          <w:rStyle w:val="longtext"/>
          <w:rFonts w:ascii="Cambria" w:hAnsi="Cambria"/>
          <w:sz w:val="22"/>
          <w:szCs w:val="22"/>
          <w:shd w:val="clear" w:color="auto" w:fill="FFFFFF"/>
          <w:lang w:val="id-ID"/>
        </w:rPr>
      </w:pPr>
      <w:r w:rsidRPr="00F9432D">
        <w:rPr>
          <w:rStyle w:val="longtext"/>
          <w:rFonts w:ascii="Cambria" w:hAnsi="Cambria"/>
          <w:sz w:val="22"/>
          <w:szCs w:val="22"/>
          <w:shd w:val="clear" w:color="auto" w:fill="FFFFFF"/>
          <w:lang w:val="sv-SE"/>
        </w:rPr>
        <w:t>The development of interactive multimedia to increase the motivation of learners is a learning innovation that can be used easily and interactive multimedia developed can also be used as an alternative in the selection of media Learning aimed at improving the motivation of learning students and implementing and simultaneously improving the self-learning process outside of class. Interactive multimedia development can also be used as a tool to ease the workload of educators whose learning process is not complete due to time constraints.</w:t>
      </w:r>
    </w:p>
    <w:p w:rsidR="00633178" w:rsidRPr="00F9432D" w:rsidRDefault="00633178" w:rsidP="00B3521D">
      <w:pPr>
        <w:pStyle w:val="IEEEParagraph"/>
        <w:spacing w:line="276" w:lineRule="auto"/>
        <w:rPr>
          <w:rFonts w:ascii="Cambria" w:hAnsi="Cambria"/>
          <w:sz w:val="22"/>
          <w:szCs w:val="22"/>
          <w:lang w:val="id-ID"/>
        </w:rPr>
      </w:pPr>
    </w:p>
    <w:p w:rsidR="006F0BEC" w:rsidRPr="00F9432D" w:rsidRDefault="009C30E3" w:rsidP="006F0BEC">
      <w:pPr>
        <w:pStyle w:val="IEEEHeading1"/>
        <w:numPr>
          <w:ilvl w:val="0"/>
          <w:numId w:val="0"/>
        </w:numPr>
        <w:spacing w:line="276" w:lineRule="auto"/>
        <w:jc w:val="left"/>
        <w:rPr>
          <w:rFonts w:ascii="Cambria" w:hAnsi="Cambria"/>
          <w:b/>
          <w:sz w:val="22"/>
          <w:szCs w:val="22"/>
          <w:lang w:val="en-US"/>
        </w:rPr>
      </w:pPr>
      <w:r w:rsidRPr="00F9432D">
        <w:rPr>
          <w:rFonts w:ascii="Cambria" w:hAnsi="Cambria"/>
          <w:b/>
          <w:sz w:val="22"/>
          <w:szCs w:val="22"/>
          <w:lang w:val="en-US"/>
        </w:rPr>
        <w:t>REFERENCES</w:t>
      </w:r>
    </w:p>
    <w:sdt>
      <w:sdtPr>
        <w:id w:val="-1634783273"/>
        <w:bibliography/>
      </w:sdtPr>
      <w:sdtEndPr>
        <w:rPr>
          <w:rFonts w:ascii="Times New Roman" w:eastAsia="Times New Roman" w:hAnsi="Times New Roman" w:cs="Times New Roman"/>
          <w:sz w:val="16"/>
          <w:szCs w:val="16"/>
        </w:rPr>
      </w:sdtEndPr>
      <w:sdtContent>
        <w:p w:rsidR="00E60F3D" w:rsidRPr="00E60F3D" w:rsidRDefault="00E60F3D" w:rsidP="00E60F3D">
          <w:pPr>
            <w:pStyle w:val="Bibliography"/>
            <w:jc w:val="both"/>
            <w:rPr>
              <w:rFonts w:asciiTheme="majorHAnsi" w:hAnsiTheme="majorHAnsi" w:cs="Times New Roman"/>
              <w:noProof/>
            </w:rPr>
          </w:pPr>
          <w:r w:rsidRPr="00EC16BD">
            <w:rPr>
              <w:rFonts w:ascii="Times New Roman" w:hAnsi="Times New Roman" w:cs="Times New Roman"/>
              <w:sz w:val="24"/>
              <w:szCs w:val="24"/>
            </w:rPr>
            <w:fldChar w:fldCharType="begin"/>
          </w:r>
          <w:r w:rsidRPr="00EC16BD">
            <w:rPr>
              <w:rFonts w:ascii="Times New Roman" w:hAnsi="Times New Roman" w:cs="Times New Roman"/>
              <w:sz w:val="24"/>
              <w:szCs w:val="24"/>
            </w:rPr>
            <w:instrText xml:space="preserve"> BIBLIOGRAPHY </w:instrText>
          </w:r>
          <w:r w:rsidRPr="00EC16BD">
            <w:rPr>
              <w:rFonts w:ascii="Times New Roman" w:hAnsi="Times New Roman" w:cs="Times New Roman"/>
              <w:sz w:val="24"/>
              <w:szCs w:val="24"/>
            </w:rPr>
            <w:fldChar w:fldCharType="separate"/>
          </w:r>
          <w:r w:rsidRPr="00E60F3D">
            <w:rPr>
              <w:rFonts w:asciiTheme="majorHAnsi" w:hAnsiTheme="majorHAnsi" w:cs="Times New Roman"/>
              <w:noProof/>
            </w:rPr>
            <w:t xml:space="preserve">Agung, A. G. (2010). </w:t>
          </w:r>
          <w:r w:rsidRPr="00E60F3D">
            <w:rPr>
              <w:rFonts w:asciiTheme="majorHAnsi" w:hAnsiTheme="majorHAnsi" w:cs="Times New Roman"/>
              <w:i/>
              <w:iCs/>
              <w:noProof/>
            </w:rPr>
            <w:t>Evaluasi Pendidikan.</w:t>
          </w:r>
          <w:r w:rsidRPr="00E60F3D">
            <w:rPr>
              <w:rFonts w:asciiTheme="majorHAnsi" w:hAnsiTheme="majorHAnsi" w:cs="Times New Roman"/>
              <w:noProof/>
            </w:rPr>
            <w:t xml:space="preserve"> Singaraja: Universitas Pendidikan Ganesha.</w:t>
          </w:r>
        </w:p>
        <w:p w:rsidR="00E60F3D" w:rsidRPr="00E60F3D" w:rsidRDefault="00E60F3D" w:rsidP="00E60F3D">
          <w:pPr>
            <w:pStyle w:val="Bibliography"/>
            <w:ind w:left="720" w:hanging="720"/>
            <w:jc w:val="both"/>
            <w:rPr>
              <w:rFonts w:asciiTheme="majorHAnsi" w:hAnsiTheme="majorHAnsi" w:cs="Times New Roman"/>
              <w:noProof/>
            </w:rPr>
          </w:pPr>
          <w:r w:rsidRPr="00E60F3D">
            <w:rPr>
              <w:rFonts w:asciiTheme="majorHAnsi" w:hAnsiTheme="majorHAnsi" w:cs="Times New Roman"/>
              <w:noProof/>
            </w:rPr>
            <w:t xml:space="preserve">Agung, A. G. (2010). </w:t>
          </w:r>
          <w:r w:rsidRPr="00E60F3D">
            <w:rPr>
              <w:rFonts w:asciiTheme="majorHAnsi" w:hAnsiTheme="majorHAnsi" w:cs="Times New Roman"/>
              <w:i/>
              <w:iCs/>
              <w:noProof/>
            </w:rPr>
            <w:t>Metodologi Penelitian Pendidikan Suatu Pengantar.</w:t>
          </w:r>
          <w:r w:rsidRPr="00E60F3D">
            <w:rPr>
              <w:rFonts w:asciiTheme="majorHAnsi" w:hAnsiTheme="majorHAnsi" w:cs="Times New Roman"/>
              <w:noProof/>
            </w:rPr>
            <w:t xml:space="preserve"> Singaraja: Fakultas Ilmu Pendidikan Undiksha.</w:t>
          </w:r>
        </w:p>
        <w:p w:rsidR="00E60F3D" w:rsidRPr="00E60F3D" w:rsidRDefault="00E60F3D" w:rsidP="00E60F3D">
          <w:pPr>
            <w:pStyle w:val="Bibliography"/>
            <w:ind w:left="720" w:hanging="720"/>
            <w:jc w:val="both"/>
            <w:rPr>
              <w:rFonts w:asciiTheme="majorHAnsi" w:hAnsiTheme="majorHAnsi" w:cs="Times New Roman"/>
              <w:noProof/>
            </w:rPr>
          </w:pPr>
          <w:r w:rsidRPr="00E60F3D">
            <w:rPr>
              <w:rFonts w:asciiTheme="majorHAnsi" w:hAnsiTheme="majorHAnsi" w:cs="Times New Roman"/>
              <w:noProof/>
            </w:rPr>
            <w:t xml:space="preserve">Aqib, Z. (2004). </w:t>
          </w:r>
          <w:r w:rsidRPr="00E60F3D">
            <w:rPr>
              <w:rFonts w:asciiTheme="majorHAnsi" w:hAnsiTheme="majorHAnsi" w:cs="Times New Roman"/>
              <w:i/>
              <w:iCs/>
              <w:noProof/>
            </w:rPr>
            <w:t>Karya Tulis Ilmiah.</w:t>
          </w:r>
          <w:r w:rsidRPr="00E60F3D">
            <w:rPr>
              <w:rFonts w:asciiTheme="majorHAnsi" w:hAnsiTheme="majorHAnsi" w:cs="Times New Roman"/>
              <w:noProof/>
            </w:rPr>
            <w:t xml:space="preserve"> Bandung: Yrama Widya.</w:t>
          </w:r>
        </w:p>
        <w:p w:rsidR="00E60F3D" w:rsidRPr="00E60F3D" w:rsidRDefault="00E60F3D" w:rsidP="00E60F3D">
          <w:pPr>
            <w:pStyle w:val="Bibliography"/>
            <w:ind w:left="720" w:hanging="720"/>
            <w:jc w:val="both"/>
            <w:rPr>
              <w:rFonts w:asciiTheme="majorHAnsi" w:hAnsiTheme="majorHAnsi" w:cs="Times New Roman"/>
              <w:noProof/>
            </w:rPr>
          </w:pPr>
          <w:r w:rsidRPr="00E60F3D">
            <w:rPr>
              <w:rFonts w:asciiTheme="majorHAnsi" w:hAnsiTheme="majorHAnsi" w:cs="Times New Roman"/>
              <w:noProof/>
            </w:rPr>
            <w:t xml:space="preserve">Arsyad, M., &amp; Azhar, P. (2009). </w:t>
          </w:r>
          <w:r w:rsidRPr="00E60F3D">
            <w:rPr>
              <w:rFonts w:asciiTheme="majorHAnsi" w:hAnsiTheme="majorHAnsi" w:cs="Times New Roman"/>
              <w:i/>
              <w:iCs/>
              <w:noProof/>
            </w:rPr>
            <w:t>Media Pembelajaran.</w:t>
          </w:r>
          <w:r w:rsidRPr="00E60F3D">
            <w:rPr>
              <w:rFonts w:asciiTheme="majorHAnsi" w:hAnsiTheme="majorHAnsi" w:cs="Times New Roman"/>
              <w:noProof/>
            </w:rPr>
            <w:t xml:space="preserve"> Jakarta: Rajawali Pers.</w:t>
          </w:r>
        </w:p>
        <w:p w:rsidR="00E60F3D" w:rsidRPr="00E60F3D" w:rsidRDefault="00E60F3D" w:rsidP="00E60F3D">
          <w:pPr>
            <w:pStyle w:val="Bibliography"/>
            <w:ind w:left="720" w:hanging="720"/>
            <w:jc w:val="both"/>
            <w:rPr>
              <w:rFonts w:asciiTheme="majorHAnsi" w:hAnsiTheme="majorHAnsi" w:cs="Times New Roman"/>
              <w:noProof/>
            </w:rPr>
          </w:pPr>
          <w:r w:rsidRPr="00E60F3D">
            <w:rPr>
              <w:rFonts w:asciiTheme="majorHAnsi" w:hAnsiTheme="majorHAnsi" w:cs="Times New Roman"/>
              <w:noProof/>
            </w:rPr>
            <w:t xml:space="preserve">Astuti, E. S. (2010). </w:t>
          </w:r>
          <w:r w:rsidRPr="00E60F3D">
            <w:rPr>
              <w:rFonts w:asciiTheme="majorHAnsi" w:hAnsiTheme="majorHAnsi" w:cs="Times New Roman"/>
              <w:i/>
              <w:iCs/>
              <w:noProof/>
            </w:rPr>
            <w:t>Pengertian Motivasi Belajar.</w:t>
          </w:r>
          <w:r w:rsidRPr="00E60F3D">
            <w:rPr>
              <w:rFonts w:asciiTheme="majorHAnsi" w:hAnsiTheme="majorHAnsi" w:cs="Times New Roman"/>
              <w:noProof/>
            </w:rPr>
            <w:t xml:space="preserve"> Bandung: Nusa Media.</w:t>
          </w:r>
        </w:p>
        <w:p w:rsidR="00E60F3D" w:rsidRPr="00E60F3D" w:rsidRDefault="00E60F3D" w:rsidP="00E60F3D">
          <w:pPr>
            <w:pStyle w:val="Bibliography"/>
            <w:ind w:left="720" w:hanging="720"/>
            <w:jc w:val="both"/>
            <w:rPr>
              <w:rFonts w:asciiTheme="majorHAnsi" w:hAnsiTheme="majorHAnsi" w:cs="Times New Roman"/>
              <w:noProof/>
            </w:rPr>
          </w:pPr>
          <w:r w:rsidRPr="00E60F3D">
            <w:rPr>
              <w:rFonts w:asciiTheme="majorHAnsi" w:hAnsiTheme="majorHAnsi" w:cs="Times New Roman"/>
              <w:noProof/>
            </w:rPr>
            <w:t xml:space="preserve">Center, P. R. (2010, November 25). </w:t>
          </w:r>
          <w:r w:rsidRPr="00E60F3D">
            <w:rPr>
              <w:rFonts w:asciiTheme="majorHAnsi" w:hAnsiTheme="majorHAnsi" w:cs="Times New Roman"/>
              <w:i/>
              <w:iCs/>
              <w:noProof/>
            </w:rPr>
            <w:t>Millennials: A Portrait of Generation Next. Confident. Connected. Open to Change.</w:t>
          </w:r>
          <w:r w:rsidRPr="00E60F3D">
            <w:rPr>
              <w:rFonts w:asciiTheme="majorHAnsi" w:hAnsiTheme="majorHAnsi" w:cs="Times New Roman"/>
              <w:noProof/>
            </w:rPr>
            <w:t xml:space="preserve"> Retrieved from pewsocialtrends: http://www.pewsocialtrends.org/files/2010/10/millennials-confident-connected-open-to-change.</w:t>
          </w:r>
        </w:p>
        <w:p w:rsidR="00E60F3D" w:rsidRPr="00E60F3D" w:rsidRDefault="00E60F3D" w:rsidP="00E60F3D">
          <w:pPr>
            <w:pStyle w:val="Bibliography"/>
            <w:ind w:left="720" w:hanging="720"/>
            <w:jc w:val="both"/>
            <w:rPr>
              <w:rFonts w:asciiTheme="majorHAnsi" w:hAnsiTheme="majorHAnsi" w:cs="Times New Roman"/>
              <w:noProof/>
            </w:rPr>
          </w:pPr>
          <w:r w:rsidRPr="00E60F3D">
            <w:rPr>
              <w:rFonts w:asciiTheme="majorHAnsi" w:hAnsiTheme="majorHAnsi" w:cs="Times New Roman"/>
              <w:noProof/>
            </w:rPr>
            <w:t xml:space="preserve">Daryanto. (2016). </w:t>
          </w:r>
          <w:r w:rsidRPr="00E60F3D">
            <w:rPr>
              <w:rFonts w:asciiTheme="majorHAnsi" w:hAnsiTheme="majorHAnsi" w:cs="Times New Roman"/>
              <w:i/>
              <w:iCs/>
              <w:noProof/>
            </w:rPr>
            <w:t>Media Pembelajaran: Peranannya Sangat Penting dalam Mencapai Tujuan Pembelajaran, Edisi ke-2 Revisi.</w:t>
          </w:r>
          <w:r w:rsidRPr="00E60F3D">
            <w:rPr>
              <w:rFonts w:asciiTheme="majorHAnsi" w:hAnsiTheme="majorHAnsi" w:cs="Times New Roman"/>
              <w:noProof/>
            </w:rPr>
            <w:t xml:space="preserve"> Yogyakarta: Gava Media.</w:t>
          </w:r>
        </w:p>
        <w:p w:rsidR="00E60F3D" w:rsidRPr="00E60F3D" w:rsidRDefault="00E60F3D" w:rsidP="00E60F3D">
          <w:pPr>
            <w:pStyle w:val="Bibliography"/>
            <w:ind w:left="720" w:hanging="720"/>
            <w:jc w:val="both"/>
            <w:rPr>
              <w:rFonts w:asciiTheme="majorHAnsi" w:hAnsiTheme="majorHAnsi" w:cs="Times New Roman"/>
              <w:noProof/>
            </w:rPr>
          </w:pPr>
          <w:r w:rsidRPr="00E60F3D">
            <w:rPr>
              <w:rFonts w:asciiTheme="majorHAnsi" w:hAnsiTheme="majorHAnsi" w:cs="Times New Roman"/>
              <w:noProof/>
            </w:rPr>
            <w:t xml:space="preserve">Davis, D., &amp; Sorrell, J. (1995, September 30). </w:t>
          </w:r>
          <w:r w:rsidRPr="00E60F3D">
            <w:rPr>
              <w:rFonts w:asciiTheme="majorHAnsi" w:hAnsiTheme="majorHAnsi" w:cs="Times New Roman"/>
              <w:i/>
              <w:iCs/>
              <w:noProof/>
            </w:rPr>
            <w:t>Mastery Learning in Public Schools</w:t>
          </w:r>
          <w:r w:rsidRPr="00E60F3D">
            <w:rPr>
              <w:rFonts w:asciiTheme="majorHAnsi" w:hAnsiTheme="majorHAnsi" w:cs="Times New Roman"/>
              <w:noProof/>
            </w:rPr>
            <w:t>. Retrieved from Educational Psychology Interactive: http://teach.valdosta.edu/whuitt/files/mastlear.html</w:t>
          </w:r>
        </w:p>
        <w:p w:rsidR="00E60F3D" w:rsidRPr="00E60F3D" w:rsidRDefault="00E60F3D" w:rsidP="00E60F3D">
          <w:pPr>
            <w:pStyle w:val="Bibliography"/>
            <w:ind w:left="720" w:hanging="720"/>
            <w:jc w:val="both"/>
            <w:rPr>
              <w:rFonts w:asciiTheme="majorHAnsi" w:hAnsiTheme="majorHAnsi" w:cs="Times New Roman"/>
              <w:noProof/>
            </w:rPr>
          </w:pPr>
          <w:r w:rsidRPr="00E60F3D">
            <w:rPr>
              <w:rFonts w:asciiTheme="majorHAnsi" w:hAnsiTheme="majorHAnsi" w:cs="Times New Roman"/>
              <w:noProof/>
            </w:rPr>
            <w:t xml:space="preserve">Januszewski, A., &amp; Molenda, M. (2008). </w:t>
          </w:r>
          <w:r w:rsidRPr="00E60F3D">
            <w:rPr>
              <w:rFonts w:asciiTheme="majorHAnsi" w:hAnsiTheme="majorHAnsi" w:cs="Times New Roman"/>
              <w:i/>
              <w:iCs/>
              <w:noProof/>
            </w:rPr>
            <w:t>Educational Technology A Definition with Commentary.</w:t>
          </w:r>
          <w:r w:rsidRPr="00E60F3D">
            <w:rPr>
              <w:rFonts w:asciiTheme="majorHAnsi" w:hAnsiTheme="majorHAnsi" w:cs="Times New Roman"/>
              <w:noProof/>
            </w:rPr>
            <w:t xml:space="preserve"> New York, NY 10016: Lawrence Erlbaum Associates Taylor &amp; Francis Group 270 Madison Avenue.</w:t>
          </w:r>
        </w:p>
        <w:p w:rsidR="00E60F3D" w:rsidRPr="00E60F3D" w:rsidRDefault="00E60F3D" w:rsidP="00E60F3D">
          <w:pPr>
            <w:pStyle w:val="Bibliography"/>
            <w:ind w:left="720" w:hanging="720"/>
            <w:jc w:val="both"/>
            <w:rPr>
              <w:rFonts w:asciiTheme="majorHAnsi" w:hAnsiTheme="majorHAnsi" w:cs="Times New Roman"/>
              <w:noProof/>
            </w:rPr>
          </w:pPr>
          <w:r w:rsidRPr="00E60F3D">
            <w:rPr>
              <w:rFonts w:asciiTheme="majorHAnsi" w:hAnsiTheme="majorHAnsi" w:cs="Times New Roman"/>
              <w:noProof/>
            </w:rPr>
            <w:t xml:space="preserve">Mansyur, U. (2018, July 2). </w:t>
          </w:r>
          <w:r w:rsidRPr="00E60F3D">
            <w:rPr>
              <w:rFonts w:asciiTheme="majorHAnsi" w:hAnsiTheme="majorHAnsi" w:cs="Times New Roman"/>
              <w:i/>
              <w:iCs/>
              <w:noProof/>
            </w:rPr>
            <w:t>Belajar Memahami Bahasa Generasi Milenial.</w:t>
          </w:r>
          <w:r w:rsidRPr="00E60F3D">
            <w:rPr>
              <w:rFonts w:asciiTheme="majorHAnsi" w:hAnsiTheme="majorHAnsi" w:cs="Times New Roman"/>
              <w:noProof/>
            </w:rPr>
            <w:t xml:space="preserve"> Retrieved from INA-Rxiv Papers: https://osf.io/preprints/inarxiv/sxhp8/</w:t>
          </w:r>
        </w:p>
        <w:p w:rsidR="00E60F3D" w:rsidRPr="00E60F3D" w:rsidRDefault="00E60F3D" w:rsidP="00E60F3D">
          <w:pPr>
            <w:pStyle w:val="Bibliography"/>
            <w:ind w:left="720" w:hanging="720"/>
            <w:jc w:val="both"/>
            <w:rPr>
              <w:rFonts w:asciiTheme="majorHAnsi" w:hAnsiTheme="majorHAnsi" w:cs="Times New Roman"/>
              <w:noProof/>
            </w:rPr>
          </w:pPr>
          <w:r w:rsidRPr="00E60F3D">
            <w:rPr>
              <w:rFonts w:asciiTheme="majorHAnsi" w:hAnsiTheme="majorHAnsi" w:cs="Times New Roman"/>
              <w:noProof/>
            </w:rPr>
            <w:t>pascapbi. (2012, Juni 20). Beberapa Alasan Mengapa Bahasa Inggris Menjadi Bahasa International. Yogyakarta, Daerah Istimewa Yogyakarta, Indonesia.</w:t>
          </w:r>
        </w:p>
        <w:p w:rsidR="00E60F3D" w:rsidRPr="00E60F3D" w:rsidRDefault="00E60F3D" w:rsidP="00E60F3D">
          <w:pPr>
            <w:pStyle w:val="Bibliography"/>
            <w:ind w:left="720" w:hanging="720"/>
            <w:jc w:val="both"/>
            <w:rPr>
              <w:rFonts w:asciiTheme="majorHAnsi" w:hAnsiTheme="majorHAnsi" w:cs="Times New Roman"/>
              <w:noProof/>
            </w:rPr>
          </w:pPr>
          <w:r w:rsidRPr="00E60F3D">
            <w:rPr>
              <w:rFonts w:asciiTheme="majorHAnsi" w:hAnsiTheme="majorHAnsi" w:cs="Times New Roman"/>
              <w:noProof/>
            </w:rPr>
            <w:lastRenderedPageBreak/>
            <w:t xml:space="preserve">Sabani, N. (2018). GENERASI MILENIAL DAN ABSURDITAS DEBAT KUSIR VIRTUAL. </w:t>
          </w:r>
          <w:r w:rsidRPr="00E60F3D">
            <w:rPr>
              <w:rFonts w:asciiTheme="majorHAnsi" w:hAnsiTheme="majorHAnsi" w:cs="Times New Roman"/>
              <w:i/>
              <w:iCs/>
              <w:noProof/>
            </w:rPr>
            <w:t xml:space="preserve">INFORMASI: Kajian Ilmu Komunikasi </w:t>
          </w:r>
          <w:r w:rsidRPr="00E60F3D">
            <w:rPr>
              <w:rFonts w:asciiTheme="majorHAnsi" w:hAnsiTheme="majorHAnsi" w:cs="Times New Roman"/>
              <w:noProof/>
            </w:rPr>
            <w:t>, Vol. 48, No. 1.</w:t>
          </w:r>
        </w:p>
        <w:p w:rsidR="00E60F3D" w:rsidRPr="00E60F3D" w:rsidRDefault="00E60F3D" w:rsidP="00E60F3D">
          <w:pPr>
            <w:pStyle w:val="Bibliography"/>
            <w:ind w:left="720" w:hanging="720"/>
            <w:jc w:val="both"/>
            <w:rPr>
              <w:rFonts w:asciiTheme="majorHAnsi" w:hAnsiTheme="majorHAnsi" w:cs="Times New Roman"/>
              <w:noProof/>
            </w:rPr>
          </w:pPr>
          <w:r w:rsidRPr="00E60F3D">
            <w:rPr>
              <w:rFonts w:asciiTheme="majorHAnsi" w:hAnsiTheme="majorHAnsi" w:cs="Times New Roman"/>
              <w:noProof/>
            </w:rPr>
            <w:t xml:space="preserve">Schunk, D. H. (1995). </w:t>
          </w:r>
          <w:r w:rsidRPr="00E60F3D">
            <w:rPr>
              <w:rFonts w:asciiTheme="majorHAnsi" w:hAnsiTheme="majorHAnsi" w:cs="Times New Roman"/>
              <w:i/>
              <w:iCs/>
              <w:noProof/>
            </w:rPr>
            <w:t>Self-efficacy and education and instruction. Dalam J. E. Maddux (Ed), self-efficacy, adaptation dan adjustment: Theory, research and application (hlm. 281-303).</w:t>
          </w:r>
          <w:r w:rsidRPr="00E60F3D">
            <w:rPr>
              <w:rFonts w:asciiTheme="majorHAnsi" w:hAnsiTheme="majorHAnsi" w:cs="Times New Roman"/>
              <w:noProof/>
            </w:rPr>
            <w:t xml:space="preserve"> New York: Plenum Press.</w:t>
          </w:r>
        </w:p>
        <w:p w:rsidR="00E60F3D" w:rsidRPr="00E60F3D" w:rsidRDefault="00E60F3D" w:rsidP="00E60F3D">
          <w:pPr>
            <w:pStyle w:val="Bibliography"/>
            <w:ind w:left="720" w:hanging="720"/>
            <w:jc w:val="both"/>
            <w:rPr>
              <w:rFonts w:asciiTheme="majorHAnsi" w:hAnsiTheme="majorHAnsi" w:cs="Times New Roman"/>
              <w:noProof/>
            </w:rPr>
          </w:pPr>
          <w:r w:rsidRPr="00E60F3D">
            <w:rPr>
              <w:rFonts w:asciiTheme="majorHAnsi" w:hAnsiTheme="majorHAnsi" w:cs="Times New Roman"/>
              <w:noProof/>
            </w:rPr>
            <w:t xml:space="preserve">Schunk, D. H., Pintrich, P. R., &amp; Meece, J. L. (2012). </w:t>
          </w:r>
          <w:r w:rsidRPr="00E60F3D">
            <w:rPr>
              <w:rFonts w:asciiTheme="majorHAnsi" w:hAnsiTheme="majorHAnsi" w:cs="Times New Roman"/>
              <w:i/>
              <w:iCs/>
              <w:noProof/>
            </w:rPr>
            <w:t>Motivasi dalam Pendidikan: Teori, Penelitian dan Aplikasi, Edisi Ketiga. Terjemahan.</w:t>
          </w:r>
          <w:r w:rsidRPr="00E60F3D">
            <w:rPr>
              <w:rFonts w:asciiTheme="majorHAnsi" w:hAnsiTheme="majorHAnsi" w:cs="Times New Roman"/>
              <w:noProof/>
            </w:rPr>
            <w:t xml:space="preserve"> Jakarta: INDEKS.</w:t>
          </w:r>
        </w:p>
        <w:p w:rsidR="00E60F3D" w:rsidRPr="00E60F3D" w:rsidRDefault="00E60F3D" w:rsidP="00E60F3D">
          <w:pPr>
            <w:pStyle w:val="Bibliography"/>
            <w:ind w:left="720" w:hanging="720"/>
            <w:jc w:val="both"/>
            <w:rPr>
              <w:rFonts w:asciiTheme="majorHAnsi" w:hAnsiTheme="majorHAnsi" w:cs="Times New Roman"/>
              <w:noProof/>
            </w:rPr>
          </w:pPr>
          <w:r w:rsidRPr="00E60F3D">
            <w:rPr>
              <w:rFonts w:asciiTheme="majorHAnsi" w:hAnsiTheme="majorHAnsi" w:cs="Times New Roman"/>
              <w:noProof/>
            </w:rPr>
            <w:t xml:space="preserve">Susanto, P. (2018). </w:t>
          </w:r>
          <w:r w:rsidRPr="00E60F3D">
            <w:rPr>
              <w:rFonts w:asciiTheme="majorHAnsi" w:hAnsiTheme="majorHAnsi" w:cs="Times New Roman"/>
              <w:i/>
              <w:iCs/>
              <w:noProof/>
            </w:rPr>
            <w:t>Belajar Tuntas "Filosofi, Konsep, dan Implementasi".</w:t>
          </w:r>
          <w:r w:rsidRPr="00E60F3D">
            <w:rPr>
              <w:rFonts w:asciiTheme="majorHAnsi" w:hAnsiTheme="majorHAnsi" w:cs="Times New Roman"/>
              <w:noProof/>
            </w:rPr>
            <w:t xml:space="preserve"> Jakarta: Bumi Aksara.</w:t>
          </w:r>
        </w:p>
        <w:p w:rsidR="00E60F3D" w:rsidRPr="00E60F3D" w:rsidRDefault="00E60F3D" w:rsidP="00E60F3D">
          <w:pPr>
            <w:pStyle w:val="Bibliography"/>
            <w:ind w:left="720" w:hanging="720"/>
            <w:jc w:val="both"/>
            <w:rPr>
              <w:rFonts w:asciiTheme="majorHAnsi" w:hAnsiTheme="majorHAnsi" w:cs="Times New Roman"/>
              <w:noProof/>
            </w:rPr>
          </w:pPr>
          <w:r w:rsidRPr="00E60F3D">
            <w:rPr>
              <w:rFonts w:asciiTheme="majorHAnsi" w:hAnsiTheme="majorHAnsi" w:cs="Times New Roman"/>
              <w:noProof/>
            </w:rPr>
            <w:t xml:space="preserve">Tegeh, I. M., &amp; Kirna, I. M. (2010). </w:t>
          </w:r>
          <w:r w:rsidRPr="00E60F3D">
            <w:rPr>
              <w:rFonts w:asciiTheme="majorHAnsi" w:hAnsiTheme="majorHAnsi" w:cs="Times New Roman"/>
              <w:i/>
              <w:iCs/>
              <w:noProof/>
            </w:rPr>
            <w:t>Metode Penelitian Pengembangan Pendidikan.</w:t>
          </w:r>
          <w:r w:rsidRPr="00E60F3D">
            <w:rPr>
              <w:rFonts w:asciiTheme="majorHAnsi" w:hAnsiTheme="majorHAnsi" w:cs="Times New Roman"/>
              <w:noProof/>
            </w:rPr>
            <w:t xml:space="preserve"> Singaraja: Universitas Pendidikan Ganesha.</w:t>
          </w:r>
        </w:p>
        <w:p w:rsidR="00E60F3D" w:rsidRPr="00E60F3D" w:rsidRDefault="00E60F3D" w:rsidP="00E60F3D">
          <w:pPr>
            <w:pStyle w:val="Bibliography"/>
            <w:ind w:left="720" w:hanging="720"/>
            <w:jc w:val="both"/>
            <w:rPr>
              <w:rFonts w:asciiTheme="majorHAnsi" w:hAnsiTheme="majorHAnsi" w:cs="Times New Roman"/>
              <w:noProof/>
            </w:rPr>
          </w:pPr>
          <w:r w:rsidRPr="00E60F3D">
            <w:rPr>
              <w:rFonts w:asciiTheme="majorHAnsi" w:hAnsiTheme="majorHAnsi" w:cs="Times New Roman"/>
              <w:noProof/>
            </w:rPr>
            <w:t xml:space="preserve">Uno, H. B. (2008). </w:t>
          </w:r>
          <w:r w:rsidRPr="00E60F3D">
            <w:rPr>
              <w:rFonts w:asciiTheme="majorHAnsi" w:hAnsiTheme="majorHAnsi" w:cs="Times New Roman"/>
              <w:i/>
              <w:iCs/>
              <w:noProof/>
            </w:rPr>
            <w:t>Teori Motivasi dan Pengukurannya.</w:t>
          </w:r>
          <w:r w:rsidRPr="00E60F3D">
            <w:rPr>
              <w:rFonts w:asciiTheme="majorHAnsi" w:hAnsiTheme="majorHAnsi" w:cs="Times New Roman"/>
              <w:noProof/>
            </w:rPr>
            <w:t xml:space="preserve"> Jakarta: Bumi.</w:t>
          </w:r>
        </w:p>
        <w:p w:rsidR="00E60F3D" w:rsidRPr="00EC16BD" w:rsidRDefault="00E60F3D" w:rsidP="00E60F3D">
          <w:pPr>
            <w:pStyle w:val="Bibliography"/>
            <w:ind w:left="720" w:hanging="720"/>
            <w:jc w:val="both"/>
            <w:rPr>
              <w:rFonts w:ascii="Times New Roman" w:hAnsi="Times New Roman" w:cs="Times New Roman"/>
              <w:noProof/>
              <w:sz w:val="24"/>
              <w:szCs w:val="24"/>
            </w:rPr>
          </w:pPr>
          <w:r w:rsidRPr="00E60F3D">
            <w:rPr>
              <w:rFonts w:asciiTheme="majorHAnsi" w:hAnsiTheme="majorHAnsi" w:cs="Times New Roman"/>
              <w:noProof/>
            </w:rPr>
            <w:t xml:space="preserve">Zimmerman, B. J. (2000). </w:t>
          </w:r>
          <w:r w:rsidRPr="00E60F3D">
            <w:rPr>
              <w:rFonts w:asciiTheme="majorHAnsi" w:hAnsiTheme="majorHAnsi" w:cs="Times New Roman"/>
              <w:i/>
              <w:iCs/>
              <w:noProof/>
            </w:rPr>
            <w:t>Attaining self-regulation: A social cognitive perspective. Dalam M. Boekaerts, P. R. Pintrich, &amp; M. Zeinder (Eds.), Handbook of self-regulation (hlm. 13-39).</w:t>
          </w:r>
          <w:r w:rsidRPr="00E60F3D">
            <w:rPr>
              <w:rFonts w:asciiTheme="majorHAnsi" w:hAnsiTheme="majorHAnsi" w:cs="Times New Roman"/>
              <w:noProof/>
            </w:rPr>
            <w:t xml:space="preserve"> San Diego, CA: Academic Press.</w:t>
          </w:r>
        </w:p>
        <w:p w:rsidR="00E60F3D" w:rsidRPr="00F9432D" w:rsidRDefault="00E60F3D" w:rsidP="00E60F3D">
          <w:pPr>
            <w:pStyle w:val="References"/>
            <w:spacing w:line="276" w:lineRule="auto"/>
            <w:rPr>
              <w:rFonts w:ascii="Cambria" w:hAnsi="Cambria"/>
              <w:b/>
              <w:color w:val="FF0000"/>
              <w:sz w:val="22"/>
              <w:szCs w:val="22"/>
            </w:rPr>
          </w:pPr>
          <w:r w:rsidRPr="00EC16BD">
            <w:rPr>
              <w:b/>
              <w:bCs/>
              <w:noProof/>
              <w:sz w:val="24"/>
              <w:szCs w:val="24"/>
            </w:rPr>
            <w:fldChar w:fldCharType="end"/>
          </w:r>
        </w:p>
      </w:sdtContent>
    </w:sdt>
    <w:sectPr w:rsidR="00E60F3D" w:rsidRPr="00F9432D" w:rsidSect="009B0A53">
      <w:type w:val="continuous"/>
      <w:pgSz w:w="11906" w:h="16838" w:code="9"/>
      <w:pgMar w:top="1701" w:right="1418" w:bottom="1418" w:left="1418" w:header="567" w:footer="567" w:gutter="0"/>
      <w:cols w:space="56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6DDA" w:rsidRDefault="00646DDA" w:rsidP="00A1414F">
      <w:r>
        <w:separator/>
      </w:r>
    </w:p>
  </w:endnote>
  <w:endnote w:type="continuationSeparator" w:id="0">
    <w:p w:rsidR="00646DDA" w:rsidRDefault="00646DDA" w:rsidP="00A14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112" w:rsidRDefault="00427112" w:rsidP="00427112">
    <w:pPr>
      <w:pStyle w:val="Footer"/>
      <w:jc w:val="center"/>
    </w:pPr>
  </w:p>
  <w:p w:rsidR="00F22C0B" w:rsidRDefault="00842B65" w:rsidP="00427112">
    <w:pPr>
      <w:pStyle w:val="Footer"/>
      <w:jc w:val="center"/>
    </w:pPr>
    <w:r>
      <w:fldChar w:fldCharType="begin"/>
    </w:r>
    <w:r>
      <w:instrText xml:space="preserve"> PAGE   \* MERGEFORMAT </w:instrText>
    </w:r>
    <w:r>
      <w:fldChar w:fldCharType="separate"/>
    </w:r>
    <w:r w:rsidR="001B0B33">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6DDA" w:rsidRDefault="00646DDA" w:rsidP="00A1414F">
      <w:r>
        <w:separator/>
      </w:r>
    </w:p>
  </w:footnote>
  <w:footnote w:type="continuationSeparator" w:id="0">
    <w:p w:rsidR="00646DDA" w:rsidRDefault="00646DDA" w:rsidP="00A141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DCB" w:rsidRDefault="00310DCB" w:rsidP="006079BE">
    <w:pPr>
      <w:pStyle w:val="Header"/>
      <w:tabs>
        <w:tab w:val="clear" w:pos="9360"/>
      </w:tabs>
      <w:rPr>
        <w:rFonts w:ascii="Century Gothic" w:hAnsi="Century Gothic"/>
        <w:smallCaps/>
        <w:sz w:val="20"/>
        <w:szCs w:val="20"/>
        <w:lang w:val="en-US"/>
      </w:rPr>
    </w:pPr>
  </w:p>
  <w:p w:rsidR="00742F8E" w:rsidRPr="00742F8E" w:rsidRDefault="00515557" w:rsidP="006079BE">
    <w:pPr>
      <w:pStyle w:val="Header"/>
      <w:tabs>
        <w:tab w:val="clear" w:pos="9360"/>
      </w:tabs>
      <w:rPr>
        <w:rFonts w:ascii="Century Gothic" w:hAnsi="Century Gothic"/>
        <w:b/>
        <w:color w:val="000000"/>
        <w:sz w:val="20"/>
        <w:szCs w:val="20"/>
        <w:shd w:val="clear" w:color="auto" w:fill="FFFFFF"/>
      </w:rPr>
    </w:pPr>
    <w:r w:rsidRPr="0000069A">
      <w:rPr>
        <w:rFonts w:ascii="Century Gothic" w:hAnsi="Century Gothic"/>
        <w:smallCaps/>
        <w:sz w:val="20"/>
        <w:szCs w:val="20"/>
        <w:lang w:val="id-ID"/>
      </w:rPr>
      <w:fldChar w:fldCharType="begin"/>
    </w:r>
    <w:r w:rsidR="006079BE" w:rsidRPr="0000069A">
      <w:rPr>
        <w:rFonts w:ascii="Century Gothic" w:hAnsi="Century Gothic"/>
        <w:smallCaps/>
        <w:sz w:val="20"/>
        <w:szCs w:val="20"/>
        <w:lang w:val="id-ID"/>
      </w:rPr>
      <w:instrText xml:space="preserve"> PAGE   \* MERGEFORMAT </w:instrText>
    </w:r>
    <w:r w:rsidRPr="0000069A">
      <w:rPr>
        <w:rFonts w:ascii="Century Gothic" w:hAnsi="Century Gothic"/>
        <w:smallCaps/>
        <w:sz w:val="20"/>
        <w:szCs w:val="20"/>
        <w:lang w:val="id-ID"/>
      </w:rPr>
      <w:fldChar w:fldCharType="separate"/>
    </w:r>
    <w:r w:rsidR="00C178F4">
      <w:rPr>
        <w:rFonts w:ascii="Century Gothic" w:hAnsi="Century Gothic"/>
        <w:smallCaps/>
        <w:noProof/>
        <w:sz w:val="20"/>
        <w:szCs w:val="20"/>
        <w:lang w:val="id-ID"/>
      </w:rPr>
      <w:t>6</w:t>
    </w:r>
    <w:r w:rsidRPr="0000069A">
      <w:rPr>
        <w:rFonts w:ascii="Century Gothic" w:hAnsi="Century Gothic"/>
        <w:smallCaps/>
        <w:noProof/>
        <w:sz w:val="20"/>
        <w:szCs w:val="20"/>
        <w:lang w:val="id-ID"/>
      </w:rPr>
      <w:fldChar w:fldCharType="end"/>
    </w:r>
    <w:r w:rsidR="00131344" w:rsidRPr="0000069A">
      <w:rPr>
        <w:rFonts w:ascii="Century Gothic" w:hAnsi="Century Gothic"/>
        <w:smallCaps/>
        <w:noProof/>
        <w:sz w:val="20"/>
        <w:szCs w:val="20"/>
        <w:lang w:val="id-ID"/>
      </w:rPr>
      <w:t xml:space="preserve">  </w:t>
    </w:r>
    <w:r w:rsidR="00427112">
      <w:rPr>
        <w:rFonts w:ascii="Century Gothic" w:hAnsi="Century Gothic"/>
        <w:smallCaps/>
        <w:noProof/>
        <w:sz w:val="20"/>
        <w:szCs w:val="20"/>
        <w:lang w:val="en-US"/>
      </w:rPr>
      <w:t xml:space="preserve">| </w:t>
    </w:r>
    <w:r w:rsidR="006079BE" w:rsidRPr="0000069A">
      <w:rPr>
        <w:rFonts w:ascii="Century Gothic" w:hAnsi="Century Gothic"/>
        <w:smallCaps/>
        <w:noProof/>
        <w:sz w:val="20"/>
        <w:szCs w:val="20"/>
        <w:lang w:val="en-US"/>
      </w:rPr>
      <w:t xml:space="preserve"> </w:t>
    </w:r>
    <w:r w:rsidR="00742F8E" w:rsidRPr="00742F8E">
      <w:rPr>
        <w:rFonts w:ascii="Century Gothic" w:hAnsi="Century Gothic"/>
        <w:b/>
        <w:color w:val="000000"/>
        <w:sz w:val="20"/>
        <w:szCs w:val="20"/>
        <w:shd w:val="clear" w:color="auto" w:fill="FFFFFF"/>
      </w:rPr>
      <w:t>IJECA (International Journal of Education and Curriculum Application)</w:t>
    </w:r>
  </w:p>
  <w:p w:rsidR="0000069A" w:rsidRPr="00742F8E" w:rsidRDefault="00742F8E" w:rsidP="006079BE">
    <w:pPr>
      <w:pStyle w:val="Header"/>
      <w:tabs>
        <w:tab w:val="clear" w:pos="9360"/>
      </w:tabs>
      <w:rPr>
        <w:rFonts w:ascii="Century Gothic" w:hAnsi="Century Gothic"/>
        <w:sz w:val="20"/>
        <w:szCs w:val="20"/>
        <w:lang w:val="en-US"/>
      </w:rPr>
    </w:pPr>
    <w:r w:rsidRPr="00742F8E">
      <w:rPr>
        <w:rFonts w:ascii="Century Gothic" w:hAnsi="Century Gothic"/>
        <w:sz w:val="20"/>
        <w:szCs w:val="20"/>
        <w:lang w:val="en-US"/>
      </w:rPr>
      <w:t xml:space="preserve">        </w:t>
    </w:r>
    <w:r w:rsidR="00E20C19" w:rsidRPr="00742F8E">
      <w:rPr>
        <w:rFonts w:ascii="Century Gothic" w:hAnsi="Century Gothic"/>
        <w:sz w:val="20"/>
        <w:szCs w:val="20"/>
        <w:lang w:val="id-ID"/>
      </w:rPr>
      <w:t>Vol.</w:t>
    </w:r>
    <w:r w:rsidR="00A12127" w:rsidRPr="00742F8E">
      <w:rPr>
        <w:rFonts w:ascii="Century Gothic" w:hAnsi="Century Gothic"/>
        <w:sz w:val="20"/>
        <w:szCs w:val="20"/>
        <w:lang w:val="en-US"/>
      </w:rPr>
      <w:t xml:space="preserve"> </w:t>
    </w:r>
    <w:r>
      <w:rPr>
        <w:rFonts w:ascii="Century Gothic" w:hAnsi="Century Gothic"/>
        <w:sz w:val="20"/>
        <w:szCs w:val="20"/>
        <w:lang w:val="en-US"/>
      </w:rPr>
      <w:t>X</w:t>
    </w:r>
    <w:r w:rsidR="00E20C19" w:rsidRPr="00742F8E">
      <w:rPr>
        <w:rFonts w:ascii="Century Gothic" w:hAnsi="Century Gothic"/>
        <w:sz w:val="20"/>
        <w:szCs w:val="20"/>
        <w:lang w:val="id-ID"/>
      </w:rPr>
      <w:t>, No.</w:t>
    </w:r>
    <w:r w:rsidR="00332EA4" w:rsidRPr="00742F8E">
      <w:rPr>
        <w:rFonts w:ascii="Century Gothic" w:hAnsi="Century Gothic"/>
        <w:sz w:val="20"/>
        <w:szCs w:val="20"/>
        <w:lang w:val="en-US"/>
      </w:rPr>
      <w:t xml:space="preserve"> </w:t>
    </w:r>
    <w:r>
      <w:rPr>
        <w:rFonts w:ascii="Century Gothic" w:hAnsi="Century Gothic"/>
        <w:sz w:val="20"/>
        <w:szCs w:val="20"/>
        <w:lang w:val="en-US"/>
      </w:rPr>
      <w:t>X</w:t>
    </w:r>
    <w:r w:rsidR="00E20C19" w:rsidRPr="00742F8E">
      <w:rPr>
        <w:rFonts w:ascii="Century Gothic" w:hAnsi="Century Gothic"/>
        <w:sz w:val="20"/>
        <w:szCs w:val="20"/>
        <w:lang w:val="id-ID"/>
      </w:rPr>
      <w:t xml:space="preserve">, </w:t>
    </w:r>
    <w:r>
      <w:rPr>
        <w:rFonts w:ascii="Century Gothic" w:hAnsi="Century Gothic"/>
        <w:sz w:val="20"/>
        <w:szCs w:val="20"/>
        <w:lang w:val="en-US"/>
      </w:rPr>
      <w:t>Month</w:t>
    </w:r>
    <w:r w:rsidR="00332EA4" w:rsidRPr="00742F8E">
      <w:rPr>
        <w:rFonts w:ascii="Century Gothic" w:hAnsi="Century Gothic"/>
        <w:sz w:val="20"/>
        <w:szCs w:val="20"/>
        <w:lang w:val="en-US"/>
      </w:rPr>
      <w:t xml:space="preserve"> </w:t>
    </w:r>
    <w:r w:rsidR="009B0A53" w:rsidRPr="00742F8E">
      <w:rPr>
        <w:rFonts w:ascii="Century Gothic" w:hAnsi="Century Gothic"/>
        <w:sz w:val="20"/>
        <w:szCs w:val="20"/>
        <w:lang w:val="en-US"/>
      </w:rPr>
      <w:t>20</w:t>
    </w:r>
    <w:r>
      <w:rPr>
        <w:rFonts w:ascii="Century Gothic" w:hAnsi="Century Gothic"/>
        <w:sz w:val="20"/>
        <w:szCs w:val="20"/>
        <w:lang w:val="en-US"/>
      </w:rPr>
      <w:t>XX</w:t>
    </w:r>
    <w:r w:rsidR="0000069A" w:rsidRPr="00742F8E">
      <w:rPr>
        <w:rFonts w:ascii="Century Gothic" w:hAnsi="Century Gothic"/>
        <w:sz w:val="20"/>
        <w:szCs w:val="20"/>
        <w:lang w:val="id-ID"/>
      </w:rPr>
      <w:t xml:space="preserve">, </w:t>
    </w:r>
    <w:r w:rsidR="009B0A53" w:rsidRPr="00742F8E">
      <w:rPr>
        <w:rFonts w:ascii="Century Gothic" w:hAnsi="Century Gothic"/>
        <w:sz w:val="20"/>
        <w:szCs w:val="20"/>
        <w:lang w:val="en-US"/>
      </w:rPr>
      <w:t>pp.</w:t>
    </w:r>
    <w:r w:rsidR="0000069A" w:rsidRPr="00742F8E">
      <w:rPr>
        <w:rFonts w:ascii="Century Gothic" w:hAnsi="Century Gothic"/>
        <w:sz w:val="20"/>
        <w:szCs w:val="20"/>
        <w:lang w:val="en-US"/>
      </w:rPr>
      <w:t xml:space="preserve"> </w:t>
    </w:r>
    <w:r w:rsidR="00A12127" w:rsidRPr="00742F8E">
      <w:rPr>
        <w:rFonts w:ascii="Century Gothic" w:hAnsi="Century Gothic"/>
        <w:sz w:val="20"/>
        <w:szCs w:val="20"/>
        <w:lang w:val="en-US"/>
      </w:rPr>
      <w:t>XX-YY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C9F" w:rsidRDefault="00E20C19" w:rsidP="00E20C19">
    <w:pPr>
      <w:pStyle w:val="Header"/>
      <w:jc w:val="right"/>
      <w:rPr>
        <w:noProof/>
        <w:sz w:val="20"/>
        <w:szCs w:val="20"/>
      </w:rPr>
    </w:pPr>
    <w:r w:rsidRPr="001A1D29">
      <w:rPr>
        <w:smallCaps/>
        <w:sz w:val="20"/>
        <w:szCs w:val="20"/>
        <w:lang w:val="id-ID"/>
      </w:rPr>
      <w:tab/>
    </w:r>
    <w:r w:rsidRPr="001A1D29">
      <w:rPr>
        <w:smallCaps/>
        <w:sz w:val="20"/>
        <w:szCs w:val="20"/>
        <w:lang w:val="id-ID"/>
      </w:rPr>
      <w:tab/>
    </w:r>
    <w:proofErr w:type="spellStart"/>
    <w:r w:rsidR="00745146">
      <w:rPr>
        <w:i/>
        <w:sz w:val="20"/>
        <w:szCs w:val="20"/>
        <w:lang w:val="en-US"/>
      </w:rPr>
      <w:t>Abd</w:t>
    </w:r>
    <w:proofErr w:type="spellEnd"/>
    <w:r w:rsidR="00745146">
      <w:rPr>
        <w:i/>
        <w:sz w:val="20"/>
        <w:szCs w:val="20"/>
        <w:lang w:val="en-US"/>
      </w:rPr>
      <w:t xml:space="preserve">. </w:t>
    </w:r>
    <w:proofErr w:type="spellStart"/>
    <w:r w:rsidR="00745146">
      <w:rPr>
        <w:i/>
        <w:sz w:val="20"/>
        <w:szCs w:val="20"/>
        <w:lang w:val="en-US"/>
      </w:rPr>
      <w:t>Ghofur</w:t>
    </w:r>
    <w:proofErr w:type="spellEnd"/>
    <w:r w:rsidRPr="001A1D29">
      <w:rPr>
        <w:i/>
        <w:sz w:val="20"/>
        <w:szCs w:val="20"/>
        <w:lang w:val="id-ID"/>
      </w:rPr>
      <w:t xml:space="preserve">, </w:t>
    </w:r>
    <w:r w:rsidR="00745146">
      <w:rPr>
        <w:i/>
        <w:sz w:val="20"/>
        <w:szCs w:val="20"/>
        <w:lang w:val="en-US"/>
      </w:rPr>
      <w:t xml:space="preserve">Interactive Media </w:t>
    </w:r>
    <w:proofErr w:type="spellStart"/>
    <w:r w:rsidR="00745146">
      <w:rPr>
        <w:i/>
        <w:sz w:val="20"/>
        <w:szCs w:val="20"/>
        <w:lang w:val="en-US"/>
      </w:rPr>
      <w:t>Develepment</w:t>
    </w:r>
    <w:proofErr w:type="spellEnd"/>
    <w:r w:rsidRPr="001A1D29">
      <w:rPr>
        <w:i/>
        <w:sz w:val="20"/>
        <w:szCs w:val="20"/>
        <w:lang w:val="id-ID"/>
      </w:rPr>
      <w:t>...</w:t>
    </w:r>
    <w:r w:rsidR="00397E48">
      <w:rPr>
        <w:i/>
        <w:sz w:val="20"/>
        <w:szCs w:val="20"/>
        <w:lang w:val="en-US"/>
      </w:rPr>
      <w:t xml:space="preserve">    </w:t>
    </w:r>
    <w:r w:rsidR="00842B65" w:rsidRPr="001A1D29">
      <w:rPr>
        <w:sz w:val="20"/>
        <w:szCs w:val="20"/>
      </w:rPr>
      <w:fldChar w:fldCharType="begin"/>
    </w:r>
    <w:r w:rsidR="00842B65" w:rsidRPr="001A1D29">
      <w:rPr>
        <w:sz w:val="20"/>
        <w:szCs w:val="20"/>
      </w:rPr>
      <w:instrText xml:space="preserve"> PAGE   \* MERGEFORMAT </w:instrText>
    </w:r>
    <w:r w:rsidR="00842B65" w:rsidRPr="001A1D29">
      <w:rPr>
        <w:sz w:val="20"/>
        <w:szCs w:val="20"/>
      </w:rPr>
      <w:fldChar w:fldCharType="separate"/>
    </w:r>
    <w:r w:rsidR="00C178F4">
      <w:rPr>
        <w:noProof/>
        <w:sz w:val="20"/>
        <w:szCs w:val="20"/>
      </w:rPr>
      <w:t>7</w:t>
    </w:r>
    <w:r w:rsidR="00842B65" w:rsidRPr="001A1D29">
      <w:rPr>
        <w:noProof/>
        <w:sz w:val="20"/>
        <w:szCs w:val="20"/>
      </w:rPr>
      <w:fldChar w:fldCharType="end"/>
    </w:r>
  </w:p>
  <w:p w:rsidR="00427112" w:rsidRPr="001A1D29" w:rsidRDefault="00427112" w:rsidP="00E20C19">
    <w:pPr>
      <w:pStyle w:val="Header"/>
      <w:jc w:val="right"/>
      <w:rPr>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618" w:rsidRPr="00B24C52" w:rsidRDefault="0007667C" w:rsidP="00B867D4">
    <w:pPr>
      <w:pStyle w:val="Header"/>
      <w:tabs>
        <w:tab w:val="clear" w:pos="4680"/>
        <w:tab w:val="clear" w:pos="9360"/>
        <w:tab w:val="left" w:pos="3944"/>
      </w:tabs>
    </w:pPr>
    <w:r>
      <w:rPr>
        <w:noProof/>
        <w:lang w:val="en-US" w:eastAsia="en-US"/>
      </w:rPr>
      <mc:AlternateContent>
        <mc:Choice Requires="wps">
          <w:drawing>
            <wp:anchor distT="0" distB="0" distL="114300" distR="114300" simplePos="0" relativeHeight="251657728" behindDoc="1" locked="0" layoutInCell="1" allowOverlap="1">
              <wp:simplePos x="0" y="0"/>
              <wp:positionH relativeFrom="column">
                <wp:posOffset>493395</wp:posOffset>
              </wp:positionH>
              <wp:positionV relativeFrom="paragraph">
                <wp:posOffset>-37465</wp:posOffset>
              </wp:positionV>
              <wp:extent cx="2612390" cy="857250"/>
              <wp:effectExtent l="12700" t="7620" r="13335" b="1143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2390" cy="857250"/>
                      </a:xfrm>
                      <a:prstGeom prst="rect">
                        <a:avLst/>
                      </a:prstGeom>
                      <a:solidFill>
                        <a:srgbClr val="FFFFFF">
                          <a:alpha val="0"/>
                        </a:srgbClr>
                      </a:solidFill>
                      <a:ln w="0">
                        <a:solidFill>
                          <a:srgbClr val="FFFFFF"/>
                        </a:solidFill>
                        <a:miter lim="800000"/>
                        <a:headEnd/>
                        <a:tailEnd/>
                      </a:ln>
                    </wps:spPr>
                    <wps:txbx>
                      <w:txbxContent>
                        <w:p w:rsidR="00B24C52" w:rsidRPr="00731B02" w:rsidRDefault="00B867D4" w:rsidP="00E135B9">
                          <w:pPr>
                            <w:jc w:val="both"/>
                            <w:rPr>
                              <w:rFonts w:ascii="Century Gothic" w:hAnsi="Century Gothic"/>
                              <w:b/>
                              <w:sz w:val="26"/>
                              <w:szCs w:val="16"/>
                            </w:rPr>
                          </w:pPr>
                          <w:r w:rsidRPr="00E135B9">
                            <w:rPr>
                              <w:rFonts w:ascii="Century Gothic" w:hAnsi="Century Gothic"/>
                              <w:b/>
                              <w:szCs w:val="16"/>
                            </w:rPr>
                            <w:t>IJECA</w:t>
                          </w:r>
                        </w:p>
                        <w:p w:rsidR="00B24C52" w:rsidRPr="00922923" w:rsidRDefault="00B867D4" w:rsidP="00E135B9">
                          <w:pPr>
                            <w:jc w:val="both"/>
                            <w:rPr>
                              <w:rFonts w:ascii="Century Gothic" w:hAnsi="Century Gothic"/>
                              <w:i/>
                              <w:sz w:val="18"/>
                              <w:szCs w:val="16"/>
                            </w:rPr>
                          </w:pPr>
                          <w:r w:rsidRPr="00922923">
                            <w:rPr>
                              <w:rFonts w:ascii="Century Gothic" w:hAnsi="Century Gothic"/>
                              <w:i/>
                              <w:sz w:val="18"/>
                              <w:szCs w:val="16"/>
                            </w:rPr>
                            <w:t>International Journal of</w:t>
                          </w:r>
                        </w:p>
                        <w:p w:rsidR="00B867D4" w:rsidRDefault="00B867D4" w:rsidP="00E135B9">
                          <w:pPr>
                            <w:jc w:val="both"/>
                            <w:rPr>
                              <w:rFonts w:ascii="Century Gothic" w:hAnsi="Century Gothic"/>
                              <w:i/>
                              <w:sz w:val="18"/>
                              <w:szCs w:val="16"/>
                            </w:rPr>
                          </w:pPr>
                          <w:r w:rsidRPr="00922923">
                            <w:rPr>
                              <w:rFonts w:ascii="Century Gothic" w:hAnsi="Century Gothic"/>
                              <w:i/>
                              <w:sz w:val="18"/>
                              <w:szCs w:val="16"/>
                            </w:rPr>
                            <w:t>Education &amp; Curriculum A</w:t>
                          </w:r>
                          <w:r w:rsidR="00922923">
                            <w:rPr>
                              <w:rFonts w:ascii="Century Gothic" w:hAnsi="Century Gothic"/>
                              <w:i/>
                              <w:sz w:val="18"/>
                              <w:szCs w:val="16"/>
                            </w:rPr>
                            <w:t>p</w:t>
                          </w:r>
                          <w:r w:rsidRPr="00922923">
                            <w:rPr>
                              <w:rFonts w:ascii="Century Gothic" w:hAnsi="Century Gothic"/>
                              <w:i/>
                              <w:sz w:val="18"/>
                              <w:szCs w:val="16"/>
                            </w:rPr>
                            <w:t>plication</w:t>
                          </w:r>
                        </w:p>
                        <w:p w:rsidR="00E135B9" w:rsidRPr="00731B02" w:rsidRDefault="00646DDA" w:rsidP="00E135B9">
                          <w:pPr>
                            <w:jc w:val="both"/>
                            <w:rPr>
                              <w:rFonts w:ascii="Century Gothic" w:hAnsi="Century Gothic"/>
                              <w:sz w:val="16"/>
                              <w:szCs w:val="16"/>
                            </w:rPr>
                          </w:pPr>
                          <w:hyperlink r:id="rId1" w:history="1">
                            <w:r w:rsidR="00E135B9" w:rsidRPr="00D824BA">
                              <w:rPr>
                                <w:rStyle w:val="Hyperlink"/>
                                <w:rFonts w:ascii="Century Gothic" w:hAnsi="Century Gothic"/>
                                <w:sz w:val="16"/>
                                <w:szCs w:val="16"/>
                              </w:rPr>
                              <w:t>http://journal.ummat.ac.id/index.php/IJECA</w:t>
                            </w:r>
                          </w:hyperlink>
                          <w:r w:rsidR="00E135B9">
                            <w:rPr>
                              <w:rFonts w:ascii="Century Gothic" w:hAnsi="Century Gothic"/>
                              <w:sz w:val="16"/>
                              <w:szCs w:val="16"/>
                            </w:rPr>
                            <w:t xml:space="preserve"> </w:t>
                          </w:r>
                        </w:p>
                        <w:p w:rsidR="00922923" w:rsidRPr="00731B02" w:rsidRDefault="00B24C52" w:rsidP="00E135B9">
                          <w:pPr>
                            <w:jc w:val="both"/>
                            <w:rPr>
                              <w:rFonts w:ascii="Century Gothic" w:hAnsi="Century Gothic"/>
                              <w:sz w:val="16"/>
                              <w:szCs w:val="16"/>
                            </w:rPr>
                          </w:pPr>
                          <w:proofErr w:type="gramStart"/>
                          <w:r w:rsidRPr="00E135B9">
                            <w:rPr>
                              <w:rFonts w:ascii="Century Gothic" w:hAnsi="Century Gothic"/>
                              <w:b/>
                              <w:sz w:val="16"/>
                              <w:szCs w:val="16"/>
                            </w:rPr>
                            <w:t xml:space="preserve">ISSN </w:t>
                          </w:r>
                          <w:r w:rsidR="00E135B9" w:rsidRPr="00E135B9">
                            <w:rPr>
                              <w:rFonts w:ascii="Century Gothic" w:hAnsi="Century Gothic"/>
                              <w:b/>
                              <w:color w:val="000000"/>
                              <w:sz w:val="16"/>
                              <w:szCs w:val="16"/>
                              <w:shd w:val="clear" w:color="auto" w:fill="FFFFFF"/>
                            </w:rPr>
                            <w:t>2614-3380</w:t>
                          </w:r>
                          <w:r w:rsidR="00922923">
                            <w:rPr>
                              <w:rFonts w:ascii="Century Gothic" w:hAnsi="Century Gothic"/>
                              <w:b/>
                              <w:sz w:val="16"/>
                              <w:szCs w:val="16"/>
                            </w:rPr>
                            <w:t xml:space="preserve"> | Vol. </w:t>
                          </w:r>
                          <w:r w:rsidR="00AA10C4">
                            <w:rPr>
                              <w:rFonts w:ascii="Century Gothic" w:hAnsi="Century Gothic"/>
                              <w:b/>
                              <w:sz w:val="16"/>
                              <w:szCs w:val="16"/>
                            </w:rPr>
                            <w:t>X</w:t>
                          </w:r>
                          <w:r w:rsidR="00922923">
                            <w:rPr>
                              <w:rFonts w:ascii="Century Gothic" w:hAnsi="Century Gothic"/>
                              <w:b/>
                              <w:sz w:val="16"/>
                              <w:szCs w:val="16"/>
                            </w:rPr>
                            <w:t>, No.</w:t>
                          </w:r>
                          <w:proofErr w:type="gramEnd"/>
                          <w:r w:rsidR="00922923">
                            <w:rPr>
                              <w:rFonts w:ascii="Century Gothic" w:hAnsi="Century Gothic"/>
                              <w:b/>
                              <w:sz w:val="16"/>
                              <w:szCs w:val="16"/>
                            </w:rPr>
                            <w:t xml:space="preserve"> </w:t>
                          </w:r>
                          <w:r w:rsidR="00AA10C4">
                            <w:rPr>
                              <w:rFonts w:ascii="Century Gothic" w:hAnsi="Century Gothic"/>
                              <w:b/>
                              <w:sz w:val="16"/>
                              <w:szCs w:val="16"/>
                            </w:rPr>
                            <w:t>X</w:t>
                          </w:r>
                          <w:r w:rsidR="00922923">
                            <w:rPr>
                              <w:rFonts w:ascii="Century Gothic" w:hAnsi="Century Gothic"/>
                              <w:b/>
                              <w:sz w:val="16"/>
                              <w:szCs w:val="16"/>
                            </w:rPr>
                            <w:t xml:space="preserve">, </w:t>
                          </w:r>
                          <w:r w:rsidR="00AA10C4">
                            <w:rPr>
                              <w:rFonts w:ascii="Century Gothic" w:hAnsi="Century Gothic"/>
                              <w:b/>
                              <w:sz w:val="16"/>
                              <w:szCs w:val="16"/>
                            </w:rPr>
                            <w:t>Month</w:t>
                          </w:r>
                          <w:r w:rsidR="00922923">
                            <w:rPr>
                              <w:rFonts w:ascii="Century Gothic" w:hAnsi="Century Gothic"/>
                              <w:b/>
                              <w:sz w:val="16"/>
                              <w:szCs w:val="16"/>
                            </w:rPr>
                            <w:t xml:space="preserve"> 20</w:t>
                          </w:r>
                          <w:r w:rsidR="00AA10C4">
                            <w:rPr>
                              <w:rFonts w:ascii="Century Gothic" w:hAnsi="Century Gothic"/>
                              <w:b/>
                              <w:sz w:val="16"/>
                              <w:szCs w:val="16"/>
                            </w:rPr>
                            <w:t>XX</w:t>
                          </w:r>
                        </w:p>
                        <w:p w:rsidR="00B24C52" w:rsidRPr="00731B02" w:rsidRDefault="00B24C52" w:rsidP="00E135B9">
                          <w:pPr>
                            <w:jc w:val="both"/>
                            <w:rPr>
                              <w:rFonts w:ascii="Century Gothic" w:hAnsi="Century Gothic"/>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68" type="#_x0000_t202" style="position:absolute;margin-left:38.85pt;margin-top:-2.95pt;width:205.7pt;height:6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" strokecolor="white" strokeweight="0">
              <v:fill opacity="0"/>
              <v:textbox>
                <w:txbxContent>
                  <w:p w:rsidR="00B24C52" w:rsidRPr="00731B02" w:rsidRDefault="00B867D4" w:rsidP="00E135B9">
                    <w:pPr>
                      <w:jc w:val="both"/>
                      <w:rPr>
                        <w:rFonts w:ascii="Century Gothic" w:hAnsi="Century Gothic"/>
                        <w:b/>
                        <w:sz w:val="26"/>
                        <w:szCs w:val="16"/>
                      </w:rPr>
                    </w:pPr>
                    <w:r w:rsidRPr="00E135B9">
                      <w:rPr>
                        <w:rFonts w:ascii="Century Gothic" w:hAnsi="Century Gothic"/>
                        <w:b/>
                        <w:szCs w:val="16"/>
                      </w:rPr>
                      <w:t>IJECA</w:t>
                    </w:r>
                  </w:p>
                  <w:p w:rsidR="00B24C52" w:rsidRPr="00922923" w:rsidRDefault="00B867D4" w:rsidP="00E135B9">
                    <w:pPr>
                      <w:jc w:val="both"/>
                      <w:rPr>
                        <w:rFonts w:ascii="Century Gothic" w:hAnsi="Century Gothic"/>
                        <w:i/>
                        <w:sz w:val="18"/>
                        <w:szCs w:val="16"/>
                      </w:rPr>
                    </w:pPr>
                    <w:r w:rsidRPr="00922923">
                      <w:rPr>
                        <w:rFonts w:ascii="Century Gothic" w:hAnsi="Century Gothic"/>
                        <w:i/>
                        <w:sz w:val="18"/>
                        <w:szCs w:val="16"/>
                      </w:rPr>
                      <w:t>International Journal of</w:t>
                    </w:r>
                  </w:p>
                  <w:p w:rsidR="00B867D4" w:rsidRDefault="00B867D4" w:rsidP="00E135B9">
                    <w:pPr>
                      <w:jc w:val="both"/>
                      <w:rPr>
                        <w:rFonts w:ascii="Century Gothic" w:hAnsi="Century Gothic"/>
                        <w:i/>
                        <w:sz w:val="18"/>
                        <w:szCs w:val="16"/>
                      </w:rPr>
                    </w:pPr>
                    <w:r w:rsidRPr="00922923">
                      <w:rPr>
                        <w:rFonts w:ascii="Century Gothic" w:hAnsi="Century Gothic"/>
                        <w:i/>
                        <w:sz w:val="18"/>
                        <w:szCs w:val="16"/>
                      </w:rPr>
                      <w:t>Education &amp; Curriculum A</w:t>
                    </w:r>
                    <w:r w:rsidR="00922923">
                      <w:rPr>
                        <w:rFonts w:ascii="Century Gothic" w:hAnsi="Century Gothic"/>
                        <w:i/>
                        <w:sz w:val="18"/>
                        <w:szCs w:val="16"/>
                      </w:rPr>
                      <w:t>p</w:t>
                    </w:r>
                    <w:r w:rsidRPr="00922923">
                      <w:rPr>
                        <w:rFonts w:ascii="Century Gothic" w:hAnsi="Century Gothic"/>
                        <w:i/>
                        <w:sz w:val="18"/>
                        <w:szCs w:val="16"/>
                      </w:rPr>
                      <w:t>plication</w:t>
                    </w:r>
                  </w:p>
                  <w:p w:rsidR="00E135B9" w:rsidRPr="00731B02" w:rsidRDefault="00646DDA" w:rsidP="00E135B9">
                    <w:pPr>
                      <w:jc w:val="both"/>
                      <w:rPr>
                        <w:rFonts w:ascii="Century Gothic" w:hAnsi="Century Gothic"/>
                        <w:sz w:val="16"/>
                        <w:szCs w:val="16"/>
                      </w:rPr>
                    </w:pPr>
                    <w:hyperlink r:id="rId2" w:history="1">
                      <w:r w:rsidR="00E135B9" w:rsidRPr="00D824BA">
                        <w:rPr>
                          <w:rStyle w:val="Hyperlink"/>
                          <w:rFonts w:ascii="Century Gothic" w:hAnsi="Century Gothic"/>
                          <w:sz w:val="16"/>
                          <w:szCs w:val="16"/>
                        </w:rPr>
                        <w:t>http://journal.ummat.ac.id/index.php/IJECA</w:t>
                      </w:r>
                    </w:hyperlink>
                    <w:r w:rsidR="00E135B9">
                      <w:rPr>
                        <w:rFonts w:ascii="Century Gothic" w:hAnsi="Century Gothic"/>
                        <w:sz w:val="16"/>
                        <w:szCs w:val="16"/>
                      </w:rPr>
                      <w:t xml:space="preserve"> </w:t>
                    </w:r>
                  </w:p>
                  <w:p w:rsidR="00922923" w:rsidRPr="00731B02" w:rsidRDefault="00B24C52" w:rsidP="00E135B9">
                    <w:pPr>
                      <w:jc w:val="both"/>
                      <w:rPr>
                        <w:rFonts w:ascii="Century Gothic" w:hAnsi="Century Gothic"/>
                        <w:sz w:val="16"/>
                        <w:szCs w:val="16"/>
                      </w:rPr>
                    </w:pPr>
                    <w:proofErr w:type="gramStart"/>
                    <w:r w:rsidRPr="00E135B9">
                      <w:rPr>
                        <w:rFonts w:ascii="Century Gothic" w:hAnsi="Century Gothic"/>
                        <w:b/>
                        <w:sz w:val="16"/>
                        <w:szCs w:val="16"/>
                      </w:rPr>
                      <w:t xml:space="preserve">ISSN </w:t>
                    </w:r>
                    <w:r w:rsidR="00E135B9" w:rsidRPr="00E135B9">
                      <w:rPr>
                        <w:rFonts w:ascii="Century Gothic" w:hAnsi="Century Gothic"/>
                        <w:b/>
                        <w:color w:val="000000"/>
                        <w:sz w:val="16"/>
                        <w:szCs w:val="16"/>
                        <w:shd w:val="clear" w:color="auto" w:fill="FFFFFF"/>
                      </w:rPr>
                      <w:t>2614-3380</w:t>
                    </w:r>
                    <w:r w:rsidR="00922923">
                      <w:rPr>
                        <w:rFonts w:ascii="Century Gothic" w:hAnsi="Century Gothic"/>
                        <w:b/>
                        <w:sz w:val="16"/>
                        <w:szCs w:val="16"/>
                      </w:rPr>
                      <w:t xml:space="preserve"> | Vol. </w:t>
                    </w:r>
                    <w:r w:rsidR="00AA10C4">
                      <w:rPr>
                        <w:rFonts w:ascii="Century Gothic" w:hAnsi="Century Gothic"/>
                        <w:b/>
                        <w:sz w:val="16"/>
                        <w:szCs w:val="16"/>
                      </w:rPr>
                      <w:t>X</w:t>
                    </w:r>
                    <w:r w:rsidR="00922923">
                      <w:rPr>
                        <w:rFonts w:ascii="Century Gothic" w:hAnsi="Century Gothic"/>
                        <w:b/>
                        <w:sz w:val="16"/>
                        <w:szCs w:val="16"/>
                      </w:rPr>
                      <w:t>, No.</w:t>
                    </w:r>
                    <w:proofErr w:type="gramEnd"/>
                    <w:r w:rsidR="00922923">
                      <w:rPr>
                        <w:rFonts w:ascii="Century Gothic" w:hAnsi="Century Gothic"/>
                        <w:b/>
                        <w:sz w:val="16"/>
                        <w:szCs w:val="16"/>
                      </w:rPr>
                      <w:t xml:space="preserve"> </w:t>
                    </w:r>
                    <w:r w:rsidR="00AA10C4">
                      <w:rPr>
                        <w:rFonts w:ascii="Century Gothic" w:hAnsi="Century Gothic"/>
                        <w:b/>
                        <w:sz w:val="16"/>
                        <w:szCs w:val="16"/>
                      </w:rPr>
                      <w:t>X</w:t>
                    </w:r>
                    <w:r w:rsidR="00922923">
                      <w:rPr>
                        <w:rFonts w:ascii="Century Gothic" w:hAnsi="Century Gothic"/>
                        <w:b/>
                        <w:sz w:val="16"/>
                        <w:szCs w:val="16"/>
                      </w:rPr>
                      <w:t xml:space="preserve">, </w:t>
                    </w:r>
                    <w:r w:rsidR="00AA10C4">
                      <w:rPr>
                        <w:rFonts w:ascii="Century Gothic" w:hAnsi="Century Gothic"/>
                        <w:b/>
                        <w:sz w:val="16"/>
                        <w:szCs w:val="16"/>
                      </w:rPr>
                      <w:t>Month</w:t>
                    </w:r>
                    <w:r w:rsidR="00922923">
                      <w:rPr>
                        <w:rFonts w:ascii="Century Gothic" w:hAnsi="Century Gothic"/>
                        <w:b/>
                        <w:sz w:val="16"/>
                        <w:szCs w:val="16"/>
                      </w:rPr>
                      <w:t xml:space="preserve"> 20</w:t>
                    </w:r>
                    <w:r w:rsidR="00AA10C4">
                      <w:rPr>
                        <w:rFonts w:ascii="Century Gothic" w:hAnsi="Century Gothic"/>
                        <w:b/>
                        <w:sz w:val="16"/>
                        <w:szCs w:val="16"/>
                      </w:rPr>
                      <w:t>XX</w:t>
                    </w:r>
                  </w:p>
                  <w:p w:rsidR="00B24C52" w:rsidRPr="00731B02" w:rsidRDefault="00B24C52" w:rsidP="00E135B9">
                    <w:pPr>
                      <w:jc w:val="both"/>
                      <w:rPr>
                        <w:rFonts w:ascii="Century Gothic" w:hAnsi="Century Gothic"/>
                        <w:sz w:val="16"/>
                        <w:szCs w:val="16"/>
                      </w:rPr>
                    </w:pPr>
                  </w:p>
                </w:txbxContent>
              </v:textbox>
            </v:shape>
          </w:pict>
        </mc:Fallback>
      </mc:AlternateContent>
    </w:r>
    <w:r>
      <w:rPr>
        <w:rFonts w:ascii="Cambria" w:hAnsi="Cambria"/>
        <w:noProof/>
        <w:sz w:val="22"/>
        <w:szCs w:val="22"/>
        <w:lang w:val="en-US" w:eastAsia="en-US"/>
      </w:rPr>
      <w:drawing>
        <wp:inline distT="0" distB="0" distL="0" distR="0">
          <wp:extent cx="542925" cy="752475"/>
          <wp:effectExtent l="0" t="0" r="9525" b="9525"/>
          <wp:docPr id="2" name="Picture 4" descr="Description: D:\OJSQ\JTAM\Cover\homepageImage_en_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OJSQ\JTAM\Cover\homepageImage_en_US.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2">
    <w:nsid w:val="2C0A3187"/>
    <w:multiLevelType w:val="hybridMultilevel"/>
    <w:tmpl w:val="7A7EC7C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328273D7"/>
    <w:multiLevelType w:val="multilevel"/>
    <w:tmpl w:val="9C8E938C"/>
    <w:numStyleLink w:val="IEEEBullet1"/>
  </w:abstractNum>
  <w:abstractNum w:abstractNumId="4">
    <w:nsid w:val="3AE82645"/>
    <w:multiLevelType w:val="hybridMultilevel"/>
    <w:tmpl w:val="FF8AEB7C"/>
    <w:lvl w:ilvl="0" w:tplc="B0D696AA">
      <w:start w:val="1"/>
      <w:numFmt w:val="upperLetter"/>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nsid w:val="50232215"/>
    <w:multiLevelType w:val="multilevel"/>
    <w:tmpl w:val="F97A3E9E"/>
    <w:lvl w:ilvl="0">
      <w:start w:val="10"/>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69274535"/>
    <w:multiLevelType w:val="hybridMultilevel"/>
    <w:tmpl w:val="0804E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A7F4B21"/>
    <w:multiLevelType w:val="multilevel"/>
    <w:tmpl w:val="28442E80"/>
    <w:lvl w:ilvl="0">
      <w:start w:val="1"/>
      <w:numFmt w:val="decimal"/>
      <w:pStyle w:val="IEEEHeading3"/>
      <w:suff w:val="nothing"/>
      <w:lvlText w:val="%1."/>
      <w:lvlJc w:val="left"/>
      <w:pPr>
        <w:ind w:left="0" w:firstLine="0"/>
      </w:pPr>
      <w:rPr>
        <w:rFonts w:ascii="Cambria" w:eastAsia="SimSun" w:hAnsi="Cambria" w:cs="Times New Roman"/>
        <w:i w:val="0"/>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9">
    <w:nsid w:val="6DC3293B"/>
    <w:multiLevelType w:val="singleLevel"/>
    <w:tmpl w:val="5DC83150"/>
    <w:lvl w:ilvl="0">
      <w:start w:val="1"/>
      <w:numFmt w:val="decimal"/>
      <w:lvlText w:val="[%1]"/>
      <w:lvlJc w:val="left"/>
      <w:pPr>
        <w:tabs>
          <w:tab w:val="num" w:pos="360"/>
        </w:tabs>
        <w:ind w:left="360" w:hanging="360"/>
      </w:pPr>
      <w:rPr>
        <w:b w:val="0"/>
        <w:color w:val="auto"/>
      </w:rPr>
    </w:lvl>
  </w:abstractNum>
  <w:abstractNum w:abstractNumId="10">
    <w:nsid w:val="6F23703A"/>
    <w:multiLevelType w:val="hybridMultilevel"/>
    <w:tmpl w:val="EE18B65A"/>
    <w:lvl w:ilvl="0" w:tplc="0C0C6762">
      <w:start w:val="2"/>
      <w:numFmt w:val="decimal"/>
      <w:lvlText w:val="%1."/>
      <w:lvlJc w:val="left"/>
      <w:pPr>
        <w:ind w:left="643" w:hanging="360"/>
      </w:pPr>
      <w:rPr>
        <w:rFonts w:hint="default"/>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1">
    <w:nsid w:val="748019BF"/>
    <w:multiLevelType w:val="hybridMultilevel"/>
    <w:tmpl w:val="B70499DA"/>
    <w:lvl w:ilvl="0" w:tplc="0421000F">
      <w:start w:val="1"/>
      <w:numFmt w:val="decimal"/>
      <w:lvlText w:val="%1."/>
      <w:lvlJc w:val="left"/>
      <w:pPr>
        <w:ind w:left="761" w:hanging="360"/>
      </w:pPr>
    </w:lvl>
    <w:lvl w:ilvl="1" w:tplc="04210019" w:tentative="1">
      <w:start w:val="1"/>
      <w:numFmt w:val="lowerLetter"/>
      <w:lvlText w:val="%2."/>
      <w:lvlJc w:val="left"/>
      <w:pPr>
        <w:ind w:left="1481" w:hanging="360"/>
      </w:pPr>
    </w:lvl>
    <w:lvl w:ilvl="2" w:tplc="0421001B" w:tentative="1">
      <w:start w:val="1"/>
      <w:numFmt w:val="lowerRoman"/>
      <w:lvlText w:val="%3."/>
      <w:lvlJc w:val="right"/>
      <w:pPr>
        <w:ind w:left="2201" w:hanging="180"/>
      </w:pPr>
    </w:lvl>
    <w:lvl w:ilvl="3" w:tplc="0421000F" w:tentative="1">
      <w:start w:val="1"/>
      <w:numFmt w:val="decimal"/>
      <w:lvlText w:val="%4."/>
      <w:lvlJc w:val="left"/>
      <w:pPr>
        <w:ind w:left="2921" w:hanging="360"/>
      </w:pPr>
    </w:lvl>
    <w:lvl w:ilvl="4" w:tplc="04210019" w:tentative="1">
      <w:start w:val="1"/>
      <w:numFmt w:val="lowerLetter"/>
      <w:lvlText w:val="%5."/>
      <w:lvlJc w:val="left"/>
      <w:pPr>
        <w:ind w:left="3641" w:hanging="360"/>
      </w:pPr>
    </w:lvl>
    <w:lvl w:ilvl="5" w:tplc="0421001B" w:tentative="1">
      <w:start w:val="1"/>
      <w:numFmt w:val="lowerRoman"/>
      <w:lvlText w:val="%6."/>
      <w:lvlJc w:val="right"/>
      <w:pPr>
        <w:ind w:left="4361" w:hanging="180"/>
      </w:pPr>
    </w:lvl>
    <w:lvl w:ilvl="6" w:tplc="0421000F" w:tentative="1">
      <w:start w:val="1"/>
      <w:numFmt w:val="decimal"/>
      <w:lvlText w:val="%7."/>
      <w:lvlJc w:val="left"/>
      <w:pPr>
        <w:ind w:left="5081" w:hanging="360"/>
      </w:pPr>
    </w:lvl>
    <w:lvl w:ilvl="7" w:tplc="04210019" w:tentative="1">
      <w:start w:val="1"/>
      <w:numFmt w:val="lowerLetter"/>
      <w:lvlText w:val="%8."/>
      <w:lvlJc w:val="left"/>
      <w:pPr>
        <w:ind w:left="5801" w:hanging="360"/>
      </w:pPr>
    </w:lvl>
    <w:lvl w:ilvl="8" w:tplc="0421001B" w:tentative="1">
      <w:start w:val="1"/>
      <w:numFmt w:val="lowerRoman"/>
      <w:lvlText w:val="%9."/>
      <w:lvlJc w:val="right"/>
      <w:pPr>
        <w:ind w:left="6521" w:hanging="180"/>
      </w:pPr>
    </w:lvl>
  </w:abstractNum>
  <w:num w:numId="1">
    <w:abstractNumId w:val="6"/>
  </w:num>
  <w:num w:numId="2">
    <w:abstractNumId w:val="8"/>
  </w:num>
  <w:num w:numId="3">
    <w:abstractNumId w:val="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pPr>
          <w:tabs>
            <w:tab w:val="num" w:pos="643"/>
          </w:tabs>
          <w:ind w:left="643" w:hanging="360"/>
        </w:pPr>
        <w:rPr>
          <w:rFonts w:hint="default"/>
          <w:b/>
          <w:sz w:val="21"/>
          <w:szCs w:val="21"/>
        </w:rPr>
      </w:lvl>
    </w:lvlOverride>
    <w:lvlOverride w:ilvl="4">
      <w:lvl w:ilvl="4">
        <w:start w:val="1"/>
        <w:numFmt w:val="lowerLetter"/>
        <w:lvlText w:val="%5."/>
        <w:lvlJc w:val="left"/>
        <w:pPr>
          <w:tabs>
            <w:tab w:val="num" w:pos="927"/>
          </w:tabs>
          <w:ind w:left="927" w:hanging="360"/>
        </w:pPr>
        <w:rPr>
          <w:rFonts w:asciiTheme="majorHAnsi" w:hAnsiTheme="majorHAnsi" w:hint="default"/>
          <w:sz w:val="21"/>
          <w:szCs w:val="21"/>
        </w:rPr>
      </w:lvl>
    </w:lvlOverride>
  </w:num>
  <w:num w:numId="7">
    <w:abstractNumId w:val="0"/>
  </w:num>
  <w:num w:numId="8">
    <w:abstractNumId w:val="1"/>
  </w:num>
  <w:num w:numId="9">
    <w:abstractNumId w:val="11"/>
  </w:num>
  <w:num w:numId="10">
    <w:abstractNumId w:val="2"/>
  </w:num>
  <w:num w:numId="11">
    <w:abstractNumId w:val="4"/>
  </w:num>
  <w:num w:numId="12">
    <w:abstractNumId w:val="9"/>
    <w:lvlOverride w:ilvl="0">
      <w:startOverride w:val="1"/>
    </w:lvlOverride>
  </w:num>
  <w:num w:numId="13">
    <w:abstractNumId w:val="0"/>
  </w:num>
  <w:num w:numId="14">
    <w:abstractNumId w:val="10"/>
  </w:num>
  <w:num w:numId="15">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en-AU"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fr-FR"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FBB"/>
    <w:rsid w:val="000002E1"/>
    <w:rsid w:val="0000069A"/>
    <w:rsid w:val="00002AE5"/>
    <w:rsid w:val="000069C7"/>
    <w:rsid w:val="00017719"/>
    <w:rsid w:val="00020A6F"/>
    <w:rsid w:val="000227C5"/>
    <w:rsid w:val="0002510F"/>
    <w:rsid w:val="00027F1D"/>
    <w:rsid w:val="0003296C"/>
    <w:rsid w:val="00053481"/>
    <w:rsid w:val="00054421"/>
    <w:rsid w:val="00054970"/>
    <w:rsid w:val="00056CE7"/>
    <w:rsid w:val="00062122"/>
    <w:rsid w:val="00062E46"/>
    <w:rsid w:val="00066CB7"/>
    <w:rsid w:val="0006703C"/>
    <w:rsid w:val="00074AC8"/>
    <w:rsid w:val="0007667C"/>
    <w:rsid w:val="00081408"/>
    <w:rsid w:val="00081EBE"/>
    <w:rsid w:val="00082A45"/>
    <w:rsid w:val="0008577D"/>
    <w:rsid w:val="00086EDC"/>
    <w:rsid w:val="00093581"/>
    <w:rsid w:val="000A6695"/>
    <w:rsid w:val="000B36A3"/>
    <w:rsid w:val="000B4A2C"/>
    <w:rsid w:val="000C013C"/>
    <w:rsid w:val="000D4841"/>
    <w:rsid w:val="000D67E4"/>
    <w:rsid w:val="000E3F84"/>
    <w:rsid w:val="000E4F95"/>
    <w:rsid w:val="00103C8B"/>
    <w:rsid w:val="00103E04"/>
    <w:rsid w:val="00104C9F"/>
    <w:rsid w:val="001056DF"/>
    <w:rsid w:val="00114025"/>
    <w:rsid w:val="00115691"/>
    <w:rsid w:val="001160D2"/>
    <w:rsid w:val="001218D3"/>
    <w:rsid w:val="00131344"/>
    <w:rsid w:val="001348A5"/>
    <w:rsid w:val="0013730E"/>
    <w:rsid w:val="00140C4C"/>
    <w:rsid w:val="00140FB9"/>
    <w:rsid w:val="00146992"/>
    <w:rsid w:val="0015135B"/>
    <w:rsid w:val="00151B8E"/>
    <w:rsid w:val="001747C8"/>
    <w:rsid w:val="00177ADC"/>
    <w:rsid w:val="00182CE2"/>
    <w:rsid w:val="001928FB"/>
    <w:rsid w:val="00192BC7"/>
    <w:rsid w:val="001A1D29"/>
    <w:rsid w:val="001A50EA"/>
    <w:rsid w:val="001A6E68"/>
    <w:rsid w:val="001B0B33"/>
    <w:rsid w:val="001B52EF"/>
    <w:rsid w:val="001C0608"/>
    <w:rsid w:val="001D04EB"/>
    <w:rsid w:val="001D34BD"/>
    <w:rsid w:val="001E2511"/>
    <w:rsid w:val="001F16CD"/>
    <w:rsid w:val="001F47D2"/>
    <w:rsid w:val="00201427"/>
    <w:rsid w:val="00202141"/>
    <w:rsid w:val="002202B7"/>
    <w:rsid w:val="0022285A"/>
    <w:rsid w:val="00224C61"/>
    <w:rsid w:val="00226AB3"/>
    <w:rsid w:val="00230E61"/>
    <w:rsid w:val="0025798B"/>
    <w:rsid w:val="0026094F"/>
    <w:rsid w:val="00271242"/>
    <w:rsid w:val="002718C7"/>
    <w:rsid w:val="0027227B"/>
    <w:rsid w:val="0027288E"/>
    <w:rsid w:val="00273AC7"/>
    <w:rsid w:val="00273D2C"/>
    <w:rsid w:val="00275BFA"/>
    <w:rsid w:val="00285ECD"/>
    <w:rsid w:val="0028667D"/>
    <w:rsid w:val="00290E1B"/>
    <w:rsid w:val="00291B17"/>
    <w:rsid w:val="00292EFC"/>
    <w:rsid w:val="002A2FD6"/>
    <w:rsid w:val="002A6742"/>
    <w:rsid w:val="002B09BC"/>
    <w:rsid w:val="002C1A7F"/>
    <w:rsid w:val="002C270E"/>
    <w:rsid w:val="002C4239"/>
    <w:rsid w:val="002C559D"/>
    <w:rsid w:val="002C67F8"/>
    <w:rsid w:val="002D1679"/>
    <w:rsid w:val="002D2D42"/>
    <w:rsid w:val="002D3DAA"/>
    <w:rsid w:val="002D68C9"/>
    <w:rsid w:val="002D7E4D"/>
    <w:rsid w:val="002F15EA"/>
    <w:rsid w:val="002F72D0"/>
    <w:rsid w:val="003003AB"/>
    <w:rsid w:val="00303687"/>
    <w:rsid w:val="00303AFA"/>
    <w:rsid w:val="00310DCB"/>
    <w:rsid w:val="00311C49"/>
    <w:rsid w:val="0031279E"/>
    <w:rsid w:val="0032119E"/>
    <w:rsid w:val="00321304"/>
    <w:rsid w:val="003303CD"/>
    <w:rsid w:val="00331F84"/>
    <w:rsid w:val="00332EA4"/>
    <w:rsid w:val="003366F9"/>
    <w:rsid w:val="00347F48"/>
    <w:rsid w:val="00353F69"/>
    <w:rsid w:val="00355B72"/>
    <w:rsid w:val="00360589"/>
    <w:rsid w:val="00360C6A"/>
    <w:rsid w:val="00360D09"/>
    <w:rsid w:val="00366B29"/>
    <w:rsid w:val="003717D0"/>
    <w:rsid w:val="00382E62"/>
    <w:rsid w:val="00394DC4"/>
    <w:rsid w:val="003950A4"/>
    <w:rsid w:val="00397E48"/>
    <w:rsid w:val="003C3E37"/>
    <w:rsid w:val="003C7209"/>
    <w:rsid w:val="003D138F"/>
    <w:rsid w:val="003D3E2E"/>
    <w:rsid w:val="003D4C64"/>
    <w:rsid w:val="003E3577"/>
    <w:rsid w:val="003F3A61"/>
    <w:rsid w:val="00400DC7"/>
    <w:rsid w:val="00403498"/>
    <w:rsid w:val="00410A5D"/>
    <w:rsid w:val="00414909"/>
    <w:rsid w:val="004202C3"/>
    <w:rsid w:val="004211FE"/>
    <w:rsid w:val="004216B1"/>
    <w:rsid w:val="00425A6A"/>
    <w:rsid w:val="00426FBB"/>
    <w:rsid w:val="00427112"/>
    <w:rsid w:val="004337B8"/>
    <w:rsid w:val="00437E30"/>
    <w:rsid w:val="00437E48"/>
    <w:rsid w:val="0044773F"/>
    <w:rsid w:val="0046428B"/>
    <w:rsid w:val="00471085"/>
    <w:rsid w:val="0047429A"/>
    <w:rsid w:val="004772BF"/>
    <w:rsid w:val="004778A8"/>
    <w:rsid w:val="0048374C"/>
    <w:rsid w:val="0048707A"/>
    <w:rsid w:val="0048771D"/>
    <w:rsid w:val="004A1511"/>
    <w:rsid w:val="004A6605"/>
    <w:rsid w:val="004B0DB7"/>
    <w:rsid w:val="004B519F"/>
    <w:rsid w:val="004B5BFE"/>
    <w:rsid w:val="004B7F34"/>
    <w:rsid w:val="004C4227"/>
    <w:rsid w:val="004C45FA"/>
    <w:rsid w:val="004C4D2E"/>
    <w:rsid w:val="004D395E"/>
    <w:rsid w:val="004D7355"/>
    <w:rsid w:val="004E1BD8"/>
    <w:rsid w:val="004E452A"/>
    <w:rsid w:val="004E78E3"/>
    <w:rsid w:val="005004BF"/>
    <w:rsid w:val="00502E89"/>
    <w:rsid w:val="00504748"/>
    <w:rsid w:val="00505FE2"/>
    <w:rsid w:val="0051095A"/>
    <w:rsid w:val="00510E95"/>
    <w:rsid w:val="0051451F"/>
    <w:rsid w:val="00515557"/>
    <w:rsid w:val="00521ED0"/>
    <w:rsid w:val="00522D23"/>
    <w:rsid w:val="00524694"/>
    <w:rsid w:val="00527D56"/>
    <w:rsid w:val="0053012F"/>
    <w:rsid w:val="00530A0F"/>
    <w:rsid w:val="0053221F"/>
    <w:rsid w:val="00536FAE"/>
    <w:rsid w:val="0054252A"/>
    <w:rsid w:val="00542C85"/>
    <w:rsid w:val="00553510"/>
    <w:rsid w:val="00554186"/>
    <w:rsid w:val="00555B5B"/>
    <w:rsid w:val="005628CD"/>
    <w:rsid w:val="00564397"/>
    <w:rsid w:val="0056697B"/>
    <w:rsid w:val="005818EA"/>
    <w:rsid w:val="00585769"/>
    <w:rsid w:val="00591130"/>
    <w:rsid w:val="00591DB6"/>
    <w:rsid w:val="005A3F28"/>
    <w:rsid w:val="005A40BE"/>
    <w:rsid w:val="005A7F4E"/>
    <w:rsid w:val="005B13E2"/>
    <w:rsid w:val="005B3934"/>
    <w:rsid w:val="005B47D7"/>
    <w:rsid w:val="005C4BA9"/>
    <w:rsid w:val="005C5526"/>
    <w:rsid w:val="005C62C6"/>
    <w:rsid w:val="005D21E9"/>
    <w:rsid w:val="005D7B9E"/>
    <w:rsid w:val="005F0834"/>
    <w:rsid w:val="005F6DC3"/>
    <w:rsid w:val="006017FD"/>
    <w:rsid w:val="00601A8E"/>
    <w:rsid w:val="00602488"/>
    <w:rsid w:val="006079BE"/>
    <w:rsid w:val="0062033E"/>
    <w:rsid w:val="00624482"/>
    <w:rsid w:val="00630921"/>
    <w:rsid w:val="00633178"/>
    <w:rsid w:val="006343E3"/>
    <w:rsid w:val="00643796"/>
    <w:rsid w:val="00646DDA"/>
    <w:rsid w:val="0064799C"/>
    <w:rsid w:val="00654156"/>
    <w:rsid w:val="00694D34"/>
    <w:rsid w:val="00695864"/>
    <w:rsid w:val="006977E6"/>
    <w:rsid w:val="006A3AE1"/>
    <w:rsid w:val="006A4145"/>
    <w:rsid w:val="006B09B8"/>
    <w:rsid w:val="006B47CA"/>
    <w:rsid w:val="006C3E9C"/>
    <w:rsid w:val="006C4311"/>
    <w:rsid w:val="006C7AAA"/>
    <w:rsid w:val="006D1C2A"/>
    <w:rsid w:val="006D264F"/>
    <w:rsid w:val="006D3F45"/>
    <w:rsid w:val="006E2A8D"/>
    <w:rsid w:val="006E35C8"/>
    <w:rsid w:val="006E4AB3"/>
    <w:rsid w:val="006E6B57"/>
    <w:rsid w:val="006E7574"/>
    <w:rsid w:val="006F0BEC"/>
    <w:rsid w:val="006F4323"/>
    <w:rsid w:val="00701D28"/>
    <w:rsid w:val="00703430"/>
    <w:rsid w:val="007069BE"/>
    <w:rsid w:val="00711BD2"/>
    <w:rsid w:val="00711FEB"/>
    <w:rsid w:val="00721E2E"/>
    <w:rsid w:val="007227F5"/>
    <w:rsid w:val="00724B17"/>
    <w:rsid w:val="0072566E"/>
    <w:rsid w:val="00733156"/>
    <w:rsid w:val="00733E74"/>
    <w:rsid w:val="0074085C"/>
    <w:rsid w:val="00742F8E"/>
    <w:rsid w:val="00745146"/>
    <w:rsid w:val="00745C86"/>
    <w:rsid w:val="00752448"/>
    <w:rsid w:val="00764603"/>
    <w:rsid w:val="0076604D"/>
    <w:rsid w:val="00781DBA"/>
    <w:rsid w:val="00784428"/>
    <w:rsid w:val="0078621C"/>
    <w:rsid w:val="00790909"/>
    <w:rsid w:val="0079301B"/>
    <w:rsid w:val="007A77C6"/>
    <w:rsid w:val="007B5A07"/>
    <w:rsid w:val="007B668E"/>
    <w:rsid w:val="007C7D51"/>
    <w:rsid w:val="007D3E71"/>
    <w:rsid w:val="007E132A"/>
    <w:rsid w:val="007E34AA"/>
    <w:rsid w:val="007E5D6A"/>
    <w:rsid w:val="007E645D"/>
    <w:rsid w:val="007E7CA0"/>
    <w:rsid w:val="007F7260"/>
    <w:rsid w:val="007F75CA"/>
    <w:rsid w:val="00815DBA"/>
    <w:rsid w:val="00816EA9"/>
    <w:rsid w:val="00820A91"/>
    <w:rsid w:val="00821E08"/>
    <w:rsid w:val="00825A13"/>
    <w:rsid w:val="00834154"/>
    <w:rsid w:val="00834EFD"/>
    <w:rsid w:val="00841914"/>
    <w:rsid w:val="00842B65"/>
    <w:rsid w:val="00844B24"/>
    <w:rsid w:val="0084515F"/>
    <w:rsid w:val="0085092D"/>
    <w:rsid w:val="00864A5D"/>
    <w:rsid w:val="00865FB3"/>
    <w:rsid w:val="00873013"/>
    <w:rsid w:val="008746C3"/>
    <w:rsid w:val="008757E0"/>
    <w:rsid w:val="00877D4C"/>
    <w:rsid w:val="0089763B"/>
    <w:rsid w:val="008A0B0A"/>
    <w:rsid w:val="008A1519"/>
    <w:rsid w:val="008A2479"/>
    <w:rsid w:val="008B114A"/>
    <w:rsid w:val="008B6295"/>
    <w:rsid w:val="008B6AE3"/>
    <w:rsid w:val="008C1428"/>
    <w:rsid w:val="008D1045"/>
    <w:rsid w:val="008E2316"/>
    <w:rsid w:val="008E5277"/>
    <w:rsid w:val="008E5996"/>
    <w:rsid w:val="008F1272"/>
    <w:rsid w:val="00901AE1"/>
    <w:rsid w:val="00901EFD"/>
    <w:rsid w:val="00904754"/>
    <w:rsid w:val="00905356"/>
    <w:rsid w:val="009205B4"/>
    <w:rsid w:val="009223D5"/>
    <w:rsid w:val="00922923"/>
    <w:rsid w:val="00932F60"/>
    <w:rsid w:val="00937F31"/>
    <w:rsid w:val="009408BA"/>
    <w:rsid w:val="00946DC6"/>
    <w:rsid w:val="009507C0"/>
    <w:rsid w:val="009537A7"/>
    <w:rsid w:val="009550E8"/>
    <w:rsid w:val="00955B59"/>
    <w:rsid w:val="009570BE"/>
    <w:rsid w:val="009671E5"/>
    <w:rsid w:val="00971BB3"/>
    <w:rsid w:val="00971EBF"/>
    <w:rsid w:val="00985DB4"/>
    <w:rsid w:val="00991EED"/>
    <w:rsid w:val="00992262"/>
    <w:rsid w:val="009926BC"/>
    <w:rsid w:val="00993DEB"/>
    <w:rsid w:val="00997F50"/>
    <w:rsid w:val="009A09C7"/>
    <w:rsid w:val="009A4319"/>
    <w:rsid w:val="009A6C3F"/>
    <w:rsid w:val="009A6E9C"/>
    <w:rsid w:val="009B0A53"/>
    <w:rsid w:val="009B73F2"/>
    <w:rsid w:val="009C12BD"/>
    <w:rsid w:val="009C30E3"/>
    <w:rsid w:val="009C50FE"/>
    <w:rsid w:val="009D2660"/>
    <w:rsid w:val="009D34EA"/>
    <w:rsid w:val="009D3C51"/>
    <w:rsid w:val="00A03A12"/>
    <w:rsid w:val="00A03E75"/>
    <w:rsid w:val="00A04DC8"/>
    <w:rsid w:val="00A11080"/>
    <w:rsid w:val="00A12127"/>
    <w:rsid w:val="00A1414F"/>
    <w:rsid w:val="00A20D66"/>
    <w:rsid w:val="00A213E2"/>
    <w:rsid w:val="00A22FE0"/>
    <w:rsid w:val="00A37654"/>
    <w:rsid w:val="00A4337B"/>
    <w:rsid w:val="00A45FCE"/>
    <w:rsid w:val="00A64A36"/>
    <w:rsid w:val="00A7266B"/>
    <w:rsid w:val="00A75671"/>
    <w:rsid w:val="00A773CC"/>
    <w:rsid w:val="00A87305"/>
    <w:rsid w:val="00A9318B"/>
    <w:rsid w:val="00A94AC1"/>
    <w:rsid w:val="00A95B87"/>
    <w:rsid w:val="00A9735F"/>
    <w:rsid w:val="00AA10C4"/>
    <w:rsid w:val="00AA5A8D"/>
    <w:rsid w:val="00AB18B7"/>
    <w:rsid w:val="00AB2575"/>
    <w:rsid w:val="00AC157F"/>
    <w:rsid w:val="00AD2BAB"/>
    <w:rsid w:val="00AD335D"/>
    <w:rsid w:val="00AE1477"/>
    <w:rsid w:val="00AF792B"/>
    <w:rsid w:val="00B00190"/>
    <w:rsid w:val="00B0294E"/>
    <w:rsid w:val="00B10F2B"/>
    <w:rsid w:val="00B24C52"/>
    <w:rsid w:val="00B333DE"/>
    <w:rsid w:val="00B3521D"/>
    <w:rsid w:val="00B50260"/>
    <w:rsid w:val="00B55D5E"/>
    <w:rsid w:val="00B56B16"/>
    <w:rsid w:val="00B57570"/>
    <w:rsid w:val="00B717BA"/>
    <w:rsid w:val="00B735B0"/>
    <w:rsid w:val="00B75787"/>
    <w:rsid w:val="00B81E91"/>
    <w:rsid w:val="00B867D4"/>
    <w:rsid w:val="00B91814"/>
    <w:rsid w:val="00B92B81"/>
    <w:rsid w:val="00B94516"/>
    <w:rsid w:val="00BA183C"/>
    <w:rsid w:val="00BA665D"/>
    <w:rsid w:val="00BA7955"/>
    <w:rsid w:val="00BB13C6"/>
    <w:rsid w:val="00BB2855"/>
    <w:rsid w:val="00BB3407"/>
    <w:rsid w:val="00BC57FF"/>
    <w:rsid w:val="00BC6B25"/>
    <w:rsid w:val="00BC7909"/>
    <w:rsid w:val="00BD19C1"/>
    <w:rsid w:val="00BD25B8"/>
    <w:rsid w:val="00BD34C2"/>
    <w:rsid w:val="00BF097D"/>
    <w:rsid w:val="00BF1228"/>
    <w:rsid w:val="00BF4618"/>
    <w:rsid w:val="00C0011E"/>
    <w:rsid w:val="00C012E1"/>
    <w:rsid w:val="00C029BD"/>
    <w:rsid w:val="00C06BB4"/>
    <w:rsid w:val="00C10D20"/>
    <w:rsid w:val="00C12AC4"/>
    <w:rsid w:val="00C12E0C"/>
    <w:rsid w:val="00C14968"/>
    <w:rsid w:val="00C178F4"/>
    <w:rsid w:val="00C21916"/>
    <w:rsid w:val="00C2650B"/>
    <w:rsid w:val="00C32E48"/>
    <w:rsid w:val="00C457CA"/>
    <w:rsid w:val="00C500EF"/>
    <w:rsid w:val="00C50BA0"/>
    <w:rsid w:val="00C52304"/>
    <w:rsid w:val="00C52BD2"/>
    <w:rsid w:val="00C57FB7"/>
    <w:rsid w:val="00C62CEB"/>
    <w:rsid w:val="00C65F3F"/>
    <w:rsid w:val="00C72414"/>
    <w:rsid w:val="00C77686"/>
    <w:rsid w:val="00C8667B"/>
    <w:rsid w:val="00C86750"/>
    <w:rsid w:val="00C91EF5"/>
    <w:rsid w:val="00C9234E"/>
    <w:rsid w:val="00C93BB2"/>
    <w:rsid w:val="00C9683E"/>
    <w:rsid w:val="00CA2A24"/>
    <w:rsid w:val="00CA4CE3"/>
    <w:rsid w:val="00CB1354"/>
    <w:rsid w:val="00CB60BA"/>
    <w:rsid w:val="00CB65CB"/>
    <w:rsid w:val="00CC75C0"/>
    <w:rsid w:val="00CD23EF"/>
    <w:rsid w:val="00CD4F3F"/>
    <w:rsid w:val="00CE34BC"/>
    <w:rsid w:val="00CE562B"/>
    <w:rsid w:val="00CF0E87"/>
    <w:rsid w:val="00CF75F6"/>
    <w:rsid w:val="00D05BEA"/>
    <w:rsid w:val="00D150AD"/>
    <w:rsid w:val="00D17D7F"/>
    <w:rsid w:val="00D2480A"/>
    <w:rsid w:val="00D30F2D"/>
    <w:rsid w:val="00D311F8"/>
    <w:rsid w:val="00D36B52"/>
    <w:rsid w:val="00D3708C"/>
    <w:rsid w:val="00D377C8"/>
    <w:rsid w:val="00D37FE2"/>
    <w:rsid w:val="00D41274"/>
    <w:rsid w:val="00D43BF3"/>
    <w:rsid w:val="00D47EA8"/>
    <w:rsid w:val="00D5746B"/>
    <w:rsid w:val="00D60CD8"/>
    <w:rsid w:val="00D677E9"/>
    <w:rsid w:val="00D767BB"/>
    <w:rsid w:val="00D8752A"/>
    <w:rsid w:val="00D92681"/>
    <w:rsid w:val="00D939B0"/>
    <w:rsid w:val="00D958E2"/>
    <w:rsid w:val="00DB16E0"/>
    <w:rsid w:val="00DB2DF9"/>
    <w:rsid w:val="00DB383B"/>
    <w:rsid w:val="00DB7E63"/>
    <w:rsid w:val="00DC2055"/>
    <w:rsid w:val="00DD16DC"/>
    <w:rsid w:val="00DD71E8"/>
    <w:rsid w:val="00DD7F83"/>
    <w:rsid w:val="00DE335E"/>
    <w:rsid w:val="00DF1B93"/>
    <w:rsid w:val="00DF68F5"/>
    <w:rsid w:val="00DF6A46"/>
    <w:rsid w:val="00DF7CA2"/>
    <w:rsid w:val="00E0641E"/>
    <w:rsid w:val="00E06664"/>
    <w:rsid w:val="00E11080"/>
    <w:rsid w:val="00E135B9"/>
    <w:rsid w:val="00E20C19"/>
    <w:rsid w:val="00E304BC"/>
    <w:rsid w:val="00E32853"/>
    <w:rsid w:val="00E33A00"/>
    <w:rsid w:val="00E379EC"/>
    <w:rsid w:val="00E401F8"/>
    <w:rsid w:val="00E41262"/>
    <w:rsid w:val="00E42932"/>
    <w:rsid w:val="00E43EEC"/>
    <w:rsid w:val="00E4498A"/>
    <w:rsid w:val="00E44C34"/>
    <w:rsid w:val="00E46425"/>
    <w:rsid w:val="00E47D0E"/>
    <w:rsid w:val="00E512D9"/>
    <w:rsid w:val="00E60F3D"/>
    <w:rsid w:val="00E6457D"/>
    <w:rsid w:val="00E65018"/>
    <w:rsid w:val="00E678CD"/>
    <w:rsid w:val="00E70EE3"/>
    <w:rsid w:val="00E72D69"/>
    <w:rsid w:val="00E7529B"/>
    <w:rsid w:val="00E8787B"/>
    <w:rsid w:val="00E94339"/>
    <w:rsid w:val="00E97563"/>
    <w:rsid w:val="00EB0B63"/>
    <w:rsid w:val="00EB2163"/>
    <w:rsid w:val="00EC1C35"/>
    <w:rsid w:val="00EC1E97"/>
    <w:rsid w:val="00EC265C"/>
    <w:rsid w:val="00EC65B7"/>
    <w:rsid w:val="00ED25B0"/>
    <w:rsid w:val="00ED61CB"/>
    <w:rsid w:val="00EE4353"/>
    <w:rsid w:val="00EF2488"/>
    <w:rsid w:val="00EF290B"/>
    <w:rsid w:val="00EF3452"/>
    <w:rsid w:val="00EF61AD"/>
    <w:rsid w:val="00F062D8"/>
    <w:rsid w:val="00F06A72"/>
    <w:rsid w:val="00F06C6A"/>
    <w:rsid w:val="00F1242E"/>
    <w:rsid w:val="00F136F0"/>
    <w:rsid w:val="00F153C0"/>
    <w:rsid w:val="00F20BBB"/>
    <w:rsid w:val="00F20DCD"/>
    <w:rsid w:val="00F22C0B"/>
    <w:rsid w:val="00F34AE2"/>
    <w:rsid w:val="00F359FA"/>
    <w:rsid w:val="00F4394A"/>
    <w:rsid w:val="00F43BD8"/>
    <w:rsid w:val="00F55879"/>
    <w:rsid w:val="00F562F3"/>
    <w:rsid w:val="00F57140"/>
    <w:rsid w:val="00F66CC2"/>
    <w:rsid w:val="00F67BC3"/>
    <w:rsid w:val="00F73EC9"/>
    <w:rsid w:val="00F74B89"/>
    <w:rsid w:val="00F75133"/>
    <w:rsid w:val="00F80742"/>
    <w:rsid w:val="00F85074"/>
    <w:rsid w:val="00F870D3"/>
    <w:rsid w:val="00F93767"/>
    <w:rsid w:val="00F9432D"/>
    <w:rsid w:val="00FA3899"/>
    <w:rsid w:val="00FA4909"/>
    <w:rsid w:val="00FA4CF1"/>
    <w:rsid w:val="00FA5A26"/>
    <w:rsid w:val="00FA6751"/>
    <w:rsid w:val="00FA7575"/>
    <w:rsid w:val="00FB1048"/>
    <w:rsid w:val="00FB3938"/>
    <w:rsid w:val="00FB62C4"/>
    <w:rsid w:val="00FB7701"/>
    <w:rsid w:val="00FC2DF1"/>
    <w:rsid w:val="00FD0B66"/>
    <w:rsid w:val="00FD15E7"/>
    <w:rsid w:val="00FD1AC5"/>
    <w:rsid w:val="00FD549E"/>
    <w:rsid w:val="00FD5CF0"/>
    <w:rsid w:val="00FD7D92"/>
    <w:rsid w:val="00FF18BA"/>
    <w:rsid w:val="00FF3238"/>
    <w:rsid w:val="00FF40DD"/>
    <w:rsid w:val="00FF419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C6A"/>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8"/>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3"/>
      </w:numPr>
      <w:adjustRightInd w:val="0"/>
      <w:snapToGrid w:val="0"/>
      <w:spacing w:before="150" w:after="60"/>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7"/>
      </w:numPr>
      <w:adjustRightInd w:val="0"/>
      <w:snapToGrid w:val="0"/>
      <w:spacing w:before="180" w:after="60"/>
      <w:jc w:val="center"/>
    </w:pPr>
    <w:rPr>
      <w:smallCaps/>
      <w:sz w:val="20"/>
    </w:rPr>
  </w:style>
  <w:style w:type="table" w:styleId="TableGrid">
    <w:name w:val="Table Grid"/>
    <w:basedOn w:val="TableNormal"/>
    <w:qFormat/>
    <w:rsid w:val="00A03E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2"/>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5"/>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8"/>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customStyle="1" w:styleId="shorttext">
    <w:name w:val="short_text"/>
    <w:basedOn w:val="DefaultParagraphFont"/>
    <w:rsid w:val="00140FB9"/>
  </w:style>
  <w:style w:type="character" w:customStyle="1" w:styleId="longtext">
    <w:name w:val="long_text"/>
    <w:basedOn w:val="DefaultParagraphFont"/>
    <w:rsid w:val="00140FB9"/>
  </w:style>
  <w:style w:type="character" w:customStyle="1" w:styleId="mediumtext">
    <w:name w:val="medium_text"/>
    <w:basedOn w:val="DefaultParagraphFont"/>
    <w:rsid w:val="004B7F34"/>
  </w:style>
  <w:style w:type="character" w:styleId="Hyperlink">
    <w:name w:val="Hyperlink"/>
    <w:rsid w:val="008A1519"/>
    <w:rPr>
      <w:color w:val="0000FF"/>
      <w:u w:val="single"/>
    </w:rPr>
  </w:style>
  <w:style w:type="paragraph" w:styleId="FootnoteText">
    <w:name w:val="footnote text"/>
    <w:basedOn w:val="Normal"/>
    <w:link w:val="FootnoteTextChar"/>
    <w:semiHidden/>
    <w:rsid w:val="00EB2163"/>
    <w:pPr>
      <w:autoSpaceDE w:val="0"/>
      <w:autoSpaceDN w:val="0"/>
      <w:ind w:firstLine="202"/>
      <w:jc w:val="both"/>
    </w:pPr>
    <w:rPr>
      <w:rFonts w:eastAsia="Times New Roman"/>
      <w:sz w:val="16"/>
      <w:szCs w:val="16"/>
    </w:rPr>
  </w:style>
  <w:style w:type="character" w:customStyle="1" w:styleId="FootnoteTextChar">
    <w:name w:val="Footnote Text Char"/>
    <w:link w:val="FootnoteText"/>
    <w:semiHidden/>
    <w:rsid w:val="00EB2163"/>
    <w:rPr>
      <w:rFonts w:eastAsia="Times New Roman"/>
      <w:sz w:val="16"/>
      <w:szCs w:val="16"/>
    </w:rPr>
  </w:style>
  <w:style w:type="paragraph" w:styleId="Footer">
    <w:name w:val="footer"/>
    <w:basedOn w:val="Normal"/>
    <w:link w:val="FooterChar"/>
    <w:uiPriority w:val="99"/>
    <w:rsid w:val="00EB2163"/>
    <w:pPr>
      <w:tabs>
        <w:tab w:val="center" w:pos="4320"/>
        <w:tab w:val="right" w:pos="8640"/>
      </w:tabs>
      <w:autoSpaceDE w:val="0"/>
      <w:autoSpaceDN w:val="0"/>
    </w:pPr>
    <w:rPr>
      <w:rFonts w:eastAsia="Times New Roman"/>
      <w:sz w:val="20"/>
      <w:szCs w:val="20"/>
    </w:rPr>
  </w:style>
  <w:style w:type="character" w:customStyle="1" w:styleId="FooterChar">
    <w:name w:val="Footer Char"/>
    <w:link w:val="Footer"/>
    <w:uiPriority w:val="99"/>
    <w:rsid w:val="00EB2163"/>
    <w:rPr>
      <w:rFonts w:eastAsia="Times New Roman"/>
    </w:rPr>
  </w:style>
  <w:style w:type="paragraph" w:styleId="Header">
    <w:name w:val="header"/>
    <w:basedOn w:val="Normal"/>
    <w:link w:val="HeaderChar"/>
    <w:uiPriority w:val="99"/>
    <w:unhideWhenUsed/>
    <w:rsid w:val="00A1414F"/>
    <w:pPr>
      <w:tabs>
        <w:tab w:val="center" w:pos="4680"/>
        <w:tab w:val="right" w:pos="9360"/>
      </w:tabs>
    </w:pPr>
  </w:style>
  <w:style w:type="character" w:customStyle="1" w:styleId="HeaderChar">
    <w:name w:val="Header Char"/>
    <w:link w:val="Header"/>
    <w:uiPriority w:val="99"/>
    <w:rsid w:val="00A1414F"/>
    <w:rPr>
      <w:sz w:val="24"/>
      <w:szCs w:val="24"/>
      <w:lang w:val="en-AU" w:eastAsia="zh-CN"/>
    </w:rPr>
  </w:style>
  <w:style w:type="paragraph" w:styleId="BalloonText">
    <w:name w:val="Balloon Text"/>
    <w:basedOn w:val="Normal"/>
    <w:link w:val="BalloonTextChar"/>
    <w:uiPriority w:val="99"/>
    <w:semiHidden/>
    <w:unhideWhenUsed/>
    <w:rsid w:val="00A1414F"/>
    <w:rPr>
      <w:rFonts w:ascii="Tahoma" w:hAnsi="Tahoma"/>
      <w:sz w:val="16"/>
      <w:szCs w:val="16"/>
    </w:rPr>
  </w:style>
  <w:style w:type="character" w:customStyle="1" w:styleId="BalloonTextChar">
    <w:name w:val="Balloon Text Char"/>
    <w:link w:val="BalloonText"/>
    <w:uiPriority w:val="99"/>
    <w:semiHidden/>
    <w:rsid w:val="00A1414F"/>
    <w:rPr>
      <w:rFonts w:ascii="Tahoma" w:hAnsi="Tahoma" w:cs="Tahoma"/>
      <w:sz w:val="16"/>
      <w:szCs w:val="16"/>
      <w:lang w:val="en-AU" w:eastAsia="zh-CN"/>
    </w:rPr>
  </w:style>
  <w:style w:type="paragraph" w:customStyle="1" w:styleId="Text">
    <w:name w:val="Text"/>
    <w:basedOn w:val="Normal"/>
    <w:rsid w:val="00C029BD"/>
    <w:pPr>
      <w:widowControl w:val="0"/>
      <w:autoSpaceDE w:val="0"/>
      <w:autoSpaceDN w:val="0"/>
      <w:spacing w:line="252" w:lineRule="auto"/>
      <w:ind w:firstLine="202"/>
      <w:jc w:val="both"/>
    </w:pPr>
    <w:rPr>
      <w:rFonts w:eastAsia="Times New Roman"/>
      <w:sz w:val="20"/>
      <w:szCs w:val="20"/>
      <w:lang w:val="en-US" w:eastAsia="en-US"/>
    </w:rPr>
  </w:style>
  <w:style w:type="paragraph" w:styleId="ListParagraph">
    <w:name w:val="List Paragraph"/>
    <w:basedOn w:val="Normal"/>
    <w:uiPriority w:val="34"/>
    <w:qFormat/>
    <w:rsid w:val="0046428B"/>
    <w:pPr>
      <w:ind w:left="720"/>
    </w:pPr>
  </w:style>
  <w:style w:type="paragraph" w:customStyle="1" w:styleId="Abstract">
    <w:name w:val="Abstract"/>
    <w:basedOn w:val="Normal"/>
    <w:next w:val="Normal"/>
    <w:rsid w:val="00524694"/>
    <w:pPr>
      <w:autoSpaceDE w:val="0"/>
      <w:autoSpaceDN w:val="0"/>
      <w:spacing w:before="20"/>
      <w:ind w:firstLine="202"/>
      <w:jc w:val="both"/>
    </w:pPr>
    <w:rPr>
      <w:rFonts w:eastAsia="Times New Roman"/>
      <w:b/>
      <w:bCs/>
      <w:sz w:val="18"/>
      <w:szCs w:val="18"/>
      <w:lang w:val="en-US" w:eastAsia="en-US"/>
    </w:rPr>
  </w:style>
  <w:style w:type="paragraph" w:customStyle="1" w:styleId="Style2">
    <w:name w:val="Style 2"/>
    <w:rsid w:val="00C12AC4"/>
    <w:pPr>
      <w:widowControl w:val="0"/>
      <w:autoSpaceDE w:val="0"/>
      <w:autoSpaceDN w:val="0"/>
      <w:ind w:left="288" w:hanging="288"/>
      <w:jc w:val="both"/>
    </w:pPr>
    <w:rPr>
      <w:rFonts w:ascii="Garamond" w:eastAsia="MS Mincho" w:hAnsi="Garamond" w:cs="Garamond"/>
      <w:lang w:eastAsia="ja-JP"/>
    </w:rPr>
  </w:style>
  <w:style w:type="character" w:customStyle="1" w:styleId="CharacterStyle1">
    <w:name w:val="Character Style 1"/>
    <w:rsid w:val="00C12AC4"/>
    <w:rPr>
      <w:rFonts w:ascii="Garamond" w:hAnsi="Garamond" w:cs="Garamond"/>
      <w:sz w:val="20"/>
      <w:szCs w:val="20"/>
    </w:rPr>
  </w:style>
  <w:style w:type="character" w:customStyle="1" w:styleId="apple-converted-space">
    <w:name w:val="apple-converted-space"/>
    <w:basedOn w:val="DefaultParagraphFont"/>
    <w:rsid w:val="00D05BEA"/>
  </w:style>
  <w:style w:type="paragraph" w:customStyle="1" w:styleId="PARAGRAPHnoindent">
    <w:name w:val="PARAGRAPH (no indent)"/>
    <w:basedOn w:val="Normal"/>
    <w:next w:val="Normal"/>
    <w:rsid w:val="00F66CC2"/>
    <w:pPr>
      <w:widowControl w:val="0"/>
      <w:spacing w:line="230" w:lineRule="exact"/>
      <w:jc w:val="both"/>
    </w:pPr>
    <w:rPr>
      <w:rFonts w:ascii="Palatino" w:eastAsia="Times New Roman" w:hAnsi="Palatino"/>
      <w:kern w:val="16"/>
      <w:sz w:val="19"/>
      <w:szCs w:val="20"/>
      <w:lang w:val="en-US" w:eastAsia="en-US"/>
    </w:rPr>
  </w:style>
  <w:style w:type="paragraph" w:customStyle="1" w:styleId="References">
    <w:name w:val="References"/>
    <w:basedOn w:val="Normal"/>
    <w:rsid w:val="0006703C"/>
    <w:pPr>
      <w:autoSpaceDE w:val="0"/>
      <w:autoSpaceDN w:val="0"/>
      <w:jc w:val="both"/>
    </w:pPr>
    <w:rPr>
      <w:rFonts w:eastAsia="Times New Roman"/>
      <w:sz w:val="16"/>
      <w:szCs w:val="16"/>
      <w:lang w:val="en-US" w:eastAsia="en-US"/>
    </w:rPr>
  </w:style>
  <w:style w:type="paragraph" w:styleId="Bibliography">
    <w:name w:val="Bibliography"/>
    <w:basedOn w:val="Normal"/>
    <w:next w:val="Normal"/>
    <w:uiPriority w:val="37"/>
    <w:unhideWhenUsed/>
    <w:rsid w:val="006F0BEC"/>
    <w:pPr>
      <w:spacing w:after="160" w:line="259" w:lineRule="auto"/>
    </w:pPr>
    <w:rPr>
      <w:rFonts w:ascii="Calibri" w:eastAsia="Calibri" w:hAnsi="Calibri" w:cs="Arial"/>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C6A"/>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8"/>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3"/>
      </w:numPr>
      <w:adjustRightInd w:val="0"/>
      <w:snapToGrid w:val="0"/>
      <w:spacing w:before="150" w:after="60"/>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7"/>
      </w:numPr>
      <w:adjustRightInd w:val="0"/>
      <w:snapToGrid w:val="0"/>
      <w:spacing w:before="180" w:after="60"/>
      <w:jc w:val="center"/>
    </w:pPr>
    <w:rPr>
      <w:smallCaps/>
      <w:sz w:val="20"/>
    </w:rPr>
  </w:style>
  <w:style w:type="table" w:styleId="TableGrid">
    <w:name w:val="Table Grid"/>
    <w:basedOn w:val="TableNormal"/>
    <w:qFormat/>
    <w:rsid w:val="00A03E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2"/>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5"/>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8"/>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customStyle="1" w:styleId="shorttext">
    <w:name w:val="short_text"/>
    <w:basedOn w:val="DefaultParagraphFont"/>
    <w:rsid w:val="00140FB9"/>
  </w:style>
  <w:style w:type="character" w:customStyle="1" w:styleId="longtext">
    <w:name w:val="long_text"/>
    <w:basedOn w:val="DefaultParagraphFont"/>
    <w:rsid w:val="00140FB9"/>
  </w:style>
  <w:style w:type="character" w:customStyle="1" w:styleId="mediumtext">
    <w:name w:val="medium_text"/>
    <w:basedOn w:val="DefaultParagraphFont"/>
    <w:rsid w:val="004B7F34"/>
  </w:style>
  <w:style w:type="character" w:styleId="Hyperlink">
    <w:name w:val="Hyperlink"/>
    <w:rsid w:val="008A1519"/>
    <w:rPr>
      <w:color w:val="0000FF"/>
      <w:u w:val="single"/>
    </w:rPr>
  </w:style>
  <w:style w:type="paragraph" w:styleId="FootnoteText">
    <w:name w:val="footnote text"/>
    <w:basedOn w:val="Normal"/>
    <w:link w:val="FootnoteTextChar"/>
    <w:semiHidden/>
    <w:rsid w:val="00EB2163"/>
    <w:pPr>
      <w:autoSpaceDE w:val="0"/>
      <w:autoSpaceDN w:val="0"/>
      <w:ind w:firstLine="202"/>
      <w:jc w:val="both"/>
    </w:pPr>
    <w:rPr>
      <w:rFonts w:eastAsia="Times New Roman"/>
      <w:sz w:val="16"/>
      <w:szCs w:val="16"/>
    </w:rPr>
  </w:style>
  <w:style w:type="character" w:customStyle="1" w:styleId="FootnoteTextChar">
    <w:name w:val="Footnote Text Char"/>
    <w:link w:val="FootnoteText"/>
    <w:semiHidden/>
    <w:rsid w:val="00EB2163"/>
    <w:rPr>
      <w:rFonts w:eastAsia="Times New Roman"/>
      <w:sz w:val="16"/>
      <w:szCs w:val="16"/>
    </w:rPr>
  </w:style>
  <w:style w:type="paragraph" w:styleId="Footer">
    <w:name w:val="footer"/>
    <w:basedOn w:val="Normal"/>
    <w:link w:val="FooterChar"/>
    <w:uiPriority w:val="99"/>
    <w:rsid w:val="00EB2163"/>
    <w:pPr>
      <w:tabs>
        <w:tab w:val="center" w:pos="4320"/>
        <w:tab w:val="right" w:pos="8640"/>
      </w:tabs>
      <w:autoSpaceDE w:val="0"/>
      <w:autoSpaceDN w:val="0"/>
    </w:pPr>
    <w:rPr>
      <w:rFonts w:eastAsia="Times New Roman"/>
      <w:sz w:val="20"/>
      <w:szCs w:val="20"/>
    </w:rPr>
  </w:style>
  <w:style w:type="character" w:customStyle="1" w:styleId="FooterChar">
    <w:name w:val="Footer Char"/>
    <w:link w:val="Footer"/>
    <w:uiPriority w:val="99"/>
    <w:rsid w:val="00EB2163"/>
    <w:rPr>
      <w:rFonts w:eastAsia="Times New Roman"/>
    </w:rPr>
  </w:style>
  <w:style w:type="paragraph" w:styleId="Header">
    <w:name w:val="header"/>
    <w:basedOn w:val="Normal"/>
    <w:link w:val="HeaderChar"/>
    <w:uiPriority w:val="99"/>
    <w:unhideWhenUsed/>
    <w:rsid w:val="00A1414F"/>
    <w:pPr>
      <w:tabs>
        <w:tab w:val="center" w:pos="4680"/>
        <w:tab w:val="right" w:pos="9360"/>
      </w:tabs>
    </w:pPr>
  </w:style>
  <w:style w:type="character" w:customStyle="1" w:styleId="HeaderChar">
    <w:name w:val="Header Char"/>
    <w:link w:val="Header"/>
    <w:uiPriority w:val="99"/>
    <w:rsid w:val="00A1414F"/>
    <w:rPr>
      <w:sz w:val="24"/>
      <w:szCs w:val="24"/>
      <w:lang w:val="en-AU" w:eastAsia="zh-CN"/>
    </w:rPr>
  </w:style>
  <w:style w:type="paragraph" w:styleId="BalloonText">
    <w:name w:val="Balloon Text"/>
    <w:basedOn w:val="Normal"/>
    <w:link w:val="BalloonTextChar"/>
    <w:uiPriority w:val="99"/>
    <w:semiHidden/>
    <w:unhideWhenUsed/>
    <w:rsid w:val="00A1414F"/>
    <w:rPr>
      <w:rFonts w:ascii="Tahoma" w:hAnsi="Tahoma"/>
      <w:sz w:val="16"/>
      <w:szCs w:val="16"/>
    </w:rPr>
  </w:style>
  <w:style w:type="character" w:customStyle="1" w:styleId="BalloonTextChar">
    <w:name w:val="Balloon Text Char"/>
    <w:link w:val="BalloonText"/>
    <w:uiPriority w:val="99"/>
    <w:semiHidden/>
    <w:rsid w:val="00A1414F"/>
    <w:rPr>
      <w:rFonts w:ascii="Tahoma" w:hAnsi="Tahoma" w:cs="Tahoma"/>
      <w:sz w:val="16"/>
      <w:szCs w:val="16"/>
      <w:lang w:val="en-AU" w:eastAsia="zh-CN"/>
    </w:rPr>
  </w:style>
  <w:style w:type="paragraph" w:customStyle="1" w:styleId="Text">
    <w:name w:val="Text"/>
    <w:basedOn w:val="Normal"/>
    <w:rsid w:val="00C029BD"/>
    <w:pPr>
      <w:widowControl w:val="0"/>
      <w:autoSpaceDE w:val="0"/>
      <w:autoSpaceDN w:val="0"/>
      <w:spacing w:line="252" w:lineRule="auto"/>
      <w:ind w:firstLine="202"/>
      <w:jc w:val="both"/>
    </w:pPr>
    <w:rPr>
      <w:rFonts w:eastAsia="Times New Roman"/>
      <w:sz w:val="20"/>
      <w:szCs w:val="20"/>
      <w:lang w:val="en-US" w:eastAsia="en-US"/>
    </w:rPr>
  </w:style>
  <w:style w:type="paragraph" w:styleId="ListParagraph">
    <w:name w:val="List Paragraph"/>
    <w:basedOn w:val="Normal"/>
    <w:uiPriority w:val="34"/>
    <w:qFormat/>
    <w:rsid w:val="0046428B"/>
    <w:pPr>
      <w:ind w:left="720"/>
    </w:pPr>
  </w:style>
  <w:style w:type="paragraph" w:customStyle="1" w:styleId="Abstract">
    <w:name w:val="Abstract"/>
    <w:basedOn w:val="Normal"/>
    <w:next w:val="Normal"/>
    <w:rsid w:val="00524694"/>
    <w:pPr>
      <w:autoSpaceDE w:val="0"/>
      <w:autoSpaceDN w:val="0"/>
      <w:spacing w:before="20"/>
      <w:ind w:firstLine="202"/>
      <w:jc w:val="both"/>
    </w:pPr>
    <w:rPr>
      <w:rFonts w:eastAsia="Times New Roman"/>
      <w:b/>
      <w:bCs/>
      <w:sz w:val="18"/>
      <w:szCs w:val="18"/>
      <w:lang w:val="en-US" w:eastAsia="en-US"/>
    </w:rPr>
  </w:style>
  <w:style w:type="paragraph" w:customStyle="1" w:styleId="Style2">
    <w:name w:val="Style 2"/>
    <w:rsid w:val="00C12AC4"/>
    <w:pPr>
      <w:widowControl w:val="0"/>
      <w:autoSpaceDE w:val="0"/>
      <w:autoSpaceDN w:val="0"/>
      <w:ind w:left="288" w:hanging="288"/>
      <w:jc w:val="both"/>
    </w:pPr>
    <w:rPr>
      <w:rFonts w:ascii="Garamond" w:eastAsia="MS Mincho" w:hAnsi="Garamond" w:cs="Garamond"/>
      <w:lang w:eastAsia="ja-JP"/>
    </w:rPr>
  </w:style>
  <w:style w:type="character" w:customStyle="1" w:styleId="CharacterStyle1">
    <w:name w:val="Character Style 1"/>
    <w:rsid w:val="00C12AC4"/>
    <w:rPr>
      <w:rFonts w:ascii="Garamond" w:hAnsi="Garamond" w:cs="Garamond"/>
      <w:sz w:val="20"/>
      <w:szCs w:val="20"/>
    </w:rPr>
  </w:style>
  <w:style w:type="character" w:customStyle="1" w:styleId="apple-converted-space">
    <w:name w:val="apple-converted-space"/>
    <w:basedOn w:val="DefaultParagraphFont"/>
    <w:rsid w:val="00D05BEA"/>
  </w:style>
  <w:style w:type="paragraph" w:customStyle="1" w:styleId="PARAGRAPHnoindent">
    <w:name w:val="PARAGRAPH (no indent)"/>
    <w:basedOn w:val="Normal"/>
    <w:next w:val="Normal"/>
    <w:rsid w:val="00F66CC2"/>
    <w:pPr>
      <w:widowControl w:val="0"/>
      <w:spacing w:line="230" w:lineRule="exact"/>
      <w:jc w:val="both"/>
    </w:pPr>
    <w:rPr>
      <w:rFonts w:ascii="Palatino" w:eastAsia="Times New Roman" w:hAnsi="Palatino"/>
      <w:kern w:val="16"/>
      <w:sz w:val="19"/>
      <w:szCs w:val="20"/>
      <w:lang w:val="en-US" w:eastAsia="en-US"/>
    </w:rPr>
  </w:style>
  <w:style w:type="paragraph" w:customStyle="1" w:styleId="References">
    <w:name w:val="References"/>
    <w:basedOn w:val="Normal"/>
    <w:rsid w:val="0006703C"/>
    <w:pPr>
      <w:autoSpaceDE w:val="0"/>
      <w:autoSpaceDN w:val="0"/>
      <w:jc w:val="both"/>
    </w:pPr>
    <w:rPr>
      <w:rFonts w:eastAsia="Times New Roman"/>
      <w:sz w:val="16"/>
      <w:szCs w:val="16"/>
      <w:lang w:val="en-US" w:eastAsia="en-US"/>
    </w:rPr>
  </w:style>
  <w:style w:type="paragraph" w:styleId="Bibliography">
    <w:name w:val="Bibliography"/>
    <w:basedOn w:val="Normal"/>
    <w:next w:val="Normal"/>
    <w:uiPriority w:val="37"/>
    <w:unhideWhenUsed/>
    <w:rsid w:val="006F0BEC"/>
    <w:pPr>
      <w:spacing w:after="160" w:line="259" w:lineRule="auto"/>
    </w:pPr>
    <w:rPr>
      <w:rFonts w:ascii="Calibri" w:eastAsia="Calibri" w:hAnsi="Calibri" w:cs="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0640155">
      <w:bodyDiv w:val="1"/>
      <w:marLeft w:val="0"/>
      <w:marRight w:val="0"/>
      <w:marTop w:val="0"/>
      <w:marBottom w:val="0"/>
      <w:divBdr>
        <w:top w:val="none" w:sz="0" w:space="0" w:color="auto"/>
        <w:left w:val="none" w:sz="0" w:space="0" w:color="auto"/>
        <w:bottom w:val="none" w:sz="0" w:space="0" w:color="auto"/>
        <w:right w:val="none" w:sz="0" w:space="0" w:color="auto"/>
      </w:divBdr>
    </w:div>
    <w:div w:id="1587113158">
      <w:bodyDiv w:val="1"/>
      <w:marLeft w:val="0"/>
      <w:marRight w:val="0"/>
      <w:marTop w:val="0"/>
      <w:marBottom w:val="0"/>
      <w:divBdr>
        <w:top w:val="none" w:sz="0" w:space="0" w:color="auto"/>
        <w:left w:val="none" w:sz="0" w:space="0" w:color="auto"/>
        <w:bottom w:val="none" w:sz="0" w:space="0" w:color="auto"/>
        <w:right w:val="none" w:sz="0" w:space="0" w:color="auto"/>
      </w:divBdr>
      <w:divsChild>
        <w:div w:id="1416782413">
          <w:marLeft w:val="0"/>
          <w:marRight w:val="0"/>
          <w:marTop w:val="0"/>
          <w:marBottom w:val="0"/>
          <w:divBdr>
            <w:top w:val="none" w:sz="0" w:space="0" w:color="auto"/>
            <w:left w:val="none" w:sz="0" w:space="0" w:color="auto"/>
            <w:bottom w:val="none" w:sz="0" w:space="0" w:color="auto"/>
            <w:right w:val="none" w:sz="0" w:space="0" w:color="auto"/>
          </w:divBdr>
          <w:divsChild>
            <w:div w:id="549656720">
              <w:marLeft w:val="0"/>
              <w:marRight w:val="0"/>
              <w:marTop w:val="0"/>
              <w:marBottom w:val="0"/>
              <w:divBdr>
                <w:top w:val="none" w:sz="0" w:space="0" w:color="auto"/>
                <w:left w:val="none" w:sz="0" w:space="0" w:color="auto"/>
                <w:bottom w:val="none" w:sz="0" w:space="0" w:color="auto"/>
                <w:right w:val="none" w:sz="0" w:space="0" w:color="auto"/>
              </w:divBdr>
              <w:divsChild>
                <w:div w:id="999961396">
                  <w:marLeft w:val="0"/>
                  <w:marRight w:val="0"/>
                  <w:marTop w:val="0"/>
                  <w:marBottom w:val="0"/>
                  <w:divBdr>
                    <w:top w:val="none" w:sz="0" w:space="0" w:color="auto"/>
                    <w:left w:val="none" w:sz="0" w:space="0" w:color="auto"/>
                    <w:bottom w:val="none" w:sz="0" w:space="0" w:color="auto"/>
                    <w:right w:val="none" w:sz="0" w:space="0" w:color="auto"/>
                  </w:divBdr>
                </w:div>
                <w:div w:id="1996301672">
                  <w:marLeft w:val="0"/>
                  <w:marRight w:val="0"/>
                  <w:marTop w:val="0"/>
                  <w:marBottom w:val="0"/>
                  <w:divBdr>
                    <w:top w:val="none" w:sz="0" w:space="0" w:color="auto"/>
                    <w:left w:val="none" w:sz="0" w:space="0" w:color="auto"/>
                    <w:bottom w:val="none" w:sz="0" w:space="0" w:color="auto"/>
                    <w:right w:val="none" w:sz="0" w:space="0" w:color="auto"/>
                  </w:divBdr>
                </w:div>
                <w:div w:id="560143400">
                  <w:marLeft w:val="0"/>
                  <w:marRight w:val="0"/>
                  <w:marTop w:val="0"/>
                  <w:marBottom w:val="0"/>
                  <w:divBdr>
                    <w:top w:val="none" w:sz="0" w:space="0" w:color="auto"/>
                    <w:left w:val="none" w:sz="0" w:space="0" w:color="auto"/>
                    <w:bottom w:val="none" w:sz="0" w:space="0" w:color="auto"/>
                    <w:right w:val="none" w:sz="0" w:space="0" w:color="auto"/>
                  </w:divBdr>
                </w:div>
                <w:div w:id="878051649">
                  <w:marLeft w:val="0"/>
                  <w:marRight w:val="0"/>
                  <w:marTop w:val="0"/>
                  <w:marBottom w:val="0"/>
                  <w:divBdr>
                    <w:top w:val="none" w:sz="0" w:space="0" w:color="auto"/>
                    <w:left w:val="none" w:sz="0" w:space="0" w:color="auto"/>
                    <w:bottom w:val="none" w:sz="0" w:space="0" w:color="auto"/>
                    <w:right w:val="none" w:sz="0" w:space="0" w:color="auto"/>
                  </w:divBdr>
                </w:div>
                <w:div w:id="571623773">
                  <w:marLeft w:val="0"/>
                  <w:marRight w:val="0"/>
                  <w:marTop w:val="0"/>
                  <w:marBottom w:val="0"/>
                  <w:divBdr>
                    <w:top w:val="none" w:sz="0" w:space="0" w:color="auto"/>
                    <w:left w:val="none" w:sz="0" w:space="0" w:color="auto"/>
                    <w:bottom w:val="none" w:sz="0" w:space="0" w:color="auto"/>
                    <w:right w:val="none" w:sz="0" w:space="0" w:color="auto"/>
                  </w:divBdr>
                </w:div>
                <w:div w:id="546180892">
                  <w:marLeft w:val="0"/>
                  <w:marRight w:val="0"/>
                  <w:marTop w:val="0"/>
                  <w:marBottom w:val="0"/>
                  <w:divBdr>
                    <w:top w:val="none" w:sz="0" w:space="0" w:color="auto"/>
                    <w:left w:val="none" w:sz="0" w:space="0" w:color="auto"/>
                    <w:bottom w:val="none" w:sz="0" w:space="0" w:color="auto"/>
                    <w:right w:val="none" w:sz="0" w:space="0" w:color="auto"/>
                  </w:divBdr>
                </w:div>
                <w:div w:id="822891461">
                  <w:marLeft w:val="0"/>
                  <w:marRight w:val="0"/>
                  <w:marTop w:val="0"/>
                  <w:marBottom w:val="0"/>
                  <w:divBdr>
                    <w:top w:val="none" w:sz="0" w:space="0" w:color="auto"/>
                    <w:left w:val="none" w:sz="0" w:space="0" w:color="auto"/>
                    <w:bottom w:val="none" w:sz="0" w:space="0" w:color="auto"/>
                    <w:right w:val="none" w:sz="0" w:space="0" w:color="auto"/>
                  </w:divBdr>
                </w:div>
                <w:div w:id="1487086594">
                  <w:marLeft w:val="0"/>
                  <w:marRight w:val="0"/>
                  <w:marTop w:val="0"/>
                  <w:marBottom w:val="0"/>
                  <w:divBdr>
                    <w:top w:val="none" w:sz="0" w:space="0" w:color="auto"/>
                    <w:left w:val="none" w:sz="0" w:space="0" w:color="auto"/>
                    <w:bottom w:val="none" w:sz="0" w:space="0" w:color="auto"/>
                    <w:right w:val="none" w:sz="0" w:space="0" w:color="auto"/>
                  </w:divBdr>
                </w:div>
                <w:div w:id="1653944342">
                  <w:marLeft w:val="0"/>
                  <w:marRight w:val="0"/>
                  <w:marTop w:val="0"/>
                  <w:marBottom w:val="0"/>
                  <w:divBdr>
                    <w:top w:val="none" w:sz="0" w:space="0" w:color="auto"/>
                    <w:left w:val="none" w:sz="0" w:space="0" w:color="auto"/>
                    <w:bottom w:val="none" w:sz="0" w:space="0" w:color="auto"/>
                    <w:right w:val="none" w:sz="0" w:space="0" w:color="auto"/>
                  </w:divBdr>
                </w:div>
                <w:div w:id="1320187249">
                  <w:marLeft w:val="0"/>
                  <w:marRight w:val="0"/>
                  <w:marTop w:val="0"/>
                  <w:marBottom w:val="0"/>
                  <w:divBdr>
                    <w:top w:val="none" w:sz="0" w:space="0" w:color="auto"/>
                    <w:left w:val="none" w:sz="0" w:space="0" w:color="auto"/>
                    <w:bottom w:val="none" w:sz="0" w:space="0" w:color="auto"/>
                    <w:right w:val="none" w:sz="0" w:space="0" w:color="auto"/>
                  </w:divBdr>
                </w:div>
                <w:div w:id="750467389">
                  <w:marLeft w:val="0"/>
                  <w:marRight w:val="0"/>
                  <w:marTop w:val="0"/>
                  <w:marBottom w:val="0"/>
                  <w:divBdr>
                    <w:top w:val="none" w:sz="0" w:space="0" w:color="auto"/>
                    <w:left w:val="none" w:sz="0" w:space="0" w:color="auto"/>
                    <w:bottom w:val="none" w:sz="0" w:space="0" w:color="auto"/>
                    <w:right w:val="none" w:sz="0" w:space="0" w:color="auto"/>
                  </w:divBdr>
                </w:div>
                <w:div w:id="1948542705">
                  <w:marLeft w:val="0"/>
                  <w:marRight w:val="0"/>
                  <w:marTop w:val="0"/>
                  <w:marBottom w:val="0"/>
                  <w:divBdr>
                    <w:top w:val="none" w:sz="0" w:space="0" w:color="auto"/>
                    <w:left w:val="none" w:sz="0" w:space="0" w:color="auto"/>
                    <w:bottom w:val="none" w:sz="0" w:space="0" w:color="auto"/>
                    <w:right w:val="none" w:sz="0" w:space="0" w:color="auto"/>
                  </w:divBdr>
                </w:div>
                <w:div w:id="1538275731">
                  <w:marLeft w:val="0"/>
                  <w:marRight w:val="0"/>
                  <w:marTop w:val="0"/>
                  <w:marBottom w:val="0"/>
                  <w:divBdr>
                    <w:top w:val="none" w:sz="0" w:space="0" w:color="auto"/>
                    <w:left w:val="none" w:sz="0" w:space="0" w:color="auto"/>
                    <w:bottom w:val="none" w:sz="0" w:space="0" w:color="auto"/>
                    <w:right w:val="none" w:sz="0" w:space="0" w:color="auto"/>
                  </w:divBdr>
                </w:div>
                <w:div w:id="1498812373">
                  <w:marLeft w:val="0"/>
                  <w:marRight w:val="0"/>
                  <w:marTop w:val="0"/>
                  <w:marBottom w:val="0"/>
                  <w:divBdr>
                    <w:top w:val="none" w:sz="0" w:space="0" w:color="auto"/>
                    <w:left w:val="none" w:sz="0" w:space="0" w:color="auto"/>
                    <w:bottom w:val="none" w:sz="0" w:space="0" w:color="auto"/>
                    <w:right w:val="none" w:sz="0" w:space="0" w:color="auto"/>
                  </w:divBdr>
                </w:div>
                <w:div w:id="1528448080">
                  <w:marLeft w:val="0"/>
                  <w:marRight w:val="0"/>
                  <w:marTop w:val="0"/>
                  <w:marBottom w:val="0"/>
                  <w:divBdr>
                    <w:top w:val="none" w:sz="0" w:space="0" w:color="auto"/>
                    <w:left w:val="none" w:sz="0" w:space="0" w:color="auto"/>
                    <w:bottom w:val="none" w:sz="0" w:space="0" w:color="auto"/>
                    <w:right w:val="none" w:sz="0" w:space="0" w:color="auto"/>
                  </w:divBdr>
                </w:div>
                <w:div w:id="1189566575">
                  <w:marLeft w:val="0"/>
                  <w:marRight w:val="0"/>
                  <w:marTop w:val="0"/>
                  <w:marBottom w:val="0"/>
                  <w:divBdr>
                    <w:top w:val="none" w:sz="0" w:space="0" w:color="auto"/>
                    <w:left w:val="none" w:sz="0" w:space="0" w:color="auto"/>
                    <w:bottom w:val="none" w:sz="0" w:space="0" w:color="auto"/>
                    <w:right w:val="none" w:sz="0" w:space="0" w:color="auto"/>
                  </w:divBdr>
                </w:div>
                <w:div w:id="1291352573">
                  <w:marLeft w:val="0"/>
                  <w:marRight w:val="0"/>
                  <w:marTop w:val="0"/>
                  <w:marBottom w:val="0"/>
                  <w:divBdr>
                    <w:top w:val="none" w:sz="0" w:space="0" w:color="auto"/>
                    <w:left w:val="none" w:sz="0" w:space="0" w:color="auto"/>
                    <w:bottom w:val="none" w:sz="0" w:space="0" w:color="auto"/>
                    <w:right w:val="none" w:sz="0" w:space="0" w:color="auto"/>
                  </w:divBdr>
                </w:div>
                <w:div w:id="2035421425">
                  <w:marLeft w:val="0"/>
                  <w:marRight w:val="0"/>
                  <w:marTop w:val="0"/>
                  <w:marBottom w:val="0"/>
                  <w:divBdr>
                    <w:top w:val="none" w:sz="0" w:space="0" w:color="auto"/>
                    <w:left w:val="none" w:sz="0" w:space="0" w:color="auto"/>
                    <w:bottom w:val="none" w:sz="0" w:space="0" w:color="auto"/>
                    <w:right w:val="none" w:sz="0" w:space="0" w:color="auto"/>
                  </w:divBdr>
                </w:div>
                <w:div w:id="1936089561">
                  <w:marLeft w:val="0"/>
                  <w:marRight w:val="0"/>
                  <w:marTop w:val="0"/>
                  <w:marBottom w:val="0"/>
                  <w:divBdr>
                    <w:top w:val="none" w:sz="0" w:space="0" w:color="auto"/>
                    <w:left w:val="none" w:sz="0" w:space="0" w:color="auto"/>
                    <w:bottom w:val="none" w:sz="0" w:space="0" w:color="auto"/>
                    <w:right w:val="none" w:sz="0" w:space="0" w:color="auto"/>
                  </w:divBdr>
                </w:div>
                <w:div w:id="1624266017">
                  <w:marLeft w:val="0"/>
                  <w:marRight w:val="0"/>
                  <w:marTop w:val="0"/>
                  <w:marBottom w:val="0"/>
                  <w:divBdr>
                    <w:top w:val="none" w:sz="0" w:space="0" w:color="auto"/>
                    <w:left w:val="none" w:sz="0" w:space="0" w:color="auto"/>
                    <w:bottom w:val="none" w:sz="0" w:space="0" w:color="auto"/>
                    <w:right w:val="none" w:sz="0" w:space="0" w:color="auto"/>
                  </w:divBdr>
                </w:div>
                <w:div w:id="1954709277">
                  <w:marLeft w:val="0"/>
                  <w:marRight w:val="0"/>
                  <w:marTop w:val="0"/>
                  <w:marBottom w:val="0"/>
                  <w:divBdr>
                    <w:top w:val="none" w:sz="0" w:space="0" w:color="auto"/>
                    <w:left w:val="none" w:sz="0" w:space="0" w:color="auto"/>
                    <w:bottom w:val="none" w:sz="0" w:space="0" w:color="auto"/>
                    <w:right w:val="none" w:sz="0" w:space="0" w:color="auto"/>
                  </w:divBdr>
                </w:div>
                <w:div w:id="390271576">
                  <w:marLeft w:val="0"/>
                  <w:marRight w:val="0"/>
                  <w:marTop w:val="0"/>
                  <w:marBottom w:val="0"/>
                  <w:divBdr>
                    <w:top w:val="none" w:sz="0" w:space="0" w:color="auto"/>
                    <w:left w:val="none" w:sz="0" w:space="0" w:color="auto"/>
                    <w:bottom w:val="none" w:sz="0" w:space="0" w:color="auto"/>
                    <w:right w:val="none" w:sz="0" w:space="0" w:color="auto"/>
                  </w:divBdr>
                </w:div>
                <w:div w:id="1238595076">
                  <w:marLeft w:val="0"/>
                  <w:marRight w:val="0"/>
                  <w:marTop w:val="0"/>
                  <w:marBottom w:val="0"/>
                  <w:divBdr>
                    <w:top w:val="none" w:sz="0" w:space="0" w:color="auto"/>
                    <w:left w:val="none" w:sz="0" w:space="0" w:color="auto"/>
                    <w:bottom w:val="none" w:sz="0" w:space="0" w:color="auto"/>
                    <w:right w:val="none" w:sz="0" w:space="0" w:color="auto"/>
                  </w:divBdr>
                </w:div>
                <w:div w:id="601257616">
                  <w:marLeft w:val="0"/>
                  <w:marRight w:val="0"/>
                  <w:marTop w:val="0"/>
                  <w:marBottom w:val="0"/>
                  <w:divBdr>
                    <w:top w:val="none" w:sz="0" w:space="0" w:color="auto"/>
                    <w:left w:val="none" w:sz="0" w:space="0" w:color="auto"/>
                    <w:bottom w:val="none" w:sz="0" w:space="0" w:color="auto"/>
                    <w:right w:val="none" w:sz="0" w:space="0" w:color="auto"/>
                  </w:divBdr>
                </w:div>
                <w:div w:id="804740567">
                  <w:marLeft w:val="0"/>
                  <w:marRight w:val="0"/>
                  <w:marTop w:val="0"/>
                  <w:marBottom w:val="0"/>
                  <w:divBdr>
                    <w:top w:val="none" w:sz="0" w:space="0" w:color="auto"/>
                    <w:left w:val="none" w:sz="0" w:space="0" w:color="auto"/>
                    <w:bottom w:val="none" w:sz="0" w:space="0" w:color="auto"/>
                    <w:right w:val="none" w:sz="0" w:space="0" w:color="auto"/>
                  </w:divBdr>
                </w:div>
                <w:div w:id="401025327">
                  <w:marLeft w:val="0"/>
                  <w:marRight w:val="0"/>
                  <w:marTop w:val="0"/>
                  <w:marBottom w:val="0"/>
                  <w:divBdr>
                    <w:top w:val="none" w:sz="0" w:space="0" w:color="auto"/>
                    <w:left w:val="none" w:sz="0" w:space="0" w:color="auto"/>
                    <w:bottom w:val="none" w:sz="0" w:space="0" w:color="auto"/>
                    <w:right w:val="none" w:sz="0" w:space="0" w:color="auto"/>
                  </w:divBdr>
                </w:div>
                <w:div w:id="278221274">
                  <w:marLeft w:val="0"/>
                  <w:marRight w:val="0"/>
                  <w:marTop w:val="0"/>
                  <w:marBottom w:val="0"/>
                  <w:divBdr>
                    <w:top w:val="none" w:sz="0" w:space="0" w:color="auto"/>
                    <w:left w:val="none" w:sz="0" w:space="0" w:color="auto"/>
                    <w:bottom w:val="none" w:sz="0" w:space="0" w:color="auto"/>
                    <w:right w:val="none" w:sz="0" w:space="0" w:color="auto"/>
                  </w:divBdr>
                </w:div>
                <w:div w:id="977104778">
                  <w:marLeft w:val="0"/>
                  <w:marRight w:val="0"/>
                  <w:marTop w:val="0"/>
                  <w:marBottom w:val="0"/>
                  <w:divBdr>
                    <w:top w:val="none" w:sz="0" w:space="0" w:color="auto"/>
                    <w:left w:val="none" w:sz="0" w:space="0" w:color="auto"/>
                    <w:bottom w:val="none" w:sz="0" w:space="0" w:color="auto"/>
                    <w:right w:val="none" w:sz="0" w:space="0" w:color="auto"/>
                  </w:divBdr>
                </w:div>
                <w:div w:id="531915771">
                  <w:marLeft w:val="0"/>
                  <w:marRight w:val="0"/>
                  <w:marTop w:val="0"/>
                  <w:marBottom w:val="0"/>
                  <w:divBdr>
                    <w:top w:val="none" w:sz="0" w:space="0" w:color="auto"/>
                    <w:left w:val="none" w:sz="0" w:space="0" w:color="auto"/>
                    <w:bottom w:val="none" w:sz="0" w:space="0" w:color="auto"/>
                    <w:right w:val="none" w:sz="0" w:space="0" w:color="auto"/>
                  </w:divBdr>
                </w:div>
                <w:div w:id="825828791">
                  <w:marLeft w:val="0"/>
                  <w:marRight w:val="0"/>
                  <w:marTop w:val="0"/>
                  <w:marBottom w:val="0"/>
                  <w:divBdr>
                    <w:top w:val="none" w:sz="0" w:space="0" w:color="auto"/>
                    <w:left w:val="none" w:sz="0" w:space="0" w:color="auto"/>
                    <w:bottom w:val="none" w:sz="0" w:space="0" w:color="auto"/>
                    <w:right w:val="none" w:sz="0" w:space="0" w:color="auto"/>
                  </w:divBdr>
                </w:div>
                <w:div w:id="1805660405">
                  <w:marLeft w:val="0"/>
                  <w:marRight w:val="0"/>
                  <w:marTop w:val="0"/>
                  <w:marBottom w:val="0"/>
                  <w:divBdr>
                    <w:top w:val="none" w:sz="0" w:space="0" w:color="auto"/>
                    <w:left w:val="none" w:sz="0" w:space="0" w:color="auto"/>
                    <w:bottom w:val="none" w:sz="0" w:space="0" w:color="auto"/>
                    <w:right w:val="none" w:sz="0" w:space="0" w:color="auto"/>
                  </w:divBdr>
                </w:div>
                <w:div w:id="1231581466">
                  <w:marLeft w:val="0"/>
                  <w:marRight w:val="0"/>
                  <w:marTop w:val="0"/>
                  <w:marBottom w:val="0"/>
                  <w:divBdr>
                    <w:top w:val="none" w:sz="0" w:space="0" w:color="auto"/>
                    <w:left w:val="none" w:sz="0" w:space="0" w:color="auto"/>
                    <w:bottom w:val="none" w:sz="0" w:space="0" w:color="auto"/>
                    <w:right w:val="none" w:sz="0" w:space="0" w:color="auto"/>
                  </w:divBdr>
                </w:div>
                <w:div w:id="788276742">
                  <w:marLeft w:val="0"/>
                  <w:marRight w:val="0"/>
                  <w:marTop w:val="0"/>
                  <w:marBottom w:val="0"/>
                  <w:divBdr>
                    <w:top w:val="none" w:sz="0" w:space="0" w:color="auto"/>
                    <w:left w:val="none" w:sz="0" w:space="0" w:color="auto"/>
                    <w:bottom w:val="none" w:sz="0" w:space="0" w:color="auto"/>
                    <w:right w:val="none" w:sz="0" w:space="0" w:color="auto"/>
                  </w:divBdr>
                </w:div>
                <w:div w:id="1246450686">
                  <w:marLeft w:val="0"/>
                  <w:marRight w:val="0"/>
                  <w:marTop w:val="0"/>
                  <w:marBottom w:val="0"/>
                  <w:divBdr>
                    <w:top w:val="none" w:sz="0" w:space="0" w:color="auto"/>
                    <w:left w:val="none" w:sz="0" w:space="0" w:color="auto"/>
                    <w:bottom w:val="none" w:sz="0" w:space="0" w:color="auto"/>
                    <w:right w:val="none" w:sz="0" w:space="0" w:color="auto"/>
                  </w:divBdr>
                </w:div>
                <w:div w:id="1535532903">
                  <w:marLeft w:val="0"/>
                  <w:marRight w:val="0"/>
                  <w:marTop w:val="0"/>
                  <w:marBottom w:val="0"/>
                  <w:divBdr>
                    <w:top w:val="none" w:sz="0" w:space="0" w:color="auto"/>
                    <w:left w:val="none" w:sz="0" w:space="0" w:color="auto"/>
                    <w:bottom w:val="none" w:sz="0" w:space="0" w:color="auto"/>
                    <w:right w:val="none" w:sz="0" w:space="0" w:color="auto"/>
                  </w:divBdr>
                </w:div>
                <w:div w:id="418334037">
                  <w:marLeft w:val="0"/>
                  <w:marRight w:val="0"/>
                  <w:marTop w:val="0"/>
                  <w:marBottom w:val="0"/>
                  <w:divBdr>
                    <w:top w:val="none" w:sz="0" w:space="0" w:color="auto"/>
                    <w:left w:val="none" w:sz="0" w:space="0" w:color="auto"/>
                    <w:bottom w:val="none" w:sz="0" w:space="0" w:color="auto"/>
                    <w:right w:val="none" w:sz="0" w:space="0" w:color="auto"/>
                  </w:divBdr>
                </w:div>
                <w:div w:id="1719431384">
                  <w:marLeft w:val="0"/>
                  <w:marRight w:val="0"/>
                  <w:marTop w:val="0"/>
                  <w:marBottom w:val="0"/>
                  <w:divBdr>
                    <w:top w:val="none" w:sz="0" w:space="0" w:color="auto"/>
                    <w:left w:val="none" w:sz="0" w:space="0" w:color="auto"/>
                    <w:bottom w:val="none" w:sz="0" w:space="0" w:color="auto"/>
                    <w:right w:val="none" w:sz="0" w:space="0" w:color="auto"/>
                  </w:divBdr>
                </w:div>
                <w:div w:id="811017225">
                  <w:marLeft w:val="0"/>
                  <w:marRight w:val="0"/>
                  <w:marTop w:val="0"/>
                  <w:marBottom w:val="0"/>
                  <w:divBdr>
                    <w:top w:val="none" w:sz="0" w:space="0" w:color="auto"/>
                    <w:left w:val="none" w:sz="0" w:space="0" w:color="auto"/>
                    <w:bottom w:val="none" w:sz="0" w:space="0" w:color="auto"/>
                    <w:right w:val="none" w:sz="0" w:space="0" w:color="auto"/>
                  </w:divBdr>
                </w:div>
                <w:div w:id="1938325270">
                  <w:marLeft w:val="0"/>
                  <w:marRight w:val="0"/>
                  <w:marTop w:val="0"/>
                  <w:marBottom w:val="0"/>
                  <w:divBdr>
                    <w:top w:val="none" w:sz="0" w:space="0" w:color="auto"/>
                    <w:left w:val="none" w:sz="0" w:space="0" w:color="auto"/>
                    <w:bottom w:val="none" w:sz="0" w:space="0" w:color="auto"/>
                    <w:right w:val="none" w:sz="0" w:space="0" w:color="auto"/>
                  </w:divBdr>
                </w:div>
                <w:div w:id="523859422">
                  <w:marLeft w:val="0"/>
                  <w:marRight w:val="0"/>
                  <w:marTop w:val="0"/>
                  <w:marBottom w:val="0"/>
                  <w:divBdr>
                    <w:top w:val="none" w:sz="0" w:space="0" w:color="auto"/>
                    <w:left w:val="none" w:sz="0" w:space="0" w:color="auto"/>
                    <w:bottom w:val="none" w:sz="0" w:space="0" w:color="auto"/>
                    <w:right w:val="none" w:sz="0" w:space="0" w:color="auto"/>
                  </w:divBdr>
                </w:div>
                <w:div w:id="1736077223">
                  <w:marLeft w:val="0"/>
                  <w:marRight w:val="0"/>
                  <w:marTop w:val="0"/>
                  <w:marBottom w:val="0"/>
                  <w:divBdr>
                    <w:top w:val="none" w:sz="0" w:space="0" w:color="auto"/>
                    <w:left w:val="none" w:sz="0" w:space="0" w:color="auto"/>
                    <w:bottom w:val="none" w:sz="0" w:space="0" w:color="auto"/>
                    <w:right w:val="none" w:sz="0" w:space="0" w:color="auto"/>
                  </w:divBdr>
                </w:div>
                <w:div w:id="2047368962">
                  <w:marLeft w:val="0"/>
                  <w:marRight w:val="0"/>
                  <w:marTop w:val="0"/>
                  <w:marBottom w:val="0"/>
                  <w:divBdr>
                    <w:top w:val="none" w:sz="0" w:space="0" w:color="auto"/>
                    <w:left w:val="none" w:sz="0" w:space="0" w:color="auto"/>
                    <w:bottom w:val="none" w:sz="0" w:space="0" w:color="auto"/>
                    <w:right w:val="none" w:sz="0" w:space="0" w:color="auto"/>
                  </w:divBdr>
                </w:div>
                <w:div w:id="1661078463">
                  <w:marLeft w:val="0"/>
                  <w:marRight w:val="0"/>
                  <w:marTop w:val="0"/>
                  <w:marBottom w:val="0"/>
                  <w:divBdr>
                    <w:top w:val="none" w:sz="0" w:space="0" w:color="auto"/>
                    <w:left w:val="none" w:sz="0" w:space="0" w:color="auto"/>
                    <w:bottom w:val="none" w:sz="0" w:space="0" w:color="auto"/>
                    <w:right w:val="none" w:sz="0" w:space="0" w:color="auto"/>
                  </w:divBdr>
                </w:div>
                <w:div w:id="702562949">
                  <w:marLeft w:val="0"/>
                  <w:marRight w:val="0"/>
                  <w:marTop w:val="0"/>
                  <w:marBottom w:val="0"/>
                  <w:divBdr>
                    <w:top w:val="none" w:sz="0" w:space="0" w:color="auto"/>
                    <w:left w:val="none" w:sz="0" w:space="0" w:color="auto"/>
                    <w:bottom w:val="none" w:sz="0" w:space="0" w:color="auto"/>
                    <w:right w:val="none" w:sz="0" w:space="0" w:color="auto"/>
                  </w:divBdr>
                </w:div>
                <w:div w:id="390736626">
                  <w:marLeft w:val="0"/>
                  <w:marRight w:val="0"/>
                  <w:marTop w:val="0"/>
                  <w:marBottom w:val="0"/>
                  <w:divBdr>
                    <w:top w:val="none" w:sz="0" w:space="0" w:color="auto"/>
                    <w:left w:val="none" w:sz="0" w:space="0" w:color="auto"/>
                    <w:bottom w:val="none" w:sz="0" w:space="0" w:color="auto"/>
                    <w:right w:val="none" w:sz="0" w:space="0" w:color="auto"/>
                  </w:divBdr>
                </w:div>
                <w:div w:id="673069245">
                  <w:marLeft w:val="0"/>
                  <w:marRight w:val="0"/>
                  <w:marTop w:val="0"/>
                  <w:marBottom w:val="0"/>
                  <w:divBdr>
                    <w:top w:val="none" w:sz="0" w:space="0" w:color="auto"/>
                    <w:left w:val="none" w:sz="0" w:space="0" w:color="auto"/>
                    <w:bottom w:val="none" w:sz="0" w:space="0" w:color="auto"/>
                    <w:right w:val="none" w:sz="0" w:space="0" w:color="auto"/>
                  </w:divBdr>
                </w:div>
                <w:div w:id="873615675">
                  <w:marLeft w:val="0"/>
                  <w:marRight w:val="0"/>
                  <w:marTop w:val="0"/>
                  <w:marBottom w:val="0"/>
                  <w:divBdr>
                    <w:top w:val="none" w:sz="0" w:space="0" w:color="auto"/>
                    <w:left w:val="none" w:sz="0" w:space="0" w:color="auto"/>
                    <w:bottom w:val="none" w:sz="0" w:space="0" w:color="auto"/>
                    <w:right w:val="none" w:sz="0" w:space="0" w:color="auto"/>
                  </w:divBdr>
                </w:div>
                <w:div w:id="1463036200">
                  <w:marLeft w:val="0"/>
                  <w:marRight w:val="0"/>
                  <w:marTop w:val="0"/>
                  <w:marBottom w:val="0"/>
                  <w:divBdr>
                    <w:top w:val="none" w:sz="0" w:space="0" w:color="auto"/>
                    <w:left w:val="none" w:sz="0" w:space="0" w:color="auto"/>
                    <w:bottom w:val="none" w:sz="0" w:space="0" w:color="auto"/>
                    <w:right w:val="none" w:sz="0" w:space="0" w:color="auto"/>
                  </w:divBdr>
                </w:div>
                <w:div w:id="1907182692">
                  <w:marLeft w:val="0"/>
                  <w:marRight w:val="0"/>
                  <w:marTop w:val="0"/>
                  <w:marBottom w:val="0"/>
                  <w:divBdr>
                    <w:top w:val="none" w:sz="0" w:space="0" w:color="auto"/>
                    <w:left w:val="none" w:sz="0" w:space="0" w:color="auto"/>
                    <w:bottom w:val="none" w:sz="0" w:space="0" w:color="auto"/>
                    <w:right w:val="none" w:sz="0" w:space="0" w:color="auto"/>
                  </w:divBdr>
                </w:div>
                <w:div w:id="1058088434">
                  <w:marLeft w:val="0"/>
                  <w:marRight w:val="0"/>
                  <w:marTop w:val="0"/>
                  <w:marBottom w:val="0"/>
                  <w:divBdr>
                    <w:top w:val="none" w:sz="0" w:space="0" w:color="auto"/>
                    <w:left w:val="none" w:sz="0" w:space="0" w:color="auto"/>
                    <w:bottom w:val="none" w:sz="0" w:space="0" w:color="auto"/>
                    <w:right w:val="none" w:sz="0" w:space="0" w:color="auto"/>
                  </w:divBdr>
                </w:div>
                <w:div w:id="979768478">
                  <w:marLeft w:val="0"/>
                  <w:marRight w:val="0"/>
                  <w:marTop w:val="0"/>
                  <w:marBottom w:val="0"/>
                  <w:divBdr>
                    <w:top w:val="none" w:sz="0" w:space="0" w:color="auto"/>
                    <w:left w:val="none" w:sz="0" w:space="0" w:color="auto"/>
                    <w:bottom w:val="none" w:sz="0" w:space="0" w:color="auto"/>
                    <w:right w:val="none" w:sz="0" w:space="0" w:color="auto"/>
                  </w:divBdr>
                </w:div>
                <w:div w:id="2008941964">
                  <w:marLeft w:val="0"/>
                  <w:marRight w:val="0"/>
                  <w:marTop w:val="0"/>
                  <w:marBottom w:val="0"/>
                  <w:divBdr>
                    <w:top w:val="none" w:sz="0" w:space="0" w:color="auto"/>
                    <w:left w:val="none" w:sz="0" w:space="0" w:color="auto"/>
                    <w:bottom w:val="none" w:sz="0" w:space="0" w:color="auto"/>
                    <w:right w:val="none" w:sz="0" w:space="0" w:color="auto"/>
                  </w:divBdr>
                </w:div>
                <w:div w:id="1348944043">
                  <w:marLeft w:val="0"/>
                  <w:marRight w:val="0"/>
                  <w:marTop w:val="0"/>
                  <w:marBottom w:val="0"/>
                  <w:divBdr>
                    <w:top w:val="none" w:sz="0" w:space="0" w:color="auto"/>
                    <w:left w:val="none" w:sz="0" w:space="0" w:color="auto"/>
                    <w:bottom w:val="none" w:sz="0" w:space="0" w:color="auto"/>
                    <w:right w:val="none" w:sz="0" w:space="0" w:color="auto"/>
                  </w:divBdr>
                </w:div>
                <w:div w:id="1795707295">
                  <w:marLeft w:val="0"/>
                  <w:marRight w:val="0"/>
                  <w:marTop w:val="0"/>
                  <w:marBottom w:val="0"/>
                  <w:divBdr>
                    <w:top w:val="none" w:sz="0" w:space="0" w:color="auto"/>
                    <w:left w:val="none" w:sz="0" w:space="0" w:color="auto"/>
                    <w:bottom w:val="none" w:sz="0" w:space="0" w:color="auto"/>
                    <w:right w:val="none" w:sz="0" w:space="0" w:color="auto"/>
                  </w:divBdr>
                </w:div>
                <w:div w:id="1557009889">
                  <w:marLeft w:val="0"/>
                  <w:marRight w:val="0"/>
                  <w:marTop w:val="0"/>
                  <w:marBottom w:val="0"/>
                  <w:divBdr>
                    <w:top w:val="none" w:sz="0" w:space="0" w:color="auto"/>
                    <w:left w:val="none" w:sz="0" w:space="0" w:color="auto"/>
                    <w:bottom w:val="none" w:sz="0" w:space="0" w:color="auto"/>
                    <w:right w:val="none" w:sz="0" w:space="0" w:color="auto"/>
                  </w:divBdr>
                </w:div>
                <w:div w:id="1975256229">
                  <w:marLeft w:val="0"/>
                  <w:marRight w:val="0"/>
                  <w:marTop w:val="0"/>
                  <w:marBottom w:val="0"/>
                  <w:divBdr>
                    <w:top w:val="none" w:sz="0" w:space="0" w:color="auto"/>
                    <w:left w:val="none" w:sz="0" w:space="0" w:color="auto"/>
                    <w:bottom w:val="none" w:sz="0" w:space="0" w:color="auto"/>
                    <w:right w:val="none" w:sz="0" w:space="0" w:color="auto"/>
                  </w:divBdr>
                </w:div>
                <w:div w:id="648249165">
                  <w:marLeft w:val="0"/>
                  <w:marRight w:val="0"/>
                  <w:marTop w:val="0"/>
                  <w:marBottom w:val="0"/>
                  <w:divBdr>
                    <w:top w:val="none" w:sz="0" w:space="0" w:color="auto"/>
                    <w:left w:val="none" w:sz="0" w:space="0" w:color="auto"/>
                    <w:bottom w:val="none" w:sz="0" w:space="0" w:color="auto"/>
                    <w:right w:val="none" w:sz="0" w:space="0" w:color="auto"/>
                  </w:divBdr>
                </w:div>
                <w:div w:id="1462771727">
                  <w:marLeft w:val="0"/>
                  <w:marRight w:val="0"/>
                  <w:marTop w:val="0"/>
                  <w:marBottom w:val="0"/>
                  <w:divBdr>
                    <w:top w:val="none" w:sz="0" w:space="0" w:color="auto"/>
                    <w:left w:val="none" w:sz="0" w:space="0" w:color="auto"/>
                    <w:bottom w:val="none" w:sz="0" w:space="0" w:color="auto"/>
                    <w:right w:val="none" w:sz="0" w:space="0" w:color="auto"/>
                  </w:divBdr>
                </w:div>
                <w:div w:id="2057851724">
                  <w:marLeft w:val="0"/>
                  <w:marRight w:val="0"/>
                  <w:marTop w:val="0"/>
                  <w:marBottom w:val="0"/>
                  <w:divBdr>
                    <w:top w:val="none" w:sz="0" w:space="0" w:color="auto"/>
                    <w:left w:val="none" w:sz="0" w:space="0" w:color="auto"/>
                    <w:bottom w:val="none" w:sz="0" w:space="0" w:color="auto"/>
                    <w:right w:val="none" w:sz="0" w:space="0" w:color="auto"/>
                  </w:divBdr>
                </w:div>
                <w:div w:id="872422988">
                  <w:marLeft w:val="0"/>
                  <w:marRight w:val="0"/>
                  <w:marTop w:val="0"/>
                  <w:marBottom w:val="0"/>
                  <w:divBdr>
                    <w:top w:val="none" w:sz="0" w:space="0" w:color="auto"/>
                    <w:left w:val="none" w:sz="0" w:space="0" w:color="auto"/>
                    <w:bottom w:val="none" w:sz="0" w:space="0" w:color="auto"/>
                    <w:right w:val="none" w:sz="0" w:space="0" w:color="auto"/>
                  </w:divBdr>
                </w:div>
                <w:div w:id="1739160237">
                  <w:marLeft w:val="0"/>
                  <w:marRight w:val="0"/>
                  <w:marTop w:val="0"/>
                  <w:marBottom w:val="0"/>
                  <w:divBdr>
                    <w:top w:val="none" w:sz="0" w:space="0" w:color="auto"/>
                    <w:left w:val="none" w:sz="0" w:space="0" w:color="auto"/>
                    <w:bottom w:val="none" w:sz="0" w:space="0" w:color="auto"/>
                    <w:right w:val="none" w:sz="0" w:space="0" w:color="auto"/>
                  </w:divBdr>
                </w:div>
                <w:div w:id="1703437315">
                  <w:marLeft w:val="0"/>
                  <w:marRight w:val="0"/>
                  <w:marTop w:val="0"/>
                  <w:marBottom w:val="0"/>
                  <w:divBdr>
                    <w:top w:val="none" w:sz="0" w:space="0" w:color="auto"/>
                    <w:left w:val="none" w:sz="0" w:space="0" w:color="auto"/>
                    <w:bottom w:val="none" w:sz="0" w:space="0" w:color="auto"/>
                    <w:right w:val="none" w:sz="0" w:space="0" w:color="auto"/>
                  </w:divBdr>
                </w:div>
                <w:div w:id="2061318984">
                  <w:marLeft w:val="0"/>
                  <w:marRight w:val="0"/>
                  <w:marTop w:val="0"/>
                  <w:marBottom w:val="0"/>
                  <w:divBdr>
                    <w:top w:val="none" w:sz="0" w:space="0" w:color="auto"/>
                    <w:left w:val="none" w:sz="0" w:space="0" w:color="auto"/>
                    <w:bottom w:val="none" w:sz="0" w:space="0" w:color="auto"/>
                    <w:right w:val="none" w:sz="0" w:space="0" w:color="auto"/>
                  </w:divBdr>
                </w:div>
                <w:div w:id="1577740575">
                  <w:marLeft w:val="0"/>
                  <w:marRight w:val="0"/>
                  <w:marTop w:val="0"/>
                  <w:marBottom w:val="0"/>
                  <w:divBdr>
                    <w:top w:val="none" w:sz="0" w:space="0" w:color="auto"/>
                    <w:left w:val="none" w:sz="0" w:space="0" w:color="auto"/>
                    <w:bottom w:val="none" w:sz="0" w:space="0" w:color="auto"/>
                    <w:right w:val="none" w:sz="0" w:space="0" w:color="auto"/>
                  </w:divBdr>
                </w:div>
                <w:div w:id="11304559">
                  <w:marLeft w:val="0"/>
                  <w:marRight w:val="0"/>
                  <w:marTop w:val="0"/>
                  <w:marBottom w:val="0"/>
                  <w:divBdr>
                    <w:top w:val="none" w:sz="0" w:space="0" w:color="auto"/>
                    <w:left w:val="none" w:sz="0" w:space="0" w:color="auto"/>
                    <w:bottom w:val="none" w:sz="0" w:space="0" w:color="auto"/>
                    <w:right w:val="none" w:sz="0" w:space="0" w:color="auto"/>
                  </w:divBdr>
                </w:div>
                <w:div w:id="340740949">
                  <w:marLeft w:val="0"/>
                  <w:marRight w:val="0"/>
                  <w:marTop w:val="0"/>
                  <w:marBottom w:val="0"/>
                  <w:divBdr>
                    <w:top w:val="none" w:sz="0" w:space="0" w:color="auto"/>
                    <w:left w:val="none" w:sz="0" w:space="0" w:color="auto"/>
                    <w:bottom w:val="none" w:sz="0" w:space="0" w:color="auto"/>
                    <w:right w:val="none" w:sz="0" w:space="0" w:color="auto"/>
                  </w:divBdr>
                </w:div>
                <w:div w:id="543635061">
                  <w:marLeft w:val="0"/>
                  <w:marRight w:val="0"/>
                  <w:marTop w:val="0"/>
                  <w:marBottom w:val="0"/>
                  <w:divBdr>
                    <w:top w:val="none" w:sz="0" w:space="0" w:color="auto"/>
                    <w:left w:val="none" w:sz="0" w:space="0" w:color="auto"/>
                    <w:bottom w:val="none" w:sz="0" w:space="0" w:color="auto"/>
                    <w:right w:val="none" w:sz="0" w:space="0" w:color="auto"/>
                  </w:divBdr>
                </w:div>
                <w:div w:id="1363551531">
                  <w:marLeft w:val="0"/>
                  <w:marRight w:val="0"/>
                  <w:marTop w:val="0"/>
                  <w:marBottom w:val="0"/>
                  <w:divBdr>
                    <w:top w:val="none" w:sz="0" w:space="0" w:color="auto"/>
                    <w:left w:val="none" w:sz="0" w:space="0" w:color="auto"/>
                    <w:bottom w:val="none" w:sz="0" w:space="0" w:color="auto"/>
                    <w:right w:val="none" w:sz="0" w:space="0" w:color="auto"/>
                  </w:divBdr>
                </w:div>
                <w:div w:id="1726830543">
                  <w:marLeft w:val="0"/>
                  <w:marRight w:val="0"/>
                  <w:marTop w:val="0"/>
                  <w:marBottom w:val="0"/>
                  <w:divBdr>
                    <w:top w:val="none" w:sz="0" w:space="0" w:color="auto"/>
                    <w:left w:val="none" w:sz="0" w:space="0" w:color="auto"/>
                    <w:bottom w:val="none" w:sz="0" w:space="0" w:color="auto"/>
                    <w:right w:val="none" w:sz="0" w:space="0" w:color="auto"/>
                  </w:divBdr>
                </w:div>
                <w:div w:id="1341011305">
                  <w:marLeft w:val="0"/>
                  <w:marRight w:val="0"/>
                  <w:marTop w:val="0"/>
                  <w:marBottom w:val="0"/>
                  <w:divBdr>
                    <w:top w:val="none" w:sz="0" w:space="0" w:color="auto"/>
                    <w:left w:val="none" w:sz="0" w:space="0" w:color="auto"/>
                    <w:bottom w:val="none" w:sz="0" w:space="0" w:color="auto"/>
                    <w:right w:val="none" w:sz="0" w:space="0" w:color="auto"/>
                  </w:divBdr>
                </w:div>
                <w:div w:id="134876945">
                  <w:marLeft w:val="0"/>
                  <w:marRight w:val="0"/>
                  <w:marTop w:val="0"/>
                  <w:marBottom w:val="0"/>
                  <w:divBdr>
                    <w:top w:val="none" w:sz="0" w:space="0" w:color="auto"/>
                    <w:left w:val="none" w:sz="0" w:space="0" w:color="auto"/>
                    <w:bottom w:val="none" w:sz="0" w:space="0" w:color="auto"/>
                    <w:right w:val="none" w:sz="0" w:space="0" w:color="auto"/>
                  </w:divBdr>
                </w:div>
                <w:div w:id="213084516">
                  <w:marLeft w:val="0"/>
                  <w:marRight w:val="0"/>
                  <w:marTop w:val="0"/>
                  <w:marBottom w:val="0"/>
                  <w:divBdr>
                    <w:top w:val="none" w:sz="0" w:space="0" w:color="auto"/>
                    <w:left w:val="none" w:sz="0" w:space="0" w:color="auto"/>
                    <w:bottom w:val="none" w:sz="0" w:space="0" w:color="auto"/>
                    <w:right w:val="none" w:sz="0" w:space="0" w:color="auto"/>
                  </w:divBdr>
                </w:div>
                <w:div w:id="981348395">
                  <w:marLeft w:val="0"/>
                  <w:marRight w:val="0"/>
                  <w:marTop w:val="0"/>
                  <w:marBottom w:val="0"/>
                  <w:divBdr>
                    <w:top w:val="none" w:sz="0" w:space="0" w:color="auto"/>
                    <w:left w:val="none" w:sz="0" w:space="0" w:color="auto"/>
                    <w:bottom w:val="none" w:sz="0" w:space="0" w:color="auto"/>
                    <w:right w:val="none" w:sz="0" w:space="0" w:color="auto"/>
                  </w:divBdr>
                </w:div>
                <w:div w:id="36440717">
                  <w:marLeft w:val="0"/>
                  <w:marRight w:val="0"/>
                  <w:marTop w:val="0"/>
                  <w:marBottom w:val="0"/>
                  <w:divBdr>
                    <w:top w:val="none" w:sz="0" w:space="0" w:color="auto"/>
                    <w:left w:val="none" w:sz="0" w:space="0" w:color="auto"/>
                    <w:bottom w:val="none" w:sz="0" w:space="0" w:color="auto"/>
                    <w:right w:val="none" w:sz="0" w:space="0" w:color="auto"/>
                  </w:divBdr>
                </w:div>
                <w:div w:id="1072309859">
                  <w:marLeft w:val="0"/>
                  <w:marRight w:val="0"/>
                  <w:marTop w:val="0"/>
                  <w:marBottom w:val="0"/>
                  <w:divBdr>
                    <w:top w:val="none" w:sz="0" w:space="0" w:color="auto"/>
                    <w:left w:val="none" w:sz="0" w:space="0" w:color="auto"/>
                    <w:bottom w:val="none" w:sz="0" w:space="0" w:color="auto"/>
                    <w:right w:val="none" w:sz="0" w:space="0" w:color="auto"/>
                  </w:divBdr>
                </w:div>
                <w:div w:id="1033849233">
                  <w:marLeft w:val="0"/>
                  <w:marRight w:val="0"/>
                  <w:marTop w:val="0"/>
                  <w:marBottom w:val="0"/>
                  <w:divBdr>
                    <w:top w:val="none" w:sz="0" w:space="0" w:color="auto"/>
                    <w:left w:val="none" w:sz="0" w:space="0" w:color="auto"/>
                    <w:bottom w:val="none" w:sz="0" w:space="0" w:color="auto"/>
                    <w:right w:val="none" w:sz="0" w:space="0" w:color="auto"/>
                  </w:divBdr>
                </w:div>
                <w:div w:id="1396465510">
                  <w:marLeft w:val="0"/>
                  <w:marRight w:val="0"/>
                  <w:marTop w:val="0"/>
                  <w:marBottom w:val="0"/>
                  <w:divBdr>
                    <w:top w:val="none" w:sz="0" w:space="0" w:color="auto"/>
                    <w:left w:val="none" w:sz="0" w:space="0" w:color="auto"/>
                    <w:bottom w:val="none" w:sz="0" w:space="0" w:color="auto"/>
                    <w:right w:val="none" w:sz="0" w:space="0" w:color="auto"/>
                  </w:divBdr>
                </w:div>
                <w:div w:id="2168461">
                  <w:marLeft w:val="0"/>
                  <w:marRight w:val="0"/>
                  <w:marTop w:val="0"/>
                  <w:marBottom w:val="0"/>
                  <w:divBdr>
                    <w:top w:val="none" w:sz="0" w:space="0" w:color="auto"/>
                    <w:left w:val="none" w:sz="0" w:space="0" w:color="auto"/>
                    <w:bottom w:val="none" w:sz="0" w:space="0" w:color="auto"/>
                    <w:right w:val="none" w:sz="0" w:space="0" w:color="auto"/>
                  </w:divBdr>
                </w:div>
                <w:div w:id="468593096">
                  <w:marLeft w:val="0"/>
                  <w:marRight w:val="0"/>
                  <w:marTop w:val="0"/>
                  <w:marBottom w:val="0"/>
                  <w:divBdr>
                    <w:top w:val="none" w:sz="0" w:space="0" w:color="auto"/>
                    <w:left w:val="none" w:sz="0" w:space="0" w:color="auto"/>
                    <w:bottom w:val="none" w:sz="0" w:space="0" w:color="auto"/>
                    <w:right w:val="none" w:sz="0" w:space="0" w:color="auto"/>
                  </w:divBdr>
                </w:div>
                <w:div w:id="1860121196">
                  <w:marLeft w:val="0"/>
                  <w:marRight w:val="0"/>
                  <w:marTop w:val="0"/>
                  <w:marBottom w:val="0"/>
                  <w:divBdr>
                    <w:top w:val="none" w:sz="0" w:space="0" w:color="auto"/>
                    <w:left w:val="none" w:sz="0" w:space="0" w:color="auto"/>
                    <w:bottom w:val="none" w:sz="0" w:space="0" w:color="auto"/>
                    <w:right w:val="none" w:sz="0" w:space="0" w:color="auto"/>
                  </w:divBdr>
                </w:div>
                <w:div w:id="27681866">
                  <w:marLeft w:val="0"/>
                  <w:marRight w:val="0"/>
                  <w:marTop w:val="0"/>
                  <w:marBottom w:val="0"/>
                  <w:divBdr>
                    <w:top w:val="none" w:sz="0" w:space="0" w:color="auto"/>
                    <w:left w:val="none" w:sz="0" w:space="0" w:color="auto"/>
                    <w:bottom w:val="none" w:sz="0" w:space="0" w:color="auto"/>
                    <w:right w:val="none" w:sz="0" w:space="0" w:color="auto"/>
                  </w:divBdr>
                </w:div>
                <w:div w:id="225651708">
                  <w:marLeft w:val="0"/>
                  <w:marRight w:val="0"/>
                  <w:marTop w:val="0"/>
                  <w:marBottom w:val="0"/>
                  <w:divBdr>
                    <w:top w:val="none" w:sz="0" w:space="0" w:color="auto"/>
                    <w:left w:val="none" w:sz="0" w:space="0" w:color="auto"/>
                    <w:bottom w:val="none" w:sz="0" w:space="0" w:color="auto"/>
                    <w:right w:val="none" w:sz="0" w:space="0" w:color="auto"/>
                  </w:divBdr>
                </w:div>
                <w:div w:id="8530369">
                  <w:marLeft w:val="0"/>
                  <w:marRight w:val="0"/>
                  <w:marTop w:val="0"/>
                  <w:marBottom w:val="0"/>
                  <w:divBdr>
                    <w:top w:val="none" w:sz="0" w:space="0" w:color="auto"/>
                    <w:left w:val="none" w:sz="0" w:space="0" w:color="auto"/>
                    <w:bottom w:val="none" w:sz="0" w:space="0" w:color="auto"/>
                    <w:right w:val="none" w:sz="0" w:space="0" w:color="auto"/>
                  </w:divBdr>
                </w:div>
                <w:div w:id="1489712469">
                  <w:marLeft w:val="0"/>
                  <w:marRight w:val="0"/>
                  <w:marTop w:val="0"/>
                  <w:marBottom w:val="0"/>
                  <w:divBdr>
                    <w:top w:val="none" w:sz="0" w:space="0" w:color="auto"/>
                    <w:left w:val="none" w:sz="0" w:space="0" w:color="auto"/>
                    <w:bottom w:val="none" w:sz="0" w:space="0" w:color="auto"/>
                    <w:right w:val="none" w:sz="0" w:space="0" w:color="auto"/>
                  </w:divBdr>
                </w:div>
                <w:div w:id="283116248">
                  <w:marLeft w:val="0"/>
                  <w:marRight w:val="0"/>
                  <w:marTop w:val="0"/>
                  <w:marBottom w:val="0"/>
                  <w:divBdr>
                    <w:top w:val="none" w:sz="0" w:space="0" w:color="auto"/>
                    <w:left w:val="none" w:sz="0" w:space="0" w:color="auto"/>
                    <w:bottom w:val="none" w:sz="0" w:space="0" w:color="auto"/>
                    <w:right w:val="none" w:sz="0" w:space="0" w:color="auto"/>
                  </w:divBdr>
                </w:div>
                <w:div w:id="833105278">
                  <w:marLeft w:val="0"/>
                  <w:marRight w:val="0"/>
                  <w:marTop w:val="0"/>
                  <w:marBottom w:val="0"/>
                  <w:divBdr>
                    <w:top w:val="none" w:sz="0" w:space="0" w:color="auto"/>
                    <w:left w:val="none" w:sz="0" w:space="0" w:color="auto"/>
                    <w:bottom w:val="none" w:sz="0" w:space="0" w:color="auto"/>
                    <w:right w:val="none" w:sz="0" w:space="0" w:color="auto"/>
                  </w:divBdr>
                </w:div>
                <w:div w:id="1561746288">
                  <w:marLeft w:val="0"/>
                  <w:marRight w:val="0"/>
                  <w:marTop w:val="0"/>
                  <w:marBottom w:val="0"/>
                  <w:divBdr>
                    <w:top w:val="none" w:sz="0" w:space="0" w:color="auto"/>
                    <w:left w:val="none" w:sz="0" w:space="0" w:color="auto"/>
                    <w:bottom w:val="none" w:sz="0" w:space="0" w:color="auto"/>
                    <w:right w:val="none" w:sz="0" w:space="0" w:color="auto"/>
                  </w:divBdr>
                </w:div>
                <w:div w:id="1786730025">
                  <w:marLeft w:val="0"/>
                  <w:marRight w:val="0"/>
                  <w:marTop w:val="0"/>
                  <w:marBottom w:val="0"/>
                  <w:divBdr>
                    <w:top w:val="none" w:sz="0" w:space="0" w:color="auto"/>
                    <w:left w:val="none" w:sz="0" w:space="0" w:color="auto"/>
                    <w:bottom w:val="none" w:sz="0" w:space="0" w:color="auto"/>
                    <w:right w:val="none" w:sz="0" w:space="0" w:color="auto"/>
                  </w:divBdr>
                </w:div>
                <w:div w:id="1958292486">
                  <w:marLeft w:val="0"/>
                  <w:marRight w:val="0"/>
                  <w:marTop w:val="0"/>
                  <w:marBottom w:val="0"/>
                  <w:divBdr>
                    <w:top w:val="none" w:sz="0" w:space="0" w:color="auto"/>
                    <w:left w:val="none" w:sz="0" w:space="0" w:color="auto"/>
                    <w:bottom w:val="none" w:sz="0" w:space="0" w:color="auto"/>
                    <w:right w:val="none" w:sz="0" w:space="0" w:color="auto"/>
                  </w:divBdr>
                </w:div>
                <w:div w:id="1849248920">
                  <w:marLeft w:val="0"/>
                  <w:marRight w:val="0"/>
                  <w:marTop w:val="0"/>
                  <w:marBottom w:val="0"/>
                  <w:divBdr>
                    <w:top w:val="none" w:sz="0" w:space="0" w:color="auto"/>
                    <w:left w:val="none" w:sz="0" w:space="0" w:color="auto"/>
                    <w:bottom w:val="none" w:sz="0" w:space="0" w:color="auto"/>
                    <w:right w:val="none" w:sz="0" w:space="0" w:color="auto"/>
                  </w:divBdr>
                </w:div>
                <w:div w:id="1918708166">
                  <w:marLeft w:val="0"/>
                  <w:marRight w:val="0"/>
                  <w:marTop w:val="0"/>
                  <w:marBottom w:val="0"/>
                  <w:divBdr>
                    <w:top w:val="none" w:sz="0" w:space="0" w:color="auto"/>
                    <w:left w:val="none" w:sz="0" w:space="0" w:color="auto"/>
                    <w:bottom w:val="none" w:sz="0" w:space="0" w:color="auto"/>
                    <w:right w:val="none" w:sz="0" w:space="0" w:color="auto"/>
                  </w:divBdr>
                </w:div>
                <w:div w:id="618757766">
                  <w:marLeft w:val="0"/>
                  <w:marRight w:val="0"/>
                  <w:marTop w:val="0"/>
                  <w:marBottom w:val="0"/>
                  <w:divBdr>
                    <w:top w:val="none" w:sz="0" w:space="0" w:color="auto"/>
                    <w:left w:val="none" w:sz="0" w:space="0" w:color="auto"/>
                    <w:bottom w:val="none" w:sz="0" w:space="0" w:color="auto"/>
                    <w:right w:val="none" w:sz="0" w:space="0" w:color="auto"/>
                  </w:divBdr>
                </w:div>
                <w:div w:id="409741767">
                  <w:marLeft w:val="0"/>
                  <w:marRight w:val="0"/>
                  <w:marTop w:val="0"/>
                  <w:marBottom w:val="0"/>
                  <w:divBdr>
                    <w:top w:val="none" w:sz="0" w:space="0" w:color="auto"/>
                    <w:left w:val="none" w:sz="0" w:space="0" w:color="auto"/>
                    <w:bottom w:val="none" w:sz="0" w:space="0" w:color="auto"/>
                    <w:right w:val="none" w:sz="0" w:space="0" w:color="auto"/>
                  </w:divBdr>
                </w:div>
                <w:div w:id="1073821227">
                  <w:marLeft w:val="0"/>
                  <w:marRight w:val="0"/>
                  <w:marTop w:val="0"/>
                  <w:marBottom w:val="0"/>
                  <w:divBdr>
                    <w:top w:val="none" w:sz="0" w:space="0" w:color="auto"/>
                    <w:left w:val="none" w:sz="0" w:space="0" w:color="auto"/>
                    <w:bottom w:val="none" w:sz="0" w:space="0" w:color="auto"/>
                    <w:right w:val="none" w:sz="0" w:space="0" w:color="auto"/>
                  </w:divBdr>
                </w:div>
                <w:div w:id="820392746">
                  <w:marLeft w:val="0"/>
                  <w:marRight w:val="0"/>
                  <w:marTop w:val="0"/>
                  <w:marBottom w:val="0"/>
                  <w:divBdr>
                    <w:top w:val="none" w:sz="0" w:space="0" w:color="auto"/>
                    <w:left w:val="none" w:sz="0" w:space="0" w:color="auto"/>
                    <w:bottom w:val="none" w:sz="0" w:space="0" w:color="auto"/>
                    <w:right w:val="none" w:sz="0" w:space="0" w:color="auto"/>
                  </w:divBdr>
                </w:div>
                <w:div w:id="2037580844">
                  <w:marLeft w:val="0"/>
                  <w:marRight w:val="0"/>
                  <w:marTop w:val="0"/>
                  <w:marBottom w:val="0"/>
                  <w:divBdr>
                    <w:top w:val="none" w:sz="0" w:space="0" w:color="auto"/>
                    <w:left w:val="none" w:sz="0" w:space="0" w:color="auto"/>
                    <w:bottom w:val="none" w:sz="0" w:space="0" w:color="auto"/>
                    <w:right w:val="none" w:sz="0" w:space="0" w:color="auto"/>
                  </w:divBdr>
                </w:div>
                <w:div w:id="371421038">
                  <w:marLeft w:val="0"/>
                  <w:marRight w:val="0"/>
                  <w:marTop w:val="0"/>
                  <w:marBottom w:val="0"/>
                  <w:divBdr>
                    <w:top w:val="none" w:sz="0" w:space="0" w:color="auto"/>
                    <w:left w:val="none" w:sz="0" w:space="0" w:color="auto"/>
                    <w:bottom w:val="none" w:sz="0" w:space="0" w:color="auto"/>
                    <w:right w:val="none" w:sz="0" w:space="0" w:color="auto"/>
                  </w:divBdr>
                </w:div>
                <w:div w:id="84111399">
                  <w:marLeft w:val="0"/>
                  <w:marRight w:val="0"/>
                  <w:marTop w:val="0"/>
                  <w:marBottom w:val="0"/>
                  <w:divBdr>
                    <w:top w:val="none" w:sz="0" w:space="0" w:color="auto"/>
                    <w:left w:val="none" w:sz="0" w:space="0" w:color="auto"/>
                    <w:bottom w:val="none" w:sz="0" w:space="0" w:color="auto"/>
                    <w:right w:val="none" w:sz="0" w:space="0" w:color="auto"/>
                  </w:divBdr>
                </w:div>
                <w:div w:id="602569450">
                  <w:marLeft w:val="0"/>
                  <w:marRight w:val="0"/>
                  <w:marTop w:val="0"/>
                  <w:marBottom w:val="0"/>
                  <w:divBdr>
                    <w:top w:val="none" w:sz="0" w:space="0" w:color="auto"/>
                    <w:left w:val="none" w:sz="0" w:space="0" w:color="auto"/>
                    <w:bottom w:val="none" w:sz="0" w:space="0" w:color="auto"/>
                    <w:right w:val="none" w:sz="0" w:space="0" w:color="auto"/>
                  </w:divBdr>
                </w:div>
                <w:div w:id="409809697">
                  <w:marLeft w:val="0"/>
                  <w:marRight w:val="0"/>
                  <w:marTop w:val="0"/>
                  <w:marBottom w:val="0"/>
                  <w:divBdr>
                    <w:top w:val="none" w:sz="0" w:space="0" w:color="auto"/>
                    <w:left w:val="none" w:sz="0" w:space="0" w:color="auto"/>
                    <w:bottom w:val="none" w:sz="0" w:space="0" w:color="auto"/>
                    <w:right w:val="none" w:sz="0" w:space="0" w:color="auto"/>
                  </w:divBdr>
                </w:div>
                <w:div w:id="206183419">
                  <w:marLeft w:val="0"/>
                  <w:marRight w:val="0"/>
                  <w:marTop w:val="0"/>
                  <w:marBottom w:val="0"/>
                  <w:divBdr>
                    <w:top w:val="none" w:sz="0" w:space="0" w:color="auto"/>
                    <w:left w:val="none" w:sz="0" w:space="0" w:color="auto"/>
                    <w:bottom w:val="none" w:sz="0" w:space="0" w:color="auto"/>
                    <w:right w:val="none" w:sz="0" w:space="0" w:color="auto"/>
                  </w:divBdr>
                </w:div>
                <w:div w:id="1773667146">
                  <w:marLeft w:val="0"/>
                  <w:marRight w:val="0"/>
                  <w:marTop w:val="0"/>
                  <w:marBottom w:val="0"/>
                  <w:divBdr>
                    <w:top w:val="none" w:sz="0" w:space="0" w:color="auto"/>
                    <w:left w:val="none" w:sz="0" w:space="0" w:color="auto"/>
                    <w:bottom w:val="none" w:sz="0" w:space="0" w:color="auto"/>
                    <w:right w:val="none" w:sz="0" w:space="0" w:color="auto"/>
                  </w:divBdr>
                </w:div>
                <w:div w:id="1018459600">
                  <w:marLeft w:val="0"/>
                  <w:marRight w:val="0"/>
                  <w:marTop w:val="0"/>
                  <w:marBottom w:val="0"/>
                  <w:divBdr>
                    <w:top w:val="none" w:sz="0" w:space="0" w:color="auto"/>
                    <w:left w:val="none" w:sz="0" w:space="0" w:color="auto"/>
                    <w:bottom w:val="none" w:sz="0" w:space="0" w:color="auto"/>
                    <w:right w:val="none" w:sz="0" w:space="0" w:color="auto"/>
                  </w:divBdr>
                </w:div>
                <w:div w:id="1277176852">
                  <w:marLeft w:val="0"/>
                  <w:marRight w:val="0"/>
                  <w:marTop w:val="0"/>
                  <w:marBottom w:val="0"/>
                  <w:divBdr>
                    <w:top w:val="none" w:sz="0" w:space="0" w:color="auto"/>
                    <w:left w:val="none" w:sz="0" w:space="0" w:color="auto"/>
                    <w:bottom w:val="none" w:sz="0" w:space="0" w:color="auto"/>
                    <w:right w:val="none" w:sz="0" w:space="0" w:color="auto"/>
                  </w:divBdr>
                </w:div>
                <w:div w:id="358824820">
                  <w:marLeft w:val="0"/>
                  <w:marRight w:val="0"/>
                  <w:marTop w:val="0"/>
                  <w:marBottom w:val="0"/>
                  <w:divBdr>
                    <w:top w:val="none" w:sz="0" w:space="0" w:color="auto"/>
                    <w:left w:val="none" w:sz="0" w:space="0" w:color="auto"/>
                    <w:bottom w:val="none" w:sz="0" w:space="0" w:color="auto"/>
                    <w:right w:val="none" w:sz="0" w:space="0" w:color="auto"/>
                  </w:divBdr>
                </w:div>
                <w:div w:id="2079207381">
                  <w:marLeft w:val="0"/>
                  <w:marRight w:val="0"/>
                  <w:marTop w:val="0"/>
                  <w:marBottom w:val="0"/>
                  <w:divBdr>
                    <w:top w:val="none" w:sz="0" w:space="0" w:color="auto"/>
                    <w:left w:val="none" w:sz="0" w:space="0" w:color="auto"/>
                    <w:bottom w:val="none" w:sz="0" w:space="0" w:color="auto"/>
                    <w:right w:val="none" w:sz="0" w:space="0" w:color="auto"/>
                  </w:divBdr>
                </w:div>
                <w:div w:id="126701324">
                  <w:marLeft w:val="0"/>
                  <w:marRight w:val="0"/>
                  <w:marTop w:val="0"/>
                  <w:marBottom w:val="0"/>
                  <w:divBdr>
                    <w:top w:val="none" w:sz="0" w:space="0" w:color="auto"/>
                    <w:left w:val="none" w:sz="0" w:space="0" w:color="auto"/>
                    <w:bottom w:val="none" w:sz="0" w:space="0" w:color="auto"/>
                    <w:right w:val="none" w:sz="0" w:space="0" w:color="auto"/>
                  </w:divBdr>
                </w:div>
                <w:div w:id="69639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19318">
          <w:marLeft w:val="0"/>
          <w:marRight w:val="0"/>
          <w:marTop w:val="0"/>
          <w:marBottom w:val="0"/>
          <w:divBdr>
            <w:top w:val="none" w:sz="0" w:space="0" w:color="auto"/>
            <w:left w:val="none" w:sz="0" w:space="0" w:color="auto"/>
            <w:bottom w:val="none" w:sz="0" w:space="0" w:color="auto"/>
            <w:right w:val="none" w:sz="0" w:space="0" w:color="auto"/>
          </w:divBdr>
          <w:divsChild>
            <w:div w:id="49117549">
              <w:marLeft w:val="0"/>
              <w:marRight w:val="0"/>
              <w:marTop w:val="0"/>
              <w:marBottom w:val="0"/>
              <w:divBdr>
                <w:top w:val="none" w:sz="0" w:space="0" w:color="auto"/>
                <w:left w:val="none" w:sz="0" w:space="0" w:color="auto"/>
                <w:bottom w:val="none" w:sz="0" w:space="0" w:color="auto"/>
                <w:right w:val="none" w:sz="0" w:space="0" w:color="auto"/>
              </w:divBdr>
              <w:divsChild>
                <w:div w:id="1086921188">
                  <w:marLeft w:val="0"/>
                  <w:marRight w:val="0"/>
                  <w:marTop w:val="0"/>
                  <w:marBottom w:val="0"/>
                  <w:divBdr>
                    <w:top w:val="none" w:sz="0" w:space="0" w:color="auto"/>
                    <w:left w:val="none" w:sz="0" w:space="0" w:color="auto"/>
                    <w:bottom w:val="none" w:sz="0" w:space="0" w:color="auto"/>
                    <w:right w:val="none" w:sz="0" w:space="0" w:color="auto"/>
                  </w:divBdr>
                </w:div>
                <w:div w:id="1529373386">
                  <w:marLeft w:val="0"/>
                  <w:marRight w:val="0"/>
                  <w:marTop w:val="0"/>
                  <w:marBottom w:val="0"/>
                  <w:divBdr>
                    <w:top w:val="none" w:sz="0" w:space="0" w:color="auto"/>
                    <w:left w:val="none" w:sz="0" w:space="0" w:color="auto"/>
                    <w:bottom w:val="none" w:sz="0" w:space="0" w:color="auto"/>
                    <w:right w:val="none" w:sz="0" w:space="0" w:color="auto"/>
                  </w:divBdr>
                </w:div>
                <w:div w:id="195195020">
                  <w:marLeft w:val="0"/>
                  <w:marRight w:val="0"/>
                  <w:marTop w:val="0"/>
                  <w:marBottom w:val="0"/>
                  <w:divBdr>
                    <w:top w:val="none" w:sz="0" w:space="0" w:color="auto"/>
                    <w:left w:val="none" w:sz="0" w:space="0" w:color="auto"/>
                    <w:bottom w:val="none" w:sz="0" w:space="0" w:color="auto"/>
                    <w:right w:val="none" w:sz="0" w:space="0" w:color="auto"/>
                  </w:divBdr>
                </w:div>
                <w:div w:id="1238248696">
                  <w:marLeft w:val="0"/>
                  <w:marRight w:val="0"/>
                  <w:marTop w:val="0"/>
                  <w:marBottom w:val="0"/>
                  <w:divBdr>
                    <w:top w:val="none" w:sz="0" w:space="0" w:color="auto"/>
                    <w:left w:val="none" w:sz="0" w:space="0" w:color="auto"/>
                    <w:bottom w:val="none" w:sz="0" w:space="0" w:color="auto"/>
                    <w:right w:val="none" w:sz="0" w:space="0" w:color="auto"/>
                  </w:divBdr>
                </w:div>
                <w:div w:id="1236159657">
                  <w:marLeft w:val="0"/>
                  <w:marRight w:val="0"/>
                  <w:marTop w:val="0"/>
                  <w:marBottom w:val="0"/>
                  <w:divBdr>
                    <w:top w:val="none" w:sz="0" w:space="0" w:color="auto"/>
                    <w:left w:val="none" w:sz="0" w:space="0" w:color="auto"/>
                    <w:bottom w:val="none" w:sz="0" w:space="0" w:color="auto"/>
                    <w:right w:val="none" w:sz="0" w:space="0" w:color="auto"/>
                  </w:divBdr>
                </w:div>
                <w:div w:id="43601389">
                  <w:marLeft w:val="0"/>
                  <w:marRight w:val="0"/>
                  <w:marTop w:val="0"/>
                  <w:marBottom w:val="0"/>
                  <w:divBdr>
                    <w:top w:val="none" w:sz="0" w:space="0" w:color="auto"/>
                    <w:left w:val="none" w:sz="0" w:space="0" w:color="auto"/>
                    <w:bottom w:val="none" w:sz="0" w:space="0" w:color="auto"/>
                    <w:right w:val="none" w:sz="0" w:space="0" w:color="auto"/>
                  </w:divBdr>
                </w:div>
                <w:div w:id="407961646">
                  <w:marLeft w:val="0"/>
                  <w:marRight w:val="0"/>
                  <w:marTop w:val="0"/>
                  <w:marBottom w:val="0"/>
                  <w:divBdr>
                    <w:top w:val="none" w:sz="0" w:space="0" w:color="auto"/>
                    <w:left w:val="none" w:sz="0" w:space="0" w:color="auto"/>
                    <w:bottom w:val="none" w:sz="0" w:space="0" w:color="auto"/>
                    <w:right w:val="none" w:sz="0" w:space="0" w:color="auto"/>
                  </w:divBdr>
                </w:div>
                <w:div w:id="1611475182">
                  <w:marLeft w:val="0"/>
                  <w:marRight w:val="0"/>
                  <w:marTop w:val="0"/>
                  <w:marBottom w:val="0"/>
                  <w:divBdr>
                    <w:top w:val="none" w:sz="0" w:space="0" w:color="auto"/>
                    <w:left w:val="none" w:sz="0" w:space="0" w:color="auto"/>
                    <w:bottom w:val="none" w:sz="0" w:space="0" w:color="auto"/>
                    <w:right w:val="none" w:sz="0" w:space="0" w:color="auto"/>
                  </w:divBdr>
                </w:div>
                <w:div w:id="1031027466">
                  <w:marLeft w:val="0"/>
                  <w:marRight w:val="0"/>
                  <w:marTop w:val="0"/>
                  <w:marBottom w:val="0"/>
                  <w:divBdr>
                    <w:top w:val="none" w:sz="0" w:space="0" w:color="auto"/>
                    <w:left w:val="none" w:sz="0" w:space="0" w:color="auto"/>
                    <w:bottom w:val="none" w:sz="0" w:space="0" w:color="auto"/>
                    <w:right w:val="none" w:sz="0" w:space="0" w:color="auto"/>
                  </w:divBdr>
                </w:div>
                <w:div w:id="157113817">
                  <w:marLeft w:val="0"/>
                  <w:marRight w:val="0"/>
                  <w:marTop w:val="0"/>
                  <w:marBottom w:val="0"/>
                  <w:divBdr>
                    <w:top w:val="none" w:sz="0" w:space="0" w:color="auto"/>
                    <w:left w:val="none" w:sz="0" w:space="0" w:color="auto"/>
                    <w:bottom w:val="none" w:sz="0" w:space="0" w:color="auto"/>
                    <w:right w:val="none" w:sz="0" w:space="0" w:color="auto"/>
                  </w:divBdr>
                </w:div>
                <w:div w:id="1768621335">
                  <w:marLeft w:val="0"/>
                  <w:marRight w:val="0"/>
                  <w:marTop w:val="0"/>
                  <w:marBottom w:val="0"/>
                  <w:divBdr>
                    <w:top w:val="none" w:sz="0" w:space="0" w:color="auto"/>
                    <w:left w:val="none" w:sz="0" w:space="0" w:color="auto"/>
                    <w:bottom w:val="none" w:sz="0" w:space="0" w:color="auto"/>
                    <w:right w:val="none" w:sz="0" w:space="0" w:color="auto"/>
                  </w:divBdr>
                </w:div>
                <w:div w:id="1387223174">
                  <w:marLeft w:val="0"/>
                  <w:marRight w:val="0"/>
                  <w:marTop w:val="0"/>
                  <w:marBottom w:val="0"/>
                  <w:divBdr>
                    <w:top w:val="none" w:sz="0" w:space="0" w:color="auto"/>
                    <w:left w:val="none" w:sz="0" w:space="0" w:color="auto"/>
                    <w:bottom w:val="none" w:sz="0" w:space="0" w:color="auto"/>
                    <w:right w:val="none" w:sz="0" w:space="0" w:color="auto"/>
                  </w:divBdr>
                </w:div>
                <w:div w:id="486289837">
                  <w:marLeft w:val="0"/>
                  <w:marRight w:val="0"/>
                  <w:marTop w:val="0"/>
                  <w:marBottom w:val="0"/>
                  <w:divBdr>
                    <w:top w:val="none" w:sz="0" w:space="0" w:color="auto"/>
                    <w:left w:val="none" w:sz="0" w:space="0" w:color="auto"/>
                    <w:bottom w:val="none" w:sz="0" w:space="0" w:color="auto"/>
                    <w:right w:val="none" w:sz="0" w:space="0" w:color="auto"/>
                  </w:divBdr>
                </w:div>
                <w:div w:id="1307054022">
                  <w:marLeft w:val="0"/>
                  <w:marRight w:val="0"/>
                  <w:marTop w:val="0"/>
                  <w:marBottom w:val="0"/>
                  <w:divBdr>
                    <w:top w:val="none" w:sz="0" w:space="0" w:color="auto"/>
                    <w:left w:val="none" w:sz="0" w:space="0" w:color="auto"/>
                    <w:bottom w:val="none" w:sz="0" w:space="0" w:color="auto"/>
                    <w:right w:val="none" w:sz="0" w:space="0" w:color="auto"/>
                  </w:divBdr>
                </w:div>
                <w:div w:id="425813381">
                  <w:marLeft w:val="0"/>
                  <w:marRight w:val="0"/>
                  <w:marTop w:val="0"/>
                  <w:marBottom w:val="0"/>
                  <w:divBdr>
                    <w:top w:val="none" w:sz="0" w:space="0" w:color="auto"/>
                    <w:left w:val="none" w:sz="0" w:space="0" w:color="auto"/>
                    <w:bottom w:val="none" w:sz="0" w:space="0" w:color="auto"/>
                    <w:right w:val="none" w:sz="0" w:space="0" w:color="auto"/>
                  </w:divBdr>
                </w:div>
                <w:div w:id="998386512">
                  <w:marLeft w:val="0"/>
                  <w:marRight w:val="0"/>
                  <w:marTop w:val="0"/>
                  <w:marBottom w:val="0"/>
                  <w:divBdr>
                    <w:top w:val="none" w:sz="0" w:space="0" w:color="auto"/>
                    <w:left w:val="none" w:sz="0" w:space="0" w:color="auto"/>
                    <w:bottom w:val="none" w:sz="0" w:space="0" w:color="auto"/>
                    <w:right w:val="none" w:sz="0" w:space="0" w:color="auto"/>
                  </w:divBdr>
                </w:div>
                <w:div w:id="867304312">
                  <w:marLeft w:val="0"/>
                  <w:marRight w:val="0"/>
                  <w:marTop w:val="0"/>
                  <w:marBottom w:val="0"/>
                  <w:divBdr>
                    <w:top w:val="none" w:sz="0" w:space="0" w:color="auto"/>
                    <w:left w:val="none" w:sz="0" w:space="0" w:color="auto"/>
                    <w:bottom w:val="none" w:sz="0" w:space="0" w:color="auto"/>
                    <w:right w:val="none" w:sz="0" w:space="0" w:color="auto"/>
                  </w:divBdr>
                </w:div>
                <w:div w:id="273679496">
                  <w:marLeft w:val="0"/>
                  <w:marRight w:val="0"/>
                  <w:marTop w:val="0"/>
                  <w:marBottom w:val="0"/>
                  <w:divBdr>
                    <w:top w:val="none" w:sz="0" w:space="0" w:color="auto"/>
                    <w:left w:val="none" w:sz="0" w:space="0" w:color="auto"/>
                    <w:bottom w:val="none" w:sz="0" w:space="0" w:color="auto"/>
                    <w:right w:val="none" w:sz="0" w:space="0" w:color="auto"/>
                  </w:divBdr>
                </w:div>
                <w:div w:id="1457527616">
                  <w:marLeft w:val="0"/>
                  <w:marRight w:val="0"/>
                  <w:marTop w:val="0"/>
                  <w:marBottom w:val="0"/>
                  <w:divBdr>
                    <w:top w:val="none" w:sz="0" w:space="0" w:color="auto"/>
                    <w:left w:val="none" w:sz="0" w:space="0" w:color="auto"/>
                    <w:bottom w:val="none" w:sz="0" w:space="0" w:color="auto"/>
                    <w:right w:val="none" w:sz="0" w:space="0" w:color="auto"/>
                  </w:divBdr>
                </w:div>
                <w:div w:id="156657211">
                  <w:marLeft w:val="0"/>
                  <w:marRight w:val="0"/>
                  <w:marTop w:val="0"/>
                  <w:marBottom w:val="0"/>
                  <w:divBdr>
                    <w:top w:val="none" w:sz="0" w:space="0" w:color="auto"/>
                    <w:left w:val="none" w:sz="0" w:space="0" w:color="auto"/>
                    <w:bottom w:val="none" w:sz="0" w:space="0" w:color="auto"/>
                    <w:right w:val="none" w:sz="0" w:space="0" w:color="auto"/>
                  </w:divBdr>
                </w:div>
                <w:div w:id="438377737">
                  <w:marLeft w:val="0"/>
                  <w:marRight w:val="0"/>
                  <w:marTop w:val="0"/>
                  <w:marBottom w:val="0"/>
                  <w:divBdr>
                    <w:top w:val="none" w:sz="0" w:space="0" w:color="auto"/>
                    <w:left w:val="none" w:sz="0" w:space="0" w:color="auto"/>
                    <w:bottom w:val="none" w:sz="0" w:space="0" w:color="auto"/>
                    <w:right w:val="none" w:sz="0" w:space="0" w:color="auto"/>
                  </w:divBdr>
                </w:div>
                <w:div w:id="2008554393">
                  <w:marLeft w:val="0"/>
                  <w:marRight w:val="0"/>
                  <w:marTop w:val="0"/>
                  <w:marBottom w:val="0"/>
                  <w:divBdr>
                    <w:top w:val="none" w:sz="0" w:space="0" w:color="auto"/>
                    <w:left w:val="none" w:sz="0" w:space="0" w:color="auto"/>
                    <w:bottom w:val="none" w:sz="0" w:space="0" w:color="auto"/>
                    <w:right w:val="none" w:sz="0" w:space="0" w:color="auto"/>
                  </w:divBdr>
                </w:div>
                <w:div w:id="1411585633">
                  <w:marLeft w:val="0"/>
                  <w:marRight w:val="0"/>
                  <w:marTop w:val="0"/>
                  <w:marBottom w:val="0"/>
                  <w:divBdr>
                    <w:top w:val="none" w:sz="0" w:space="0" w:color="auto"/>
                    <w:left w:val="none" w:sz="0" w:space="0" w:color="auto"/>
                    <w:bottom w:val="none" w:sz="0" w:space="0" w:color="auto"/>
                    <w:right w:val="none" w:sz="0" w:space="0" w:color="auto"/>
                  </w:divBdr>
                </w:div>
                <w:div w:id="627779580">
                  <w:marLeft w:val="0"/>
                  <w:marRight w:val="0"/>
                  <w:marTop w:val="0"/>
                  <w:marBottom w:val="0"/>
                  <w:divBdr>
                    <w:top w:val="none" w:sz="0" w:space="0" w:color="auto"/>
                    <w:left w:val="none" w:sz="0" w:space="0" w:color="auto"/>
                    <w:bottom w:val="none" w:sz="0" w:space="0" w:color="auto"/>
                    <w:right w:val="none" w:sz="0" w:space="0" w:color="auto"/>
                  </w:divBdr>
                </w:div>
                <w:div w:id="310914048">
                  <w:marLeft w:val="0"/>
                  <w:marRight w:val="0"/>
                  <w:marTop w:val="0"/>
                  <w:marBottom w:val="0"/>
                  <w:divBdr>
                    <w:top w:val="none" w:sz="0" w:space="0" w:color="auto"/>
                    <w:left w:val="none" w:sz="0" w:space="0" w:color="auto"/>
                    <w:bottom w:val="none" w:sz="0" w:space="0" w:color="auto"/>
                    <w:right w:val="none" w:sz="0" w:space="0" w:color="auto"/>
                  </w:divBdr>
                </w:div>
                <w:div w:id="594246932">
                  <w:marLeft w:val="0"/>
                  <w:marRight w:val="0"/>
                  <w:marTop w:val="0"/>
                  <w:marBottom w:val="0"/>
                  <w:divBdr>
                    <w:top w:val="none" w:sz="0" w:space="0" w:color="auto"/>
                    <w:left w:val="none" w:sz="0" w:space="0" w:color="auto"/>
                    <w:bottom w:val="none" w:sz="0" w:space="0" w:color="auto"/>
                    <w:right w:val="none" w:sz="0" w:space="0" w:color="auto"/>
                  </w:divBdr>
                </w:div>
                <w:div w:id="103887934">
                  <w:marLeft w:val="0"/>
                  <w:marRight w:val="0"/>
                  <w:marTop w:val="0"/>
                  <w:marBottom w:val="0"/>
                  <w:divBdr>
                    <w:top w:val="none" w:sz="0" w:space="0" w:color="auto"/>
                    <w:left w:val="none" w:sz="0" w:space="0" w:color="auto"/>
                    <w:bottom w:val="none" w:sz="0" w:space="0" w:color="auto"/>
                    <w:right w:val="none" w:sz="0" w:space="0" w:color="auto"/>
                  </w:divBdr>
                </w:div>
                <w:div w:id="1014382739">
                  <w:marLeft w:val="0"/>
                  <w:marRight w:val="0"/>
                  <w:marTop w:val="0"/>
                  <w:marBottom w:val="0"/>
                  <w:divBdr>
                    <w:top w:val="none" w:sz="0" w:space="0" w:color="auto"/>
                    <w:left w:val="none" w:sz="0" w:space="0" w:color="auto"/>
                    <w:bottom w:val="none" w:sz="0" w:space="0" w:color="auto"/>
                    <w:right w:val="none" w:sz="0" w:space="0" w:color="auto"/>
                  </w:divBdr>
                </w:div>
                <w:div w:id="1802923890">
                  <w:marLeft w:val="0"/>
                  <w:marRight w:val="0"/>
                  <w:marTop w:val="0"/>
                  <w:marBottom w:val="0"/>
                  <w:divBdr>
                    <w:top w:val="none" w:sz="0" w:space="0" w:color="auto"/>
                    <w:left w:val="none" w:sz="0" w:space="0" w:color="auto"/>
                    <w:bottom w:val="none" w:sz="0" w:space="0" w:color="auto"/>
                    <w:right w:val="none" w:sz="0" w:space="0" w:color="auto"/>
                  </w:divBdr>
                </w:div>
                <w:div w:id="328170307">
                  <w:marLeft w:val="0"/>
                  <w:marRight w:val="0"/>
                  <w:marTop w:val="0"/>
                  <w:marBottom w:val="0"/>
                  <w:divBdr>
                    <w:top w:val="none" w:sz="0" w:space="0" w:color="auto"/>
                    <w:left w:val="none" w:sz="0" w:space="0" w:color="auto"/>
                    <w:bottom w:val="none" w:sz="0" w:space="0" w:color="auto"/>
                    <w:right w:val="none" w:sz="0" w:space="0" w:color="auto"/>
                  </w:divBdr>
                </w:div>
                <w:div w:id="1902134531">
                  <w:marLeft w:val="0"/>
                  <w:marRight w:val="0"/>
                  <w:marTop w:val="0"/>
                  <w:marBottom w:val="0"/>
                  <w:divBdr>
                    <w:top w:val="none" w:sz="0" w:space="0" w:color="auto"/>
                    <w:left w:val="none" w:sz="0" w:space="0" w:color="auto"/>
                    <w:bottom w:val="none" w:sz="0" w:space="0" w:color="auto"/>
                    <w:right w:val="none" w:sz="0" w:space="0" w:color="auto"/>
                  </w:divBdr>
                </w:div>
                <w:div w:id="515508763">
                  <w:marLeft w:val="0"/>
                  <w:marRight w:val="0"/>
                  <w:marTop w:val="0"/>
                  <w:marBottom w:val="0"/>
                  <w:divBdr>
                    <w:top w:val="none" w:sz="0" w:space="0" w:color="auto"/>
                    <w:left w:val="none" w:sz="0" w:space="0" w:color="auto"/>
                    <w:bottom w:val="none" w:sz="0" w:space="0" w:color="auto"/>
                    <w:right w:val="none" w:sz="0" w:space="0" w:color="auto"/>
                  </w:divBdr>
                </w:div>
                <w:div w:id="708802052">
                  <w:marLeft w:val="0"/>
                  <w:marRight w:val="0"/>
                  <w:marTop w:val="0"/>
                  <w:marBottom w:val="0"/>
                  <w:divBdr>
                    <w:top w:val="none" w:sz="0" w:space="0" w:color="auto"/>
                    <w:left w:val="none" w:sz="0" w:space="0" w:color="auto"/>
                    <w:bottom w:val="none" w:sz="0" w:space="0" w:color="auto"/>
                    <w:right w:val="none" w:sz="0" w:space="0" w:color="auto"/>
                  </w:divBdr>
                </w:div>
                <w:div w:id="751239200">
                  <w:marLeft w:val="0"/>
                  <w:marRight w:val="0"/>
                  <w:marTop w:val="0"/>
                  <w:marBottom w:val="0"/>
                  <w:divBdr>
                    <w:top w:val="none" w:sz="0" w:space="0" w:color="auto"/>
                    <w:left w:val="none" w:sz="0" w:space="0" w:color="auto"/>
                    <w:bottom w:val="none" w:sz="0" w:space="0" w:color="auto"/>
                    <w:right w:val="none" w:sz="0" w:space="0" w:color="auto"/>
                  </w:divBdr>
                </w:div>
                <w:div w:id="1428960868">
                  <w:marLeft w:val="0"/>
                  <w:marRight w:val="0"/>
                  <w:marTop w:val="0"/>
                  <w:marBottom w:val="0"/>
                  <w:divBdr>
                    <w:top w:val="none" w:sz="0" w:space="0" w:color="auto"/>
                    <w:left w:val="none" w:sz="0" w:space="0" w:color="auto"/>
                    <w:bottom w:val="none" w:sz="0" w:space="0" w:color="auto"/>
                    <w:right w:val="none" w:sz="0" w:space="0" w:color="auto"/>
                  </w:divBdr>
                </w:div>
                <w:div w:id="1138261050">
                  <w:marLeft w:val="0"/>
                  <w:marRight w:val="0"/>
                  <w:marTop w:val="0"/>
                  <w:marBottom w:val="0"/>
                  <w:divBdr>
                    <w:top w:val="none" w:sz="0" w:space="0" w:color="auto"/>
                    <w:left w:val="none" w:sz="0" w:space="0" w:color="auto"/>
                    <w:bottom w:val="none" w:sz="0" w:space="0" w:color="auto"/>
                    <w:right w:val="none" w:sz="0" w:space="0" w:color="auto"/>
                  </w:divBdr>
                </w:div>
                <w:div w:id="1581866649">
                  <w:marLeft w:val="0"/>
                  <w:marRight w:val="0"/>
                  <w:marTop w:val="0"/>
                  <w:marBottom w:val="0"/>
                  <w:divBdr>
                    <w:top w:val="none" w:sz="0" w:space="0" w:color="auto"/>
                    <w:left w:val="none" w:sz="0" w:space="0" w:color="auto"/>
                    <w:bottom w:val="none" w:sz="0" w:space="0" w:color="auto"/>
                    <w:right w:val="none" w:sz="0" w:space="0" w:color="auto"/>
                  </w:divBdr>
                </w:div>
                <w:div w:id="1162964465">
                  <w:marLeft w:val="0"/>
                  <w:marRight w:val="0"/>
                  <w:marTop w:val="0"/>
                  <w:marBottom w:val="0"/>
                  <w:divBdr>
                    <w:top w:val="none" w:sz="0" w:space="0" w:color="auto"/>
                    <w:left w:val="none" w:sz="0" w:space="0" w:color="auto"/>
                    <w:bottom w:val="none" w:sz="0" w:space="0" w:color="auto"/>
                    <w:right w:val="none" w:sz="0" w:space="0" w:color="auto"/>
                  </w:divBdr>
                </w:div>
                <w:div w:id="1859587242">
                  <w:marLeft w:val="0"/>
                  <w:marRight w:val="0"/>
                  <w:marTop w:val="0"/>
                  <w:marBottom w:val="0"/>
                  <w:divBdr>
                    <w:top w:val="none" w:sz="0" w:space="0" w:color="auto"/>
                    <w:left w:val="none" w:sz="0" w:space="0" w:color="auto"/>
                    <w:bottom w:val="none" w:sz="0" w:space="0" w:color="auto"/>
                    <w:right w:val="none" w:sz="0" w:space="0" w:color="auto"/>
                  </w:divBdr>
                </w:div>
                <w:div w:id="1651708351">
                  <w:marLeft w:val="0"/>
                  <w:marRight w:val="0"/>
                  <w:marTop w:val="0"/>
                  <w:marBottom w:val="0"/>
                  <w:divBdr>
                    <w:top w:val="none" w:sz="0" w:space="0" w:color="auto"/>
                    <w:left w:val="none" w:sz="0" w:space="0" w:color="auto"/>
                    <w:bottom w:val="none" w:sz="0" w:space="0" w:color="auto"/>
                    <w:right w:val="none" w:sz="0" w:space="0" w:color="auto"/>
                  </w:divBdr>
                </w:div>
                <w:div w:id="1504055163">
                  <w:marLeft w:val="0"/>
                  <w:marRight w:val="0"/>
                  <w:marTop w:val="0"/>
                  <w:marBottom w:val="0"/>
                  <w:divBdr>
                    <w:top w:val="none" w:sz="0" w:space="0" w:color="auto"/>
                    <w:left w:val="none" w:sz="0" w:space="0" w:color="auto"/>
                    <w:bottom w:val="none" w:sz="0" w:space="0" w:color="auto"/>
                    <w:right w:val="none" w:sz="0" w:space="0" w:color="auto"/>
                  </w:divBdr>
                </w:div>
                <w:div w:id="2115978072">
                  <w:marLeft w:val="0"/>
                  <w:marRight w:val="0"/>
                  <w:marTop w:val="0"/>
                  <w:marBottom w:val="0"/>
                  <w:divBdr>
                    <w:top w:val="none" w:sz="0" w:space="0" w:color="auto"/>
                    <w:left w:val="none" w:sz="0" w:space="0" w:color="auto"/>
                    <w:bottom w:val="none" w:sz="0" w:space="0" w:color="auto"/>
                    <w:right w:val="none" w:sz="0" w:space="0" w:color="auto"/>
                  </w:divBdr>
                </w:div>
                <w:div w:id="820850786">
                  <w:marLeft w:val="0"/>
                  <w:marRight w:val="0"/>
                  <w:marTop w:val="0"/>
                  <w:marBottom w:val="0"/>
                  <w:divBdr>
                    <w:top w:val="none" w:sz="0" w:space="0" w:color="auto"/>
                    <w:left w:val="none" w:sz="0" w:space="0" w:color="auto"/>
                    <w:bottom w:val="none" w:sz="0" w:space="0" w:color="auto"/>
                    <w:right w:val="none" w:sz="0" w:space="0" w:color="auto"/>
                  </w:divBdr>
                </w:div>
                <w:div w:id="803503479">
                  <w:marLeft w:val="0"/>
                  <w:marRight w:val="0"/>
                  <w:marTop w:val="0"/>
                  <w:marBottom w:val="0"/>
                  <w:divBdr>
                    <w:top w:val="none" w:sz="0" w:space="0" w:color="auto"/>
                    <w:left w:val="none" w:sz="0" w:space="0" w:color="auto"/>
                    <w:bottom w:val="none" w:sz="0" w:space="0" w:color="auto"/>
                    <w:right w:val="none" w:sz="0" w:space="0" w:color="auto"/>
                  </w:divBdr>
                </w:div>
                <w:div w:id="2034459234">
                  <w:marLeft w:val="0"/>
                  <w:marRight w:val="0"/>
                  <w:marTop w:val="0"/>
                  <w:marBottom w:val="0"/>
                  <w:divBdr>
                    <w:top w:val="none" w:sz="0" w:space="0" w:color="auto"/>
                    <w:left w:val="none" w:sz="0" w:space="0" w:color="auto"/>
                    <w:bottom w:val="none" w:sz="0" w:space="0" w:color="auto"/>
                    <w:right w:val="none" w:sz="0" w:space="0" w:color="auto"/>
                  </w:divBdr>
                </w:div>
                <w:div w:id="1785494684">
                  <w:marLeft w:val="0"/>
                  <w:marRight w:val="0"/>
                  <w:marTop w:val="0"/>
                  <w:marBottom w:val="0"/>
                  <w:divBdr>
                    <w:top w:val="none" w:sz="0" w:space="0" w:color="auto"/>
                    <w:left w:val="none" w:sz="0" w:space="0" w:color="auto"/>
                    <w:bottom w:val="none" w:sz="0" w:space="0" w:color="auto"/>
                    <w:right w:val="none" w:sz="0" w:space="0" w:color="auto"/>
                  </w:divBdr>
                </w:div>
                <w:div w:id="543753268">
                  <w:marLeft w:val="0"/>
                  <w:marRight w:val="0"/>
                  <w:marTop w:val="0"/>
                  <w:marBottom w:val="0"/>
                  <w:divBdr>
                    <w:top w:val="none" w:sz="0" w:space="0" w:color="auto"/>
                    <w:left w:val="none" w:sz="0" w:space="0" w:color="auto"/>
                    <w:bottom w:val="none" w:sz="0" w:space="0" w:color="auto"/>
                    <w:right w:val="none" w:sz="0" w:space="0" w:color="auto"/>
                  </w:divBdr>
                </w:div>
                <w:div w:id="1500921440">
                  <w:marLeft w:val="0"/>
                  <w:marRight w:val="0"/>
                  <w:marTop w:val="0"/>
                  <w:marBottom w:val="0"/>
                  <w:divBdr>
                    <w:top w:val="none" w:sz="0" w:space="0" w:color="auto"/>
                    <w:left w:val="none" w:sz="0" w:space="0" w:color="auto"/>
                    <w:bottom w:val="none" w:sz="0" w:space="0" w:color="auto"/>
                    <w:right w:val="none" w:sz="0" w:space="0" w:color="auto"/>
                  </w:divBdr>
                </w:div>
                <w:div w:id="2129623717">
                  <w:marLeft w:val="0"/>
                  <w:marRight w:val="0"/>
                  <w:marTop w:val="0"/>
                  <w:marBottom w:val="0"/>
                  <w:divBdr>
                    <w:top w:val="none" w:sz="0" w:space="0" w:color="auto"/>
                    <w:left w:val="none" w:sz="0" w:space="0" w:color="auto"/>
                    <w:bottom w:val="none" w:sz="0" w:space="0" w:color="auto"/>
                    <w:right w:val="none" w:sz="0" w:space="0" w:color="auto"/>
                  </w:divBdr>
                </w:div>
                <w:div w:id="838155740">
                  <w:marLeft w:val="0"/>
                  <w:marRight w:val="0"/>
                  <w:marTop w:val="0"/>
                  <w:marBottom w:val="0"/>
                  <w:divBdr>
                    <w:top w:val="none" w:sz="0" w:space="0" w:color="auto"/>
                    <w:left w:val="none" w:sz="0" w:space="0" w:color="auto"/>
                    <w:bottom w:val="none" w:sz="0" w:space="0" w:color="auto"/>
                    <w:right w:val="none" w:sz="0" w:space="0" w:color="auto"/>
                  </w:divBdr>
                </w:div>
                <w:div w:id="1075863380">
                  <w:marLeft w:val="0"/>
                  <w:marRight w:val="0"/>
                  <w:marTop w:val="0"/>
                  <w:marBottom w:val="0"/>
                  <w:divBdr>
                    <w:top w:val="none" w:sz="0" w:space="0" w:color="auto"/>
                    <w:left w:val="none" w:sz="0" w:space="0" w:color="auto"/>
                    <w:bottom w:val="none" w:sz="0" w:space="0" w:color="auto"/>
                    <w:right w:val="none" w:sz="0" w:space="0" w:color="auto"/>
                  </w:divBdr>
                </w:div>
                <w:div w:id="1014458443">
                  <w:marLeft w:val="0"/>
                  <w:marRight w:val="0"/>
                  <w:marTop w:val="0"/>
                  <w:marBottom w:val="0"/>
                  <w:divBdr>
                    <w:top w:val="none" w:sz="0" w:space="0" w:color="auto"/>
                    <w:left w:val="none" w:sz="0" w:space="0" w:color="auto"/>
                    <w:bottom w:val="none" w:sz="0" w:space="0" w:color="auto"/>
                    <w:right w:val="none" w:sz="0" w:space="0" w:color="auto"/>
                  </w:divBdr>
                </w:div>
                <w:div w:id="731779143">
                  <w:marLeft w:val="0"/>
                  <w:marRight w:val="0"/>
                  <w:marTop w:val="0"/>
                  <w:marBottom w:val="0"/>
                  <w:divBdr>
                    <w:top w:val="none" w:sz="0" w:space="0" w:color="auto"/>
                    <w:left w:val="none" w:sz="0" w:space="0" w:color="auto"/>
                    <w:bottom w:val="none" w:sz="0" w:space="0" w:color="auto"/>
                    <w:right w:val="none" w:sz="0" w:space="0" w:color="auto"/>
                  </w:divBdr>
                </w:div>
                <w:div w:id="1892304045">
                  <w:marLeft w:val="0"/>
                  <w:marRight w:val="0"/>
                  <w:marTop w:val="0"/>
                  <w:marBottom w:val="0"/>
                  <w:divBdr>
                    <w:top w:val="none" w:sz="0" w:space="0" w:color="auto"/>
                    <w:left w:val="none" w:sz="0" w:space="0" w:color="auto"/>
                    <w:bottom w:val="none" w:sz="0" w:space="0" w:color="auto"/>
                    <w:right w:val="none" w:sz="0" w:space="0" w:color="auto"/>
                  </w:divBdr>
                </w:div>
                <w:div w:id="1130633016">
                  <w:marLeft w:val="0"/>
                  <w:marRight w:val="0"/>
                  <w:marTop w:val="0"/>
                  <w:marBottom w:val="0"/>
                  <w:divBdr>
                    <w:top w:val="none" w:sz="0" w:space="0" w:color="auto"/>
                    <w:left w:val="none" w:sz="0" w:space="0" w:color="auto"/>
                    <w:bottom w:val="none" w:sz="0" w:space="0" w:color="auto"/>
                    <w:right w:val="none" w:sz="0" w:space="0" w:color="auto"/>
                  </w:divBdr>
                </w:div>
                <w:div w:id="1559247698">
                  <w:marLeft w:val="0"/>
                  <w:marRight w:val="0"/>
                  <w:marTop w:val="0"/>
                  <w:marBottom w:val="0"/>
                  <w:divBdr>
                    <w:top w:val="none" w:sz="0" w:space="0" w:color="auto"/>
                    <w:left w:val="none" w:sz="0" w:space="0" w:color="auto"/>
                    <w:bottom w:val="none" w:sz="0" w:space="0" w:color="auto"/>
                    <w:right w:val="none" w:sz="0" w:space="0" w:color="auto"/>
                  </w:divBdr>
                </w:div>
                <w:div w:id="1240403805">
                  <w:marLeft w:val="0"/>
                  <w:marRight w:val="0"/>
                  <w:marTop w:val="0"/>
                  <w:marBottom w:val="0"/>
                  <w:divBdr>
                    <w:top w:val="none" w:sz="0" w:space="0" w:color="auto"/>
                    <w:left w:val="none" w:sz="0" w:space="0" w:color="auto"/>
                    <w:bottom w:val="none" w:sz="0" w:space="0" w:color="auto"/>
                    <w:right w:val="none" w:sz="0" w:space="0" w:color="auto"/>
                  </w:divBdr>
                </w:div>
                <w:div w:id="1863518825">
                  <w:marLeft w:val="0"/>
                  <w:marRight w:val="0"/>
                  <w:marTop w:val="0"/>
                  <w:marBottom w:val="0"/>
                  <w:divBdr>
                    <w:top w:val="none" w:sz="0" w:space="0" w:color="auto"/>
                    <w:left w:val="none" w:sz="0" w:space="0" w:color="auto"/>
                    <w:bottom w:val="none" w:sz="0" w:space="0" w:color="auto"/>
                    <w:right w:val="none" w:sz="0" w:space="0" w:color="auto"/>
                  </w:divBdr>
                </w:div>
                <w:div w:id="1463234463">
                  <w:marLeft w:val="0"/>
                  <w:marRight w:val="0"/>
                  <w:marTop w:val="0"/>
                  <w:marBottom w:val="0"/>
                  <w:divBdr>
                    <w:top w:val="none" w:sz="0" w:space="0" w:color="auto"/>
                    <w:left w:val="none" w:sz="0" w:space="0" w:color="auto"/>
                    <w:bottom w:val="none" w:sz="0" w:space="0" w:color="auto"/>
                    <w:right w:val="none" w:sz="0" w:space="0" w:color="auto"/>
                  </w:divBdr>
                </w:div>
                <w:div w:id="104470055">
                  <w:marLeft w:val="0"/>
                  <w:marRight w:val="0"/>
                  <w:marTop w:val="0"/>
                  <w:marBottom w:val="0"/>
                  <w:divBdr>
                    <w:top w:val="none" w:sz="0" w:space="0" w:color="auto"/>
                    <w:left w:val="none" w:sz="0" w:space="0" w:color="auto"/>
                    <w:bottom w:val="none" w:sz="0" w:space="0" w:color="auto"/>
                    <w:right w:val="none" w:sz="0" w:space="0" w:color="auto"/>
                  </w:divBdr>
                </w:div>
                <w:div w:id="1562903816">
                  <w:marLeft w:val="0"/>
                  <w:marRight w:val="0"/>
                  <w:marTop w:val="0"/>
                  <w:marBottom w:val="0"/>
                  <w:divBdr>
                    <w:top w:val="none" w:sz="0" w:space="0" w:color="auto"/>
                    <w:left w:val="none" w:sz="0" w:space="0" w:color="auto"/>
                    <w:bottom w:val="none" w:sz="0" w:space="0" w:color="auto"/>
                    <w:right w:val="none" w:sz="0" w:space="0" w:color="auto"/>
                  </w:divBdr>
                </w:div>
                <w:div w:id="535390956">
                  <w:marLeft w:val="0"/>
                  <w:marRight w:val="0"/>
                  <w:marTop w:val="0"/>
                  <w:marBottom w:val="0"/>
                  <w:divBdr>
                    <w:top w:val="none" w:sz="0" w:space="0" w:color="auto"/>
                    <w:left w:val="none" w:sz="0" w:space="0" w:color="auto"/>
                    <w:bottom w:val="none" w:sz="0" w:space="0" w:color="auto"/>
                    <w:right w:val="none" w:sz="0" w:space="0" w:color="auto"/>
                  </w:divBdr>
                </w:div>
                <w:div w:id="2014987789">
                  <w:marLeft w:val="0"/>
                  <w:marRight w:val="0"/>
                  <w:marTop w:val="0"/>
                  <w:marBottom w:val="0"/>
                  <w:divBdr>
                    <w:top w:val="none" w:sz="0" w:space="0" w:color="auto"/>
                    <w:left w:val="none" w:sz="0" w:space="0" w:color="auto"/>
                    <w:bottom w:val="none" w:sz="0" w:space="0" w:color="auto"/>
                    <w:right w:val="none" w:sz="0" w:space="0" w:color="auto"/>
                  </w:divBdr>
                </w:div>
                <w:div w:id="2123106614">
                  <w:marLeft w:val="0"/>
                  <w:marRight w:val="0"/>
                  <w:marTop w:val="0"/>
                  <w:marBottom w:val="0"/>
                  <w:divBdr>
                    <w:top w:val="none" w:sz="0" w:space="0" w:color="auto"/>
                    <w:left w:val="none" w:sz="0" w:space="0" w:color="auto"/>
                    <w:bottom w:val="none" w:sz="0" w:space="0" w:color="auto"/>
                    <w:right w:val="none" w:sz="0" w:space="0" w:color="auto"/>
                  </w:divBdr>
                </w:div>
                <w:div w:id="1922719714">
                  <w:marLeft w:val="0"/>
                  <w:marRight w:val="0"/>
                  <w:marTop w:val="0"/>
                  <w:marBottom w:val="0"/>
                  <w:divBdr>
                    <w:top w:val="none" w:sz="0" w:space="0" w:color="auto"/>
                    <w:left w:val="none" w:sz="0" w:space="0" w:color="auto"/>
                    <w:bottom w:val="none" w:sz="0" w:space="0" w:color="auto"/>
                    <w:right w:val="none" w:sz="0" w:space="0" w:color="auto"/>
                  </w:divBdr>
                </w:div>
                <w:div w:id="282687077">
                  <w:marLeft w:val="0"/>
                  <w:marRight w:val="0"/>
                  <w:marTop w:val="0"/>
                  <w:marBottom w:val="0"/>
                  <w:divBdr>
                    <w:top w:val="none" w:sz="0" w:space="0" w:color="auto"/>
                    <w:left w:val="none" w:sz="0" w:space="0" w:color="auto"/>
                    <w:bottom w:val="none" w:sz="0" w:space="0" w:color="auto"/>
                    <w:right w:val="none" w:sz="0" w:space="0" w:color="auto"/>
                  </w:divBdr>
                </w:div>
                <w:div w:id="624195251">
                  <w:marLeft w:val="0"/>
                  <w:marRight w:val="0"/>
                  <w:marTop w:val="0"/>
                  <w:marBottom w:val="0"/>
                  <w:divBdr>
                    <w:top w:val="none" w:sz="0" w:space="0" w:color="auto"/>
                    <w:left w:val="none" w:sz="0" w:space="0" w:color="auto"/>
                    <w:bottom w:val="none" w:sz="0" w:space="0" w:color="auto"/>
                    <w:right w:val="none" w:sz="0" w:space="0" w:color="auto"/>
                  </w:divBdr>
                </w:div>
                <w:div w:id="1806388721">
                  <w:marLeft w:val="0"/>
                  <w:marRight w:val="0"/>
                  <w:marTop w:val="0"/>
                  <w:marBottom w:val="0"/>
                  <w:divBdr>
                    <w:top w:val="none" w:sz="0" w:space="0" w:color="auto"/>
                    <w:left w:val="none" w:sz="0" w:space="0" w:color="auto"/>
                    <w:bottom w:val="none" w:sz="0" w:space="0" w:color="auto"/>
                    <w:right w:val="none" w:sz="0" w:space="0" w:color="auto"/>
                  </w:divBdr>
                </w:div>
                <w:div w:id="1015303171">
                  <w:marLeft w:val="0"/>
                  <w:marRight w:val="0"/>
                  <w:marTop w:val="0"/>
                  <w:marBottom w:val="0"/>
                  <w:divBdr>
                    <w:top w:val="none" w:sz="0" w:space="0" w:color="auto"/>
                    <w:left w:val="none" w:sz="0" w:space="0" w:color="auto"/>
                    <w:bottom w:val="none" w:sz="0" w:space="0" w:color="auto"/>
                    <w:right w:val="none" w:sz="0" w:space="0" w:color="auto"/>
                  </w:divBdr>
                </w:div>
                <w:div w:id="466894349">
                  <w:marLeft w:val="0"/>
                  <w:marRight w:val="0"/>
                  <w:marTop w:val="0"/>
                  <w:marBottom w:val="0"/>
                  <w:divBdr>
                    <w:top w:val="none" w:sz="0" w:space="0" w:color="auto"/>
                    <w:left w:val="none" w:sz="0" w:space="0" w:color="auto"/>
                    <w:bottom w:val="none" w:sz="0" w:space="0" w:color="auto"/>
                    <w:right w:val="none" w:sz="0" w:space="0" w:color="auto"/>
                  </w:divBdr>
                </w:div>
                <w:div w:id="669140">
                  <w:marLeft w:val="0"/>
                  <w:marRight w:val="0"/>
                  <w:marTop w:val="0"/>
                  <w:marBottom w:val="0"/>
                  <w:divBdr>
                    <w:top w:val="none" w:sz="0" w:space="0" w:color="auto"/>
                    <w:left w:val="none" w:sz="0" w:space="0" w:color="auto"/>
                    <w:bottom w:val="none" w:sz="0" w:space="0" w:color="auto"/>
                    <w:right w:val="none" w:sz="0" w:space="0" w:color="auto"/>
                  </w:divBdr>
                </w:div>
                <w:div w:id="792792704">
                  <w:marLeft w:val="0"/>
                  <w:marRight w:val="0"/>
                  <w:marTop w:val="0"/>
                  <w:marBottom w:val="0"/>
                  <w:divBdr>
                    <w:top w:val="none" w:sz="0" w:space="0" w:color="auto"/>
                    <w:left w:val="none" w:sz="0" w:space="0" w:color="auto"/>
                    <w:bottom w:val="none" w:sz="0" w:space="0" w:color="auto"/>
                    <w:right w:val="none" w:sz="0" w:space="0" w:color="auto"/>
                  </w:divBdr>
                </w:div>
                <w:div w:id="1142161432">
                  <w:marLeft w:val="0"/>
                  <w:marRight w:val="0"/>
                  <w:marTop w:val="0"/>
                  <w:marBottom w:val="0"/>
                  <w:divBdr>
                    <w:top w:val="none" w:sz="0" w:space="0" w:color="auto"/>
                    <w:left w:val="none" w:sz="0" w:space="0" w:color="auto"/>
                    <w:bottom w:val="none" w:sz="0" w:space="0" w:color="auto"/>
                    <w:right w:val="none" w:sz="0" w:space="0" w:color="auto"/>
                  </w:divBdr>
                </w:div>
                <w:div w:id="417025647">
                  <w:marLeft w:val="0"/>
                  <w:marRight w:val="0"/>
                  <w:marTop w:val="0"/>
                  <w:marBottom w:val="0"/>
                  <w:divBdr>
                    <w:top w:val="none" w:sz="0" w:space="0" w:color="auto"/>
                    <w:left w:val="none" w:sz="0" w:space="0" w:color="auto"/>
                    <w:bottom w:val="none" w:sz="0" w:space="0" w:color="auto"/>
                    <w:right w:val="none" w:sz="0" w:space="0" w:color="auto"/>
                  </w:divBdr>
                </w:div>
                <w:div w:id="704019416">
                  <w:marLeft w:val="0"/>
                  <w:marRight w:val="0"/>
                  <w:marTop w:val="0"/>
                  <w:marBottom w:val="0"/>
                  <w:divBdr>
                    <w:top w:val="none" w:sz="0" w:space="0" w:color="auto"/>
                    <w:left w:val="none" w:sz="0" w:space="0" w:color="auto"/>
                    <w:bottom w:val="none" w:sz="0" w:space="0" w:color="auto"/>
                    <w:right w:val="none" w:sz="0" w:space="0" w:color="auto"/>
                  </w:divBdr>
                </w:div>
                <w:div w:id="684786004">
                  <w:marLeft w:val="0"/>
                  <w:marRight w:val="0"/>
                  <w:marTop w:val="0"/>
                  <w:marBottom w:val="0"/>
                  <w:divBdr>
                    <w:top w:val="none" w:sz="0" w:space="0" w:color="auto"/>
                    <w:left w:val="none" w:sz="0" w:space="0" w:color="auto"/>
                    <w:bottom w:val="none" w:sz="0" w:space="0" w:color="auto"/>
                    <w:right w:val="none" w:sz="0" w:space="0" w:color="auto"/>
                  </w:divBdr>
                </w:div>
                <w:div w:id="248581309">
                  <w:marLeft w:val="0"/>
                  <w:marRight w:val="0"/>
                  <w:marTop w:val="0"/>
                  <w:marBottom w:val="0"/>
                  <w:divBdr>
                    <w:top w:val="none" w:sz="0" w:space="0" w:color="auto"/>
                    <w:left w:val="none" w:sz="0" w:space="0" w:color="auto"/>
                    <w:bottom w:val="none" w:sz="0" w:space="0" w:color="auto"/>
                    <w:right w:val="none" w:sz="0" w:space="0" w:color="auto"/>
                  </w:divBdr>
                </w:div>
                <w:div w:id="969555989">
                  <w:marLeft w:val="0"/>
                  <w:marRight w:val="0"/>
                  <w:marTop w:val="0"/>
                  <w:marBottom w:val="0"/>
                  <w:divBdr>
                    <w:top w:val="none" w:sz="0" w:space="0" w:color="auto"/>
                    <w:left w:val="none" w:sz="0" w:space="0" w:color="auto"/>
                    <w:bottom w:val="none" w:sz="0" w:space="0" w:color="auto"/>
                    <w:right w:val="none" w:sz="0" w:space="0" w:color="auto"/>
                  </w:divBdr>
                </w:div>
                <w:div w:id="2022734863">
                  <w:marLeft w:val="0"/>
                  <w:marRight w:val="0"/>
                  <w:marTop w:val="0"/>
                  <w:marBottom w:val="0"/>
                  <w:divBdr>
                    <w:top w:val="none" w:sz="0" w:space="0" w:color="auto"/>
                    <w:left w:val="none" w:sz="0" w:space="0" w:color="auto"/>
                    <w:bottom w:val="none" w:sz="0" w:space="0" w:color="auto"/>
                    <w:right w:val="none" w:sz="0" w:space="0" w:color="auto"/>
                  </w:divBdr>
                </w:div>
                <w:div w:id="2031880486">
                  <w:marLeft w:val="0"/>
                  <w:marRight w:val="0"/>
                  <w:marTop w:val="0"/>
                  <w:marBottom w:val="0"/>
                  <w:divBdr>
                    <w:top w:val="none" w:sz="0" w:space="0" w:color="auto"/>
                    <w:left w:val="none" w:sz="0" w:space="0" w:color="auto"/>
                    <w:bottom w:val="none" w:sz="0" w:space="0" w:color="auto"/>
                    <w:right w:val="none" w:sz="0" w:space="0" w:color="auto"/>
                  </w:divBdr>
                </w:div>
                <w:div w:id="319191065">
                  <w:marLeft w:val="0"/>
                  <w:marRight w:val="0"/>
                  <w:marTop w:val="0"/>
                  <w:marBottom w:val="0"/>
                  <w:divBdr>
                    <w:top w:val="none" w:sz="0" w:space="0" w:color="auto"/>
                    <w:left w:val="none" w:sz="0" w:space="0" w:color="auto"/>
                    <w:bottom w:val="none" w:sz="0" w:space="0" w:color="auto"/>
                    <w:right w:val="none" w:sz="0" w:space="0" w:color="auto"/>
                  </w:divBdr>
                </w:div>
                <w:div w:id="1963921355">
                  <w:marLeft w:val="0"/>
                  <w:marRight w:val="0"/>
                  <w:marTop w:val="0"/>
                  <w:marBottom w:val="0"/>
                  <w:divBdr>
                    <w:top w:val="none" w:sz="0" w:space="0" w:color="auto"/>
                    <w:left w:val="none" w:sz="0" w:space="0" w:color="auto"/>
                    <w:bottom w:val="none" w:sz="0" w:space="0" w:color="auto"/>
                    <w:right w:val="none" w:sz="0" w:space="0" w:color="auto"/>
                  </w:divBdr>
                </w:div>
                <w:div w:id="1715153524">
                  <w:marLeft w:val="0"/>
                  <w:marRight w:val="0"/>
                  <w:marTop w:val="0"/>
                  <w:marBottom w:val="0"/>
                  <w:divBdr>
                    <w:top w:val="none" w:sz="0" w:space="0" w:color="auto"/>
                    <w:left w:val="none" w:sz="0" w:space="0" w:color="auto"/>
                    <w:bottom w:val="none" w:sz="0" w:space="0" w:color="auto"/>
                    <w:right w:val="none" w:sz="0" w:space="0" w:color="auto"/>
                  </w:divBdr>
                </w:div>
                <w:div w:id="1211528957">
                  <w:marLeft w:val="0"/>
                  <w:marRight w:val="0"/>
                  <w:marTop w:val="0"/>
                  <w:marBottom w:val="0"/>
                  <w:divBdr>
                    <w:top w:val="none" w:sz="0" w:space="0" w:color="auto"/>
                    <w:left w:val="none" w:sz="0" w:space="0" w:color="auto"/>
                    <w:bottom w:val="none" w:sz="0" w:space="0" w:color="auto"/>
                    <w:right w:val="none" w:sz="0" w:space="0" w:color="auto"/>
                  </w:divBdr>
                </w:div>
                <w:div w:id="5444328">
                  <w:marLeft w:val="0"/>
                  <w:marRight w:val="0"/>
                  <w:marTop w:val="0"/>
                  <w:marBottom w:val="0"/>
                  <w:divBdr>
                    <w:top w:val="none" w:sz="0" w:space="0" w:color="auto"/>
                    <w:left w:val="none" w:sz="0" w:space="0" w:color="auto"/>
                    <w:bottom w:val="none" w:sz="0" w:space="0" w:color="auto"/>
                    <w:right w:val="none" w:sz="0" w:space="0" w:color="auto"/>
                  </w:divBdr>
                </w:div>
                <w:div w:id="1419518354">
                  <w:marLeft w:val="0"/>
                  <w:marRight w:val="0"/>
                  <w:marTop w:val="0"/>
                  <w:marBottom w:val="0"/>
                  <w:divBdr>
                    <w:top w:val="none" w:sz="0" w:space="0" w:color="auto"/>
                    <w:left w:val="none" w:sz="0" w:space="0" w:color="auto"/>
                    <w:bottom w:val="none" w:sz="0" w:space="0" w:color="auto"/>
                    <w:right w:val="none" w:sz="0" w:space="0" w:color="auto"/>
                  </w:divBdr>
                </w:div>
                <w:div w:id="2144960486">
                  <w:marLeft w:val="0"/>
                  <w:marRight w:val="0"/>
                  <w:marTop w:val="0"/>
                  <w:marBottom w:val="0"/>
                  <w:divBdr>
                    <w:top w:val="none" w:sz="0" w:space="0" w:color="auto"/>
                    <w:left w:val="none" w:sz="0" w:space="0" w:color="auto"/>
                    <w:bottom w:val="none" w:sz="0" w:space="0" w:color="auto"/>
                    <w:right w:val="none" w:sz="0" w:space="0" w:color="auto"/>
                  </w:divBdr>
                </w:div>
                <w:div w:id="993146328">
                  <w:marLeft w:val="0"/>
                  <w:marRight w:val="0"/>
                  <w:marTop w:val="0"/>
                  <w:marBottom w:val="0"/>
                  <w:divBdr>
                    <w:top w:val="none" w:sz="0" w:space="0" w:color="auto"/>
                    <w:left w:val="none" w:sz="0" w:space="0" w:color="auto"/>
                    <w:bottom w:val="none" w:sz="0" w:space="0" w:color="auto"/>
                    <w:right w:val="none" w:sz="0" w:space="0" w:color="auto"/>
                  </w:divBdr>
                </w:div>
                <w:div w:id="763578701">
                  <w:marLeft w:val="0"/>
                  <w:marRight w:val="0"/>
                  <w:marTop w:val="0"/>
                  <w:marBottom w:val="0"/>
                  <w:divBdr>
                    <w:top w:val="none" w:sz="0" w:space="0" w:color="auto"/>
                    <w:left w:val="none" w:sz="0" w:space="0" w:color="auto"/>
                    <w:bottom w:val="none" w:sz="0" w:space="0" w:color="auto"/>
                    <w:right w:val="none" w:sz="0" w:space="0" w:color="auto"/>
                  </w:divBdr>
                </w:div>
                <w:div w:id="690912324">
                  <w:marLeft w:val="0"/>
                  <w:marRight w:val="0"/>
                  <w:marTop w:val="0"/>
                  <w:marBottom w:val="0"/>
                  <w:divBdr>
                    <w:top w:val="none" w:sz="0" w:space="0" w:color="auto"/>
                    <w:left w:val="none" w:sz="0" w:space="0" w:color="auto"/>
                    <w:bottom w:val="none" w:sz="0" w:space="0" w:color="auto"/>
                    <w:right w:val="none" w:sz="0" w:space="0" w:color="auto"/>
                  </w:divBdr>
                </w:div>
                <w:div w:id="1630160102">
                  <w:marLeft w:val="0"/>
                  <w:marRight w:val="0"/>
                  <w:marTop w:val="0"/>
                  <w:marBottom w:val="0"/>
                  <w:divBdr>
                    <w:top w:val="none" w:sz="0" w:space="0" w:color="auto"/>
                    <w:left w:val="none" w:sz="0" w:space="0" w:color="auto"/>
                    <w:bottom w:val="none" w:sz="0" w:space="0" w:color="auto"/>
                    <w:right w:val="none" w:sz="0" w:space="0" w:color="auto"/>
                  </w:divBdr>
                </w:div>
                <w:div w:id="1058358518">
                  <w:marLeft w:val="0"/>
                  <w:marRight w:val="0"/>
                  <w:marTop w:val="0"/>
                  <w:marBottom w:val="0"/>
                  <w:divBdr>
                    <w:top w:val="none" w:sz="0" w:space="0" w:color="auto"/>
                    <w:left w:val="none" w:sz="0" w:space="0" w:color="auto"/>
                    <w:bottom w:val="none" w:sz="0" w:space="0" w:color="auto"/>
                    <w:right w:val="none" w:sz="0" w:space="0" w:color="auto"/>
                  </w:divBdr>
                </w:div>
                <w:div w:id="589124330">
                  <w:marLeft w:val="0"/>
                  <w:marRight w:val="0"/>
                  <w:marTop w:val="0"/>
                  <w:marBottom w:val="0"/>
                  <w:divBdr>
                    <w:top w:val="none" w:sz="0" w:space="0" w:color="auto"/>
                    <w:left w:val="none" w:sz="0" w:space="0" w:color="auto"/>
                    <w:bottom w:val="none" w:sz="0" w:space="0" w:color="auto"/>
                    <w:right w:val="none" w:sz="0" w:space="0" w:color="auto"/>
                  </w:divBdr>
                </w:div>
                <w:div w:id="2137867315">
                  <w:marLeft w:val="0"/>
                  <w:marRight w:val="0"/>
                  <w:marTop w:val="0"/>
                  <w:marBottom w:val="0"/>
                  <w:divBdr>
                    <w:top w:val="none" w:sz="0" w:space="0" w:color="auto"/>
                    <w:left w:val="none" w:sz="0" w:space="0" w:color="auto"/>
                    <w:bottom w:val="none" w:sz="0" w:space="0" w:color="auto"/>
                    <w:right w:val="none" w:sz="0" w:space="0" w:color="auto"/>
                  </w:divBdr>
                </w:div>
                <w:div w:id="27609194">
                  <w:marLeft w:val="0"/>
                  <w:marRight w:val="0"/>
                  <w:marTop w:val="0"/>
                  <w:marBottom w:val="0"/>
                  <w:divBdr>
                    <w:top w:val="none" w:sz="0" w:space="0" w:color="auto"/>
                    <w:left w:val="none" w:sz="0" w:space="0" w:color="auto"/>
                    <w:bottom w:val="none" w:sz="0" w:space="0" w:color="auto"/>
                    <w:right w:val="none" w:sz="0" w:space="0" w:color="auto"/>
                  </w:divBdr>
                </w:div>
                <w:div w:id="498158606">
                  <w:marLeft w:val="0"/>
                  <w:marRight w:val="0"/>
                  <w:marTop w:val="0"/>
                  <w:marBottom w:val="0"/>
                  <w:divBdr>
                    <w:top w:val="none" w:sz="0" w:space="0" w:color="auto"/>
                    <w:left w:val="none" w:sz="0" w:space="0" w:color="auto"/>
                    <w:bottom w:val="none" w:sz="0" w:space="0" w:color="auto"/>
                    <w:right w:val="none" w:sz="0" w:space="0" w:color="auto"/>
                  </w:divBdr>
                </w:div>
                <w:div w:id="1695693161">
                  <w:marLeft w:val="0"/>
                  <w:marRight w:val="0"/>
                  <w:marTop w:val="0"/>
                  <w:marBottom w:val="0"/>
                  <w:divBdr>
                    <w:top w:val="none" w:sz="0" w:space="0" w:color="auto"/>
                    <w:left w:val="none" w:sz="0" w:space="0" w:color="auto"/>
                    <w:bottom w:val="none" w:sz="0" w:space="0" w:color="auto"/>
                    <w:right w:val="none" w:sz="0" w:space="0" w:color="auto"/>
                  </w:divBdr>
                </w:div>
                <w:div w:id="32506838">
                  <w:marLeft w:val="0"/>
                  <w:marRight w:val="0"/>
                  <w:marTop w:val="0"/>
                  <w:marBottom w:val="0"/>
                  <w:divBdr>
                    <w:top w:val="none" w:sz="0" w:space="0" w:color="auto"/>
                    <w:left w:val="none" w:sz="0" w:space="0" w:color="auto"/>
                    <w:bottom w:val="none" w:sz="0" w:space="0" w:color="auto"/>
                    <w:right w:val="none" w:sz="0" w:space="0" w:color="auto"/>
                  </w:divBdr>
                </w:div>
                <w:div w:id="670720248">
                  <w:marLeft w:val="0"/>
                  <w:marRight w:val="0"/>
                  <w:marTop w:val="0"/>
                  <w:marBottom w:val="0"/>
                  <w:divBdr>
                    <w:top w:val="none" w:sz="0" w:space="0" w:color="auto"/>
                    <w:left w:val="none" w:sz="0" w:space="0" w:color="auto"/>
                    <w:bottom w:val="none" w:sz="0" w:space="0" w:color="auto"/>
                    <w:right w:val="none" w:sz="0" w:space="0" w:color="auto"/>
                  </w:divBdr>
                </w:div>
                <w:div w:id="472793197">
                  <w:marLeft w:val="0"/>
                  <w:marRight w:val="0"/>
                  <w:marTop w:val="0"/>
                  <w:marBottom w:val="0"/>
                  <w:divBdr>
                    <w:top w:val="none" w:sz="0" w:space="0" w:color="auto"/>
                    <w:left w:val="none" w:sz="0" w:space="0" w:color="auto"/>
                    <w:bottom w:val="none" w:sz="0" w:space="0" w:color="auto"/>
                    <w:right w:val="none" w:sz="0" w:space="0" w:color="auto"/>
                  </w:divBdr>
                </w:div>
                <w:div w:id="1036539121">
                  <w:marLeft w:val="0"/>
                  <w:marRight w:val="0"/>
                  <w:marTop w:val="0"/>
                  <w:marBottom w:val="0"/>
                  <w:divBdr>
                    <w:top w:val="none" w:sz="0" w:space="0" w:color="auto"/>
                    <w:left w:val="none" w:sz="0" w:space="0" w:color="auto"/>
                    <w:bottom w:val="none" w:sz="0" w:space="0" w:color="auto"/>
                    <w:right w:val="none" w:sz="0" w:space="0" w:color="auto"/>
                  </w:divBdr>
                </w:div>
                <w:div w:id="1001398723">
                  <w:marLeft w:val="0"/>
                  <w:marRight w:val="0"/>
                  <w:marTop w:val="0"/>
                  <w:marBottom w:val="0"/>
                  <w:divBdr>
                    <w:top w:val="none" w:sz="0" w:space="0" w:color="auto"/>
                    <w:left w:val="none" w:sz="0" w:space="0" w:color="auto"/>
                    <w:bottom w:val="none" w:sz="0" w:space="0" w:color="auto"/>
                    <w:right w:val="none" w:sz="0" w:space="0" w:color="auto"/>
                  </w:divBdr>
                </w:div>
                <w:div w:id="1348369087">
                  <w:marLeft w:val="0"/>
                  <w:marRight w:val="0"/>
                  <w:marTop w:val="0"/>
                  <w:marBottom w:val="0"/>
                  <w:divBdr>
                    <w:top w:val="none" w:sz="0" w:space="0" w:color="auto"/>
                    <w:left w:val="none" w:sz="0" w:space="0" w:color="auto"/>
                    <w:bottom w:val="none" w:sz="0" w:space="0" w:color="auto"/>
                    <w:right w:val="none" w:sz="0" w:space="0" w:color="auto"/>
                  </w:divBdr>
                </w:div>
                <w:div w:id="245458362">
                  <w:marLeft w:val="0"/>
                  <w:marRight w:val="0"/>
                  <w:marTop w:val="0"/>
                  <w:marBottom w:val="0"/>
                  <w:divBdr>
                    <w:top w:val="none" w:sz="0" w:space="0" w:color="auto"/>
                    <w:left w:val="none" w:sz="0" w:space="0" w:color="auto"/>
                    <w:bottom w:val="none" w:sz="0" w:space="0" w:color="auto"/>
                    <w:right w:val="none" w:sz="0" w:space="0" w:color="auto"/>
                  </w:divBdr>
                </w:div>
                <w:div w:id="681321110">
                  <w:marLeft w:val="0"/>
                  <w:marRight w:val="0"/>
                  <w:marTop w:val="0"/>
                  <w:marBottom w:val="0"/>
                  <w:divBdr>
                    <w:top w:val="none" w:sz="0" w:space="0" w:color="auto"/>
                    <w:left w:val="none" w:sz="0" w:space="0" w:color="auto"/>
                    <w:bottom w:val="none" w:sz="0" w:space="0" w:color="auto"/>
                    <w:right w:val="none" w:sz="0" w:space="0" w:color="auto"/>
                  </w:divBdr>
                </w:div>
                <w:div w:id="1608612691">
                  <w:marLeft w:val="0"/>
                  <w:marRight w:val="0"/>
                  <w:marTop w:val="0"/>
                  <w:marBottom w:val="0"/>
                  <w:divBdr>
                    <w:top w:val="none" w:sz="0" w:space="0" w:color="auto"/>
                    <w:left w:val="none" w:sz="0" w:space="0" w:color="auto"/>
                    <w:bottom w:val="none" w:sz="0" w:space="0" w:color="auto"/>
                    <w:right w:val="none" w:sz="0" w:space="0" w:color="auto"/>
                  </w:divBdr>
                </w:div>
                <w:div w:id="1324162821">
                  <w:marLeft w:val="0"/>
                  <w:marRight w:val="0"/>
                  <w:marTop w:val="0"/>
                  <w:marBottom w:val="0"/>
                  <w:divBdr>
                    <w:top w:val="none" w:sz="0" w:space="0" w:color="auto"/>
                    <w:left w:val="none" w:sz="0" w:space="0" w:color="auto"/>
                    <w:bottom w:val="none" w:sz="0" w:space="0" w:color="auto"/>
                    <w:right w:val="none" w:sz="0" w:space="0" w:color="auto"/>
                  </w:divBdr>
                </w:div>
                <w:div w:id="146408449">
                  <w:marLeft w:val="0"/>
                  <w:marRight w:val="0"/>
                  <w:marTop w:val="0"/>
                  <w:marBottom w:val="0"/>
                  <w:divBdr>
                    <w:top w:val="none" w:sz="0" w:space="0" w:color="auto"/>
                    <w:left w:val="none" w:sz="0" w:space="0" w:color="auto"/>
                    <w:bottom w:val="none" w:sz="0" w:space="0" w:color="auto"/>
                    <w:right w:val="none" w:sz="0" w:space="0" w:color="auto"/>
                  </w:divBdr>
                </w:div>
                <w:div w:id="299311372">
                  <w:marLeft w:val="0"/>
                  <w:marRight w:val="0"/>
                  <w:marTop w:val="0"/>
                  <w:marBottom w:val="0"/>
                  <w:divBdr>
                    <w:top w:val="none" w:sz="0" w:space="0" w:color="auto"/>
                    <w:left w:val="none" w:sz="0" w:space="0" w:color="auto"/>
                    <w:bottom w:val="none" w:sz="0" w:space="0" w:color="auto"/>
                    <w:right w:val="none" w:sz="0" w:space="0" w:color="auto"/>
                  </w:divBdr>
                </w:div>
                <w:div w:id="1296763825">
                  <w:marLeft w:val="0"/>
                  <w:marRight w:val="0"/>
                  <w:marTop w:val="0"/>
                  <w:marBottom w:val="0"/>
                  <w:divBdr>
                    <w:top w:val="none" w:sz="0" w:space="0" w:color="auto"/>
                    <w:left w:val="none" w:sz="0" w:space="0" w:color="auto"/>
                    <w:bottom w:val="none" w:sz="0" w:space="0" w:color="auto"/>
                    <w:right w:val="none" w:sz="0" w:space="0" w:color="auto"/>
                  </w:divBdr>
                </w:div>
                <w:div w:id="414667961">
                  <w:marLeft w:val="0"/>
                  <w:marRight w:val="0"/>
                  <w:marTop w:val="0"/>
                  <w:marBottom w:val="0"/>
                  <w:divBdr>
                    <w:top w:val="none" w:sz="0" w:space="0" w:color="auto"/>
                    <w:left w:val="none" w:sz="0" w:space="0" w:color="auto"/>
                    <w:bottom w:val="none" w:sz="0" w:space="0" w:color="auto"/>
                    <w:right w:val="none" w:sz="0" w:space="0" w:color="auto"/>
                  </w:divBdr>
                </w:div>
                <w:div w:id="1548447914">
                  <w:marLeft w:val="0"/>
                  <w:marRight w:val="0"/>
                  <w:marTop w:val="0"/>
                  <w:marBottom w:val="0"/>
                  <w:divBdr>
                    <w:top w:val="none" w:sz="0" w:space="0" w:color="auto"/>
                    <w:left w:val="none" w:sz="0" w:space="0" w:color="auto"/>
                    <w:bottom w:val="none" w:sz="0" w:space="0" w:color="auto"/>
                    <w:right w:val="none" w:sz="0" w:space="0" w:color="auto"/>
                  </w:divBdr>
                </w:div>
                <w:div w:id="1500996881">
                  <w:marLeft w:val="0"/>
                  <w:marRight w:val="0"/>
                  <w:marTop w:val="0"/>
                  <w:marBottom w:val="0"/>
                  <w:divBdr>
                    <w:top w:val="none" w:sz="0" w:space="0" w:color="auto"/>
                    <w:left w:val="none" w:sz="0" w:space="0" w:color="auto"/>
                    <w:bottom w:val="none" w:sz="0" w:space="0" w:color="auto"/>
                    <w:right w:val="none" w:sz="0" w:space="0" w:color="auto"/>
                  </w:divBdr>
                </w:div>
                <w:div w:id="1959294761">
                  <w:marLeft w:val="0"/>
                  <w:marRight w:val="0"/>
                  <w:marTop w:val="0"/>
                  <w:marBottom w:val="0"/>
                  <w:divBdr>
                    <w:top w:val="none" w:sz="0" w:space="0" w:color="auto"/>
                    <w:left w:val="none" w:sz="0" w:space="0" w:color="auto"/>
                    <w:bottom w:val="none" w:sz="0" w:space="0" w:color="auto"/>
                    <w:right w:val="none" w:sz="0" w:space="0" w:color="auto"/>
                  </w:divBdr>
                </w:div>
                <w:div w:id="2131631743">
                  <w:marLeft w:val="0"/>
                  <w:marRight w:val="0"/>
                  <w:marTop w:val="0"/>
                  <w:marBottom w:val="0"/>
                  <w:divBdr>
                    <w:top w:val="none" w:sz="0" w:space="0" w:color="auto"/>
                    <w:left w:val="none" w:sz="0" w:space="0" w:color="auto"/>
                    <w:bottom w:val="none" w:sz="0" w:space="0" w:color="auto"/>
                    <w:right w:val="none" w:sz="0" w:space="0" w:color="auto"/>
                  </w:divBdr>
                </w:div>
                <w:div w:id="2079934849">
                  <w:marLeft w:val="0"/>
                  <w:marRight w:val="0"/>
                  <w:marTop w:val="0"/>
                  <w:marBottom w:val="0"/>
                  <w:divBdr>
                    <w:top w:val="none" w:sz="0" w:space="0" w:color="auto"/>
                    <w:left w:val="none" w:sz="0" w:space="0" w:color="auto"/>
                    <w:bottom w:val="none" w:sz="0" w:space="0" w:color="auto"/>
                    <w:right w:val="none" w:sz="0" w:space="0" w:color="auto"/>
                  </w:divBdr>
                </w:div>
                <w:div w:id="161898794">
                  <w:marLeft w:val="0"/>
                  <w:marRight w:val="0"/>
                  <w:marTop w:val="0"/>
                  <w:marBottom w:val="0"/>
                  <w:divBdr>
                    <w:top w:val="none" w:sz="0" w:space="0" w:color="auto"/>
                    <w:left w:val="none" w:sz="0" w:space="0" w:color="auto"/>
                    <w:bottom w:val="none" w:sz="0" w:space="0" w:color="auto"/>
                    <w:right w:val="none" w:sz="0" w:space="0" w:color="auto"/>
                  </w:divBdr>
                </w:div>
                <w:div w:id="787743105">
                  <w:marLeft w:val="0"/>
                  <w:marRight w:val="0"/>
                  <w:marTop w:val="0"/>
                  <w:marBottom w:val="0"/>
                  <w:divBdr>
                    <w:top w:val="none" w:sz="0" w:space="0" w:color="auto"/>
                    <w:left w:val="none" w:sz="0" w:space="0" w:color="auto"/>
                    <w:bottom w:val="none" w:sz="0" w:space="0" w:color="auto"/>
                    <w:right w:val="none" w:sz="0" w:space="0" w:color="auto"/>
                  </w:divBdr>
                </w:div>
                <w:div w:id="961886111">
                  <w:marLeft w:val="0"/>
                  <w:marRight w:val="0"/>
                  <w:marTop w:val="0"/>
                  <w:marBottom w:val="0"/>
                  <w:divBdr>
                    <w:top w:val="none" w:sz="0" w:space="0" w:color="auto"/>
                    <w:left w:val="none" w:sz="0" w:space="0" w:color="auto"/>
                    <w:bottom w:val="none" w:sz="0" w:space="0" w:color="auto"/>
                    <w:right w:val="none" w:sz="0" w:space="0" w:color="auto"/>
                  </w:divBdr>
                </w:div>
                <w:div w:id="2004700046">
                  <w:marLeft w:val="0"/>
                  <w:marRight w:val="0"/>
                  <w:marTop w:val="0"/>
                  <w:marBottom w:val="0"/>
                  <w:divBdr>
                    <w:top w:val="none" w:sz="0" w:space="0" w:color="auto"/>
                    <w:left w:val="none" w:sz="0" w:space="0" w:color="auto"/>
                    <w:bottom w:val="none" w:sz="0" w:space="0" w:color="auto"/>
                    <w:right w:val="none" w:sz="0" w:space="0" w:color="auto"/>
                  </w:divBdr>
                </w:div>
                <w:div w:id="670252253">
                  <w:marLeft w:val="0"/>
                  <w:marRight w:val="0"/>
                  <w:marTop w:val="0"/>
                  <w:marBottom w:val="0"/>
                  <w:divBdr>
                    <w:top w:val="none" w:sz="0" w:space="0" w:color="auto"/>
                    <w:left w:val="none" w:sz="0" w:space="0" w:color="auto"/>
                    <w:bottom w:val="none" w:sz="0" w:space="0" w:color="auto"/>
                    <w:right w:val="none" w:sz="0" w:space="0" w:color="auto"/>
                  </w:divBdr>
                </w:div>
                <w:div w:id="308631626">
                  <w:marLeft w:val="0"/>
                  <w:marRight w:val="0"/>
                  <w:marTop w:val="0"/>
                  <w:marBottom w:val="0"/>
                  <w:divBdr>
                    <w:top w:val="none" w:sz="0" w:space="0" w:color="auto"/>
                    <w:left w:val="none" w:sz="0" w:space="0" w:color="auto"/>
                    <w:bottom w:val="none" w:sz="0" w:space="0" w:color="auto"/>
                    <w:right w:val="none" w:sz="0" w:space="0" w:color="auto"/>
                  </w:divBdr>
                </w:div>
                <w:div w:id="778184171">
                  <w:marLeft w:val="0"/>
                  <w:marRight w:val="0"/>
                  <w:marTop w:val="0"/>
                  <w:marBottom w:val="0"/>
                  <w:divBdr>
                    <w:top w:val="none" w:sz="0" w:space="0" w:color="auto"/>
                    <w:left w:val="none" w:sz="0" w:space="0" w:color="auto"/>
                    <w:bottom w:val="none" w:sz="0" w:space="0" w:color="auto"/>
                    <w:right w:val="none" w:sz="0" w:space="0" w:color="auto"/>
                  </w:divBdr>
                </w:div>
                <w:div w:id="1148863798">
                  <w:marLeft w:val="0"/>
                  <w:marRight w:val="0"/>
                  <w:marTop w:val="0"/>
                  <w:marBottom w:val="0"/>
                  <w:divBdr>
                    <w:top w:val="none" w:sz="0" w:space="0" w:color="auto"/>
                    <w:left w:val="none" w:sz="0" w:space="0" w:color="auto"/>
                    <w:bottom w:val="none" w:sz="0" w:space="0" w:color="auto"/>
                    <w:right w:val="none" w:sz="0" w:space="0" w:color="auto"/>
                  </w:divBdr>
                </w:div>
                <w:div w:id="1316566866">
                  <w:marLeft w:val="0"/>
                  <w:marRight w:val="0"/>
                  <w:marTop w:val="0"/>
                  <w:marBottom w:val="0"/>
                  <w:divBdr>
                    <w:top w:val="none" w:sz="0" w:space="0" w:color="auto"/>
                    <w:left w:val="none" w:sz="0" w:space="0" w:color="auto"/>
                    <w:bottom w:val="none" w:sz="0" w:space="0" w:color="auto"/>
                    <w:right w:val="none" w:sz="0" w:space="0" w:color="auto"/>
                  </w:divBdr>
                </w:div>
                <w:div w:id="184990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37486">
          <w:marLeft w:val="0"/>
          <w:marRight w:val="0"/>
          <w:marTop w:val="0"/>
          <w:marBottom w:val="0"/>
          <w:divBdr>
            <w:top w:val="none" w:sz="0" w:space="0" w:color="auto"/>
            <w:left w:val="none" w:sz="0" w:space="0" w:color="auto"/>
            <w:bottom w:val="none" w:sz="0" w:space="0" w:color="auto"/>
            <w:right w:val="none" w:sz="0" w:space="0" w:color="auto"/>
          </w:divBdr>
          <w:divsChild>
            <w:div w:id="1342127581">
              <w:marLeft w:val="0"/>
              <w:marRight w:val="0"/>
              <w:marTop w:val="0"/>
              <w:marBottom w:val="0"/>
              <w:divBdr>
                <w:top w:val="none" w:sz="0" w:space="0" w:color="auto"/>
                <w:left w:val="none" w:sz="0" w:space="0" w:color="auto"/>
                <w:bottom w:val="none" w:sz="0" w:space="0" w:color="auto"/>
                <w:right w:val="none" w:sz="0" w:space="0" w:color="auto"/>
              </w:divBdr>
              <w:divsChild>
                <w:div w:id="995911380">
                  <w:marLeft w:val="0"/>
                  <w:marRight w:val="0"/>
                  <w:marTop w:val="0"/>
                  <w:marBottom w:val="0"/>
                  <w:divBdr>
                    <w:top w:val="none" w:sz="0" w:space="0" w:color="auto"/>
                    <w:left w:val="none" w:sz="0" w:space="0" w:color="auto"/>
                    <w:bottom w:val="none" w:sz="0" w:space="0" w:color="auto"/>
                    <w:right w:val="none" w:sz="0" w:space="0" w:color="auto"/>
                  </w:divBdr>
                </w:div>
                <w:div w:id="1942251908">
                  <w:marLeft w:val="0"/>
                  <w:marRight w:val="0"/>
                  <w:marTop w:val="0"/>
                  <w:marBottom w:val="0"/>
                  <w:divBdr>
                    <w:top w:val="none" w:sz="0" w:space="0" w:color="auto"/>
                    <w:left w:val="none" w:sz="0" w:space="0" w:color="auto"/>
                    <w:bottom w:val="none" w:sz="0" w:space="0" w:color="auto"/>
                    <w:right w:val="none" w:sz="0" w:space="0" w:color="auto"/>
                  </w:divBdr>
                </w:div>
                <w:div w:id="262567288">
                  <w:marLeft w:val="0"/>
                  <w:marRight w:val="0"/>
                  <w:marTop w:val="0"/>
                  <w:marBottom w:val="0"/>
                  <w:divBdr>
                    <w:top w:val="none" w:sz="0" w:space="0" w:color="auto"/>
                    <w:left w:val="none" w:sz="0" w:space="0" w:color="auto"/>
                    <w:bottom w:val="none" w:sz="0" w:space="0" w:color="auto"/>
                    <w:right w:val="none" w:sz="0" w:space="0" w:color="auto"/>
                  </w:divBdr>
                </w:div>
                <w:div w:id="892159341">
                  <w:marLeft w:val="0"/>
                  <w:marRight w:val="0"/>
                  <w:marTop w:val="0"/>
                  <w:marBottom w:val="0"/>
                  <w:divBdr>
                    <w:top w:val="none" w:sz="0" w:space="0" w:color="auto"/>
                    <w:left w:val="none" w:sz="0" w:space="0" w:color="auto"/>
                    <w:bottom w:val="none" w:sz="0" w:space="0" w:color="auto"/>
                    <w:right w:val="none" w:sz="0" w:space="0" w:color="auto"/>
                  </w:divBdr>
                </w:div>
                <w:div w:id="125903282">
                  <w:marLeft w:val="0"/>
                  <w:marRight w:val="0"/>
                  <w:marTop w:val="0"/>
                  <w:marBottom w:val="0"/>
                  <w:divBdr>
                    <w:top w:val="none" w:sz="0" w:space="0" w:color="auto"/>
                    <w:left w:val="none" w:sz="0" w:space="0" w:color="auto"/>
                    <w:bottom w:val="none" w:sz="0" w:space="0" w:color="auto"/>
                    <w:right w:val="none" w:sz="0" w:space="0" w:color="auto"/>
                  </w:divBdr>
                </w:div>
                <w:div w:id="976566117">
                  <w:marLeft w:val="0"/>
                  <w:marRight w:val="0"/>
                  <w:marTop w:val="0"/>
                  <w:marBottom w:val="0"/>
                  <w:divBdr>
                    <w:top w:val="none" w:sz="0" w:space="0" w:color="auto"/>
                    <w:left w:val="none" w:sz="0" w:space="0" w:color="auto"/>
                    <w:bottom w:val="none" w:sz="0" w:space="0" w:color="auto"/>
                    <w:right w:val="none" w:sz="0" w:space="0" w:color="auto"/>
                  </w:divBdr>
                </w:div>
                <w:div w:id="1136294380">
                  <w:marLeft w:val="0"/>
                  <w:marRight w:val="0"/>
                  <w:marTop w:val="0"/>
                  <w:marBottom w:val="0"/>
                  <w:divBdr>
                    <w:top w:val="none" w:sz="0" w:space="0" w:color="auto"/>
                    <w:left w:val="none" w:sz="0" w:space="0" w:color="auto"/>
                    <w:bottom w:val="none" w:sz="0" w:space="0" w:color="auto"/>
                    <w:right w:val="none" w:sz="0" w:space="0" w:color="auto"/>
                  </w:divBdr>
                </w:div>
                <w:div w:id="290211179">
                  <w:marLeft w:val="0"/>
                  <w:marRight w:val="0"/>
                  <w:marTop w:val="0"/>
                  <w:marBottom w:val="0"/>
                  <w:divBdr>
                    <w:top w:val="none" w:sz="0" w:space="0" w:color="auto"/>
                    <w:left w:val="none" w:sz="0" w:space="0" w:color="auto"/>
                    <w:bottom w:val="none" w:sz="0" w:space="0" w:color="auto"/>
                    <w:right w:val="none" w:sz="0" w:space="0" w:color="auto"/>
                  </w:divBdr>
                </w:div>
                <w:div w:id="762729038">
                  <w:marLeft w:val="0"/>
                  <w:marRight w:val="0"/>
                  <w:marTop w:val="0"/>
                  <w:marBottom w:val="0"/>
                  <w:divBdr>
                    <w:top w:val="none" w:sz="0" w:space="0" w:color="auto"/>
                    <w:left w:val="none" w:sz="0" w:space="0" w:color="auto"/>
                    <w:bottom w:val="none" w:sz="0" w:space="0" w:color="auto"/>
                    <w:right w:val="none" w:sz="0" w:space="0" w:color="auto"/>
                  </w:divBdr>
                </w:div>
                <w:div w:id="524170951">
                  <w:marLeft w:val="0"/>
                  <w:marRight w:val="0"/>
                  <w:marTop w:val="0"/>
                  <w:marBottom w:val="0"/>
                  <w:divBdr>
                    <w:top w:val="none" w:sz="0" w:space="0" w:color="auto"/>
                    <w:left w:val="none" w:sz="0" w:space="0" w:color="auto"/>
                    <w:bottom w:val="none" w:sz="0" w:space="0" w:color="auto"/>
                    <w:right w:val="none" w:sz="0" w:space="0" w:color="auto"/>
                  </w:divBdr>
                </w:div>
                <w:div w:id="294990772">
                  <w:marLeft w:val="0"/>
                  <w:marRight w:val="0"/>
                  <w:marTop w:val="0"/>
                  <w:marBottom w:val="0"/>
                  <w:divBdr>
                    <w:top w:val="none" w:sz="0" w:space="0" w:color="auto"/>
                    <w:left w:val="none" w:sz="0" w:space="0" w:color="auto"/>
                    <w:bottom w:val="none" w:sz="0" w:space="0" w:color="auto"/>
                    <w:right w:val="none" w:sz="0" w:space="0" w:color="auto"/>
                  </w:divBdr>
                </w:div>
                <w:div w:id="309140040">
                  <w:marLeft w:val="0"/>
                  <w:marRight w:val="0"/>
                  <w:marTop w:val="0"/>
                  <w:marBottom w:val="0"/>
                  <w:divBdr>
                    <w:top w:val="none" w:sz="0" w:space="0" w:color="auto"/>
                    <w:left w:val="none" w:sz="0" w:space="0" w:color="auto"/>
                    <w:bottom w:val="none" w:sz="0" w:space="0" w:color="auto"/>
                    <w:right w:val="none" w:sz="0" w:space="0" w:color="auto"/>
                  </w:divBdr>
                </w:div>
                <w:div w:id="1567187536">
                  <w:marLeft w:val="0"/>
                  <w:marRight w:val="0"/>
                  <w:marTop w:val="0"/>
                  <w:marBottom w:val="0"/>
                  <w:divBdr>
                    <w:top w:val="none" w:sz="0" w:space="0" w:color="auto"/>
                    <w:left w:val="none" w:sz="0" w:space="0" w:color="auto"/>
                    <w:bottom w:val="none" w:sz="0" w:space="0" w:color="auto"/>
                    <w:right w:val="none" w:sz="0" w:space="0" w:color="auto"/>
                  </w:divBdr>
                </w:div>
                <w:div w:id="765228556">
                  <w:marLeft w:val="0"/>
                  <w:marRight w:val="0"/>
                  <w:marTop w:val="0"/>
                  <w:marBottom w:val="0"/>
                  <w:divBdr>
                    <w:top w:val="none" w:sz="0" w:space="0" w:color="auto"/>
                    <w:left w:val="none" w:sz="0" w:space="0" w:color="auto"/>
                    <w:bottom w:val="none" w:sz="0" w:space="0" w:color="auto"/>
                    <w:right w:val="none" w:sz="0" w:space="0" w:color="auto"/>
                  </w:divBdr>
                </w:div>
                <w:div w:id="1203862043">
                  <w:marLeft w:val="0"/>
                  <w:marRight w:val="0"/>
                  <w:marTop w:val="0"/>
                  <w:marBottom w:val="0"/>
                  <w:divBdr>
                    <w:top w:val="none" w:sz="0" w:space="0" w:color="auto"/>
                    <w:left w:val="none" w:sz="0" w:space="0" w:color="auto"/>
                    <w:bottom w:val="none" w:sz="0" w:space="0" w:color="auto"/>
                    <w:right w:val="none" w:sz="0" w:space="0" w:color="auto"/>
                  </w:divBdr>
                </w:div>
                <w:div w:id="423111577">
                  <w:marLeft w:val="0"/>
                  <w:marRight w:val="0"/>
                  <w:marTop w:val="0"/>
                  <w:marBottom w:val="0"/>
                  <w:divBdr>
                    <w:top w:val="none" w:sz="0" w:space="0" w:color="auto"/>
                    <w:left w:val="none" w:sz="0" w:space="0" w:color="auto"/>
                    <w:bottom w:val="none" w:sz="0" w:space="0" w:color="auto"/>
                    <w:right w:val="none" w:sz="0" w:space="0" w:color="auto"/>
                  </w:divBdr>
                </w:div>
                <w:div w:id="535392486">
                  <w:marLeft w:val="0"/>
                  <w:marRight w:val="0"/>
                  <w:marTop w:val="0"/>
                  <w:marBottom w:val="0"/>
                  <w:divBdr>
                    <w:top w:val="none" w:sz="0" w:space="0" w:color="auto"/>
                    <w:left w:val="none" w:sz="0" w:space="0" w:color="auto"/>
                    <w:bottom w:val="none" w:sz="0" w:space="0" w:color="auto"/>
                    <w:right w:val="none" w:sz="0" w:space="0" w:color="auto"/>
                  </w:divBdr>
                </w:div>
                <w:div w:id="1260144424">
                  <w:marLeft w:val="0"/>
                  <w:marRight w:val="0"/>
                  <w:marTop w:val="0"/>
                  <w:marBottom w:val="0"/>
                  <w:divBdr>
                    <w:top w:val="none" w:sz="0" w:space="0" w:color="auto"/>
                    <w:left w:val="none" w:sz="0" w:space="0" w:color="auto"/>
                    <w:bottom w:val="none" w:sz="0" w:space="0" w:color="auto"/>
                    <w:right w:val="none" w:sz="0" w:space="0" w:color="auto"/>
                  </w:divBdr>
                </w:div>
                <w:div w:id="1909218743">
                  <w:marLeft w:val="0"/>
                  <w:marRight w:val="0"/>
                  <w:marTop w:val="0"/>
                  <w:marBottom w:val="0"/>
                  <w:divBdr>
                    <w:top w:val="none" w:sz="0" w:space="0" w:color="auto"/>
                    <w:left w:val="none" w:sz="0" w:space="0" w:color="auto"/>
                    <w:bottom w:val="none" w:sz="0" w:space="0" w:color="auto"/>
                    <w:right w:val="none" w:sz="0" w:space="0" w:color="auto"/>
                  </w:divBdr>
                </w:div>
                <w:div w:id="1734620471">
                  <w:marLeft w:val="0"/>
                  <w:marRight w:val="0"/>
                  <w:marTop w:val="0"/>
                  <w:marBottom w:val="0"/>
                  <w:divBdr>
                    <w:top w:val="none" w:sz="0" w:space="0" w:color="auto"/>
                    <w:left w:val="none" w:sz="0" w:space="0" w:color="auto"/>
                    <w:bottom w:val="none" w:sz="0" w:space="0" w:color="auto"/>
                    <w:right w:val="none" w:sz="0" w:space="0" w:color="auto"/>
                  </w:divBdr>
                </w:div>
                <w:div w:id="469632436">
                  <w:marLeft w:val="0"/>
                  <w:marRight w:val="0"/>
                  <w:marTop w:val="0"/>
                  <w:marBottom w:val="0"/>
                  <w:divBdr>
                    <w:top w:val="none" w:sz="0" w:space="0" w:color="auto"/>
                    <w:left w:val="none" w:sz="0" w:space="0" w:color="auto"/>
                    <w:bottom w:val="none" w:sz="0" w:space="0" w:color="auto"/>
                    <w:right w:val="none" w:sz="0" w:space="0" w:color="auto"/>
                  </w:divBdr>
                </w:div>
                <w:div w:id="1477451728">
                  <w:marLeft w:val="0"/>
                  <w:marRight w:val="0"/>
                  <w:marTop w:val="0"/>
                  <w:marBottom w:val="0"/>
                  <w:divBdr>
                    <w:top w:val="none" w:sz="0" w:space="0" w:color="auto"/>
                    <w:left w:val="none" w:sz="0" w:space="0" w:color="auto"/>
                    <w:bottom w:val="none" w:sz="0" w:space="0" w:color="auto"/>
                    <w:right w:val="none" w:sz="0" w:space="0" w:color="auto"/>
                  </w:divBdr>
                </w:div>
                <w:div w:id="254215787">
                  <w:marLeft w:val="0"/>
                  <w:marRight w:val="0"/>
                  <w:marTop w:val="0"/>
                  <w:marBottom w:val="0"/>
                  <w:divBdr>
                    <w:top w:val="none" w:sz="0" w:space="0" w:color="auto"/>
                    <w:left w:val="none" w:sz="0" w:space="0" w:color="auto"/>
                    <w:bottom w:val="none" w:sz="0" w:space="0" w:color="auto"/>
                    <w:right w:val="none" w:sz="0" w:space="0" w:color="auto"/>
                  </w:divBdr>
                </w:div>
                <w:div w:id="861433390">
                  <w:marLeft w:val="0"/>
                  <w:marRight w:val="0"/>
                  <w:marTop w:val="0"/>
                  <w:marBottom w:val="0"/>
                  <w:divBdr>
                    <w:top w:val="none" w:sz="0" w:space="0" w:color="auto"/>
                    <w:left w:val="none" w:sz="0" w:space="0" w:color="auto"/>
                    <w:bottom w:val="none" w:sz="0" w:space="0" w:color="auto"/>
                    <w:right w:val="none" w:sz="0" w:space="0" w:color="auto"/>
                  </w:divBdr>
                </w:div>
                <w:div w:id="270477157">
                  <w:marLeft w:val="0"/>
                  <w:marRight w:val="0"/>
                  <w:marTop w:val="0"/>
                  <w:marBottom w:val="0"/>
                  <w:divBdr>
                    <w:top w:val="none" w:sz="0" w:space="0" w:color="auto"/>
                    <w:left w:val="none" w:sz="0" w:space="0" w:color="auto"/>
                    <w:bottom w:val="none" w:sz="0" w:space="0" w:color="auto"/>
                    <w:right w:val="none" w:sz="0" w:space="0" w:color="auto"/>
                  </w:divBdr>
                </w:div>
                <w:div w:id="1473015123">
                  <w:marLeft w:val="0"/>
                  <w:marRight w:val="0"/>
                  <w:marTop w:val="0"/>
                  <w:marBottom w:val="0"/>
                  <w:divBdr>
                    <w:top w:val="none" w:sz="0" w:space="0" w:color="auto"/>
                    <w:left w:val="none" w:sz="0" w:space="0" w:color="auto"/>
                    <w:bottom w:val="none" w:sz="0" w:space="0" w:color="auto"/>
                    <w:right w:val="none" w:sz="0" w:space="0" w:color="auto"/>
                  </w:divBdr>
                </w:div>
                <w:div w:id="886336064">
                  <w:marLeft w:val="0"/>
                  <w:marRight w:val="0"/>
                  <w:marTop w:val="0"/>
                  <w:marBottom w:val="0"/>
                  <w:divBdr>
                    <w:top w:val="none" w:sz="0" w:space="0" w:color="auto"/>
                    <w:left w:val="none" w:sz="0" w:space="0" w:color="auto"/>
                    <w:bottom w:val="none" w:sz="0" w:space="0" w:color="auto"/>
                    <w:right w:val="none" w:sz="0" w:space="0" w:color="auto"/>
                  </w:divBdr>
                </w:div>
                <w:div w:id="834882550">
                  <w:marLeft w:val="0"/>
                  <w:marRight w:val="0"/>
                  <w:marTop w:val="0"/>
                  <w:marBottom w:val="0"/>
                  <w:divBdr>
                    <w:top w:val="none" w:sz="0" w:space="0" w:color="auto"/>
                    <w:left w:val="none" w:sz="0" w:space="0" w:color="auto"/>
                    <w:bottom w:val="none" w:sz="0" w:space="0" w:color="auto"/>
                    <w:right w:val="none" w:sz="0" w:space="0" w:color="auto"/>
                  </w:divBdr>
                </w:div>
                <w:div w:id="1056513916">
                  <w:marLeft w:val="0"/>
                  <w:marRight w:val="0"/>
                  <w:marTop w:val="0"/>
                  <w:marBottom w:val="0"/>
                  <w:divBdr>
                    <w:top w:val="none" w:sz="0" w:space="0" w:color="auto"/>
                    <w:left w:val="none" w:sz="0" w:space="0" w:color="auto"/>
                    <w:bottom w:val="none" w:sz="0" w:space="0" w:color="auto"/>
                    <w:right w:val="none" w:sz="0" w:space="0" w:color="auto"/>
                  </w:divBdr>
                </w:div>
                <w:div w:id="1830827524">
                  <w:marLeft w:val="0"/>
                  <w:marRight w:val="0"/>
                  <w:marTop w:val="0"/>
                  <w:marBottom w:val="0"/>
                  <w:divBdr>
                    <w:top w:val="none" w:sz="0" w:space="0" w:color="auto"/>
                    <w:left w:val="none" w:sz="0" w:space="0" w:color="auto"/>
                    <w:bottom w:val="none" w:sz="0" w:space="0" w:color="auto"/>
                    <w:right w:val="none" w:sz="0" w:space="0" w:color="auto"/>
                  </w:divBdr>
                </w:div>
                <w:div w:id="1602908377">
                  <w:marLeft w:val="0"/>
                  <w:marRight w:val="0"/>
                  <w:marTop w:val="0"/>
                  <w:marBottom w:val="0"/>
                  <w:divBdr>
                    <w:top w:val="none" w:sz="0" w:space="0" w:color="auto"/>
                    <w:left w:val="none" w:sz="0" w:space="0" w:color="auto"/>
                    <w:bottom w:val="none" w:sz="0" w:space="0" w:color="auto"/>
                    <w:right w:val="none" w:sz="0" w:space="0" w:color="auto"/>
                  </w:divBdr>
                </w:div>
                <w:div w:id="1383283437">
                  <w:marLeft w:val="0"/>
                  <w:marRight w:val="0"/>
                  <w:marTop w:val="0"/>
                  <w:marBottom w:val="0"/>
                  <w:divBdr>
                    <w:top w:val="none" w:sz="0" w:space="0" w:color="auto"/>
                    <w:left w:val="none" w:sz="0" w:space="0" w:color="auto"/>
                    <w:bottom w:val="none" w:sz="0" w:space="0" w:color="auto"/>
                    <w:right w:val="none" w:sz="0" w:space="0" w:color="auto"/>
                  </w:divBdr>
                </w:div>
                <w:div w:id="798844730">
                  <w:marLeft w:val="0"/>
                  <w:marRight w:val="0"/>
                  <w:marTop w:val="0"/>
                  <w:marBottom w:val="0"/>
                  <w:divBdr>
                    <w:top w:val="none" w:sz="0" w:space="0" w:color="auto"/>
                    <w:left w:val="none" w:sz="0" w:space="0" w:color="auto"/>
                    <w:bottom w:val="none" w:sz="0" w:space="0" w:color="auto"/>
                    <w:right w:val="none" w:sz="0" w:space="0" w:color="auto"/>
                  </w:divBdr>
                </w:div>
                <w:div w:id="1116602866">
                  <w:marLeft w:val="0"/>
                  <w:marRight w:val="0"/>
                  <w:marTop w:val="0"/>
                  <w:marBottom w:val="0"/>
                  <w:divBdr>
                    <w:top w:val="none" w:sz="0" w:space="0" w:color="auto"/>
                    <w:left w:val="none" w:sz="0" w:space="0" w:color="auto"/>
                    <w:bottom w:val="none" w:sz="0" w:space="0" w:color="auto"/>
                    <w:right w:val="none" w:sz="0" w:space="0" w:color="auto"/>
                  </w:divBdr>
                </w:div>
                <w:div w:id="569114988">
                  <w:marLeft w:val="0"/>
                  <w:marRight w:val="0"/>
                  <w:marTop w:val="0"/>
                  <w:marBottom w:val="0"/>
                  <w:divBdr>
                    <w:top w:val="none" w:sz="0" w:space="0" w:color="auto"/>
                    <w:left w:val="none" w:sz="0" w:space="0" w:color="auto"/>
                    <w:bottom w:val="none" w:sz="0" w:space="0" w:color="auto"/>
                    <w:right w:val="none" w:sz="0" w:space="0" w:color="auto"/>
                  </w:divBdr>
                </w:div>
                <w:div w:id="289164724">
                  <w:marLeft w:val="0"/>
                  <w:marRight w:val="0"/>
                  <w:marTop w:val="0"/>
                  <w:marBottom w:val="0"/>
                  <w:divBdr>
                    <w:top w:val="none" w:sz="0" w:space="0" w:color="auto"/>
                    <w:left w:val="none" w:sz="0" w:space="0" w:color="auto"/>
                    <w:bottom w:val="none" w:sz="0" w:space="0" w:color="auto"/>
                    <w:right w:val="none" w:sz="0" w:space="0" w:color="auto"/>
                  </w:divBdr>
                </w:div>
                <w:div w:id="227424862">
                  <w:marLeft w:val="0"/>
                  <w:marRight w:val="0"/>
                  <w:marTop w:val="0"/>
                  <w:marBottom w:val="0"/>
                  <w:divBdr>
                    <w:top w:val="none" w:sz="0" w:space="0" w:color="auto"/>
                    <w:left w:val="none" w:sz="0" w:space="0" w:color="auto"/>
                    <w:bottom w:val="none" w:sz="0" w:space="0" w:color="auto"/>
                    <w:right w:val="none" w:sz="0" w:space="0" w:color="auto"/>
                  </w:divBdr>
                </w:div>
                <w:div w:id="959457566">
                  <w:marLeft w:val="0"/>
                  <w:marRight w:val="0"/>
                  <w:marTop w:val="0"/>
                  <w:marBottom w:val="0"/>
                  <w:divBdr>
                    <w:top w:val="none" w:sz="0" w:space="0" w:color="auto"/>
                    <w:left w:val="none" w:sz="0" w:space="0" w:color="auto"/>
                    <w:bottom w:val="none" w:sz="0" w:space="0" w:color="auto"/>
                    <w:right w:val="none" w:sz="0" w:space="0" w:color="auto"/>
                  </w:divBdr>
                </w:div>
                <w:div w:id="18358487">
                  <w:marLeft w:val="0"/>
                  <w:marRight w:val="0"/>
                  <w:marTop w:val="0"/>
                  <w:marBottom w:val="0"/>
                  <w:divBdr>
                    <w:top w:val="none" w:sz="0" w:space="0" w:color="auto"/>
                    <w:left w:val="none" w:sz="0" w:space="0" w:color="auto"/>
                    <w:bottom w:val="none" w:sz="0" w:space="0" w:color="auto"/>
                    <w:right w:val="none" w:sz="0" w:space="0" w:color="auto"/>
                  </w:divBdr>
                </w:div>
                <w:div w:id="1654217654">
                  <w:marLeft w:val="0"/>
                  <w:marRight w:val="0"/>
                  <w:marTop w:val="0"/>
                  <w:marBottom w:val="0"/>
                  <w:divBdr>
                    <w:top w:val="none" w:sz="0" w:space="0" w:color="auto"/>
                    <w:left w:val="none" w:sz="0" w:space="0" w:color="auto"/>
                    <w:bottom w:val="none" w:sz="0" w:space="0" w:color="auto"/>
                    <w:right w:val="none" w:sz="0" w:space="0" w:color="auto"/>
                  </w:divBdr>
                </w:div>
                <w:div w:id="110169909">
                  <w:marLeft w:val="0"/>
                  <w:marRight w:val="0"/>
                  <w:marTop w:val="0"/>
                  <w:marBottom w:val="0"/>
                  <w:divBdr>
                    <w:top w:val="none" w:sz="0" w:space="0" w:color="auto"/>
                    <w:left w:val="none" w:sz="0" w:space="0" w:color="auto"/>
                    <w:bottom w:val="none" w:sz="0" w:space="0" w:color="auto"/>
                    <w:right w:val="none" w:sz="0" w:space="0" w:color="auto"/>
                  </w:divBdr>
                </w:div>
                <w:div w:id="1807047126">
                  <w:marLeft w:val="0"/>
                  <w:marRight w:val="0"/>
                  <w:marTop w:val="0"/>
                  <w:marBottom w:val="0"/>
                  <w:divBdr>
                    <w:top w:val="none" w:sz="0" w:space="0" w:color="auto"/>
                    <w:left w:val="none" w:sz="0" w:space="0" w:color="auto"/>
                    <w:bottom w:val="none" w:sz="0" w:space="0" w:color="auto"/>
                    <w:right w:val="none" w:sz="0" w:space="0" w:color="auto"/>
                  </w:divBdr>
                </w:div>
                <w:div w:id="62607452">
                  <w:marLeft w:val="0"/>
                  <w:marRight w:val="0"/>
                  <w:marTop w:val="0"/>
                  <w:marBottom w:val="0"/>
                  <w:divBdr>
                    <w:top w:val="none" w:sz="0" w:space="0" w:color="auto"/>
                    <w:left w:val="none" w:sz="0" w:space="0" w:color="auto"/>
                    <w:bottom w:val="none" w:sz="0" w:space="0" w:color="auto"/>
                    <w:right w:val="none" w:sz="0" w:space="0" w:color="auto"/>
                  </w:divBdr>
                </w:div>
                <w:div w:id="2065059531">
                  <w:marLeft w:val="0"/>
                  <w:marRight w:val="0"/>
                  <w:marTop w:val="0"/>
                  <w:marBottom w:val="0"/>
                  <w:divBdr>
                    <w:top w:val="none" w:sz="0" w:space="0" w:color="auto"/>
                    <w:left w:val="none" w:sz="0" w:space="0" w:color="auto"/>
                    <w:bottom w:val="none" w:sz="0" w:space="0" w:color="auto"/>
                    <w:right w:val="none" w:sz="0" w:space="0" w:color="auto"/>
                  </w:divBdr>
                </w:div>
                <w:div w:id="1846094750">
                  <w:marLeft w:val="0"/>
                  <w:marRight w:val="0"/>
                  <w:marTop w:val="0"/>
                  <w:marBottom w:val="0"/>
                  <w:divBdr>
                    <w:top w:val="none" w:sz="0" w:space="0" w:color="auto"/>
                    <w:left w:val="none" w:sz="0" w:space="0" w:color="auto"/>
                    <w:bottom w:val="none" w:sz="0" w:space="0" w:color="auto"/>
                    <w:right w:val="none" w:sz="0" w:space="0" w:color="auto"/>
                  </w:divBdr>
                </w:div>
                <w:div w:id="1804886994">
                  <w:marLeft w:val="0"/>
                  <w:marRight w:val="0"/>
                  <w:marTop w:val="0"/>
                  <w:marBottom w:val="0"/>
                  <w:divBdr>
                    <w:top w:val="none" w:sz="0" w:space="0" w:color="auto"/>
                    <w:left w:val="none" w:sz="0" w:space="0" w:color="auto"/>
                    <w:bottom w:val="none" w:sz="0" w:space="0" w:color="auto"/>
                    <w:right w:val="none" w:sz="0" w:space="0" w:color="auto"/>
                  </w:divBdr>
                </w:div>
                <w:div w:id="518541512">
                  <w:marLeft w:val="0"/>
                  <w:marRight w:val="0"/>
                  <w:marTop w:val="0"/>
                  <w:marBottom w:val="0"/>
                  <w:divBdr>
                    <w:top w:val="none" w:sz="0" w:space="0" w:color="auto"/>
                    <w:left w:val="none" w:sz="0" w:space="0" w:color="auto"/>
                    <w:bottom w:val="none" w:sz="0" w:space="0" w:color="auto"/>
                    <w:right w:val="none" w:sz="0" w:space="0" w:color="auto"/>
                  </w:divBdr>
                </w:div>
                <w:div w:id="909466306">
                  <w:marLeft w:val="0"/>
                  <w:marRight w:val="0"/>
                  <w:marTop w:val="0"/>
                  <w:marBottom w:val="0"/>
                  <w:divBdr>
                    <w:top w:val="none" w:sz="0" w:space="0" w:color="auto"/>
                    <w:left w:val="none" w:sz="0" w:space="0" w:color="auto"/>
                    <w:bottom w:val="none" w:sz="0" w:space="0" w:color="auto"/>
                    <w:right w:val="none" w:sz="0" w:space="0" w:color="auto"/>
                  </w:divBdr>
                </w:div>
                <w:div w:id="2001036219">
                  <w:marLeft w:val="0"/>
                  <w:marRight w:val="0"/>
                  <w:marTop w:val="0"/>
                  <w:marBottom w:val="0"/>
                  <w:divBdr>
                    <w:top w:val="none" w:sz="0" w:space="0" w:color="auto"/>
                    <w:left w:val="none" w:sz="0" w:space="0" w:color="auto"/>
                    <w:bottom w:val="none" w:sz="0" w:space="0" w:color="auto"/>
                    <w:right w:val="none" w:sz="0" w:space="0" w:color="auto"/>
                  </w:divBdr>
                </w:div>
                <w:div w:id="277685869">
                  <w:marLeft w:val="0"/>
                  <w:marRight w:val="0"/>
                  <w:marTop w:val="0"/>
                  <w:marBottom w:val="0"/>
                  <w:divBdr>
                    <w:top w:val="none" w:sz="0" w:space="0" w:color="auto"/>
                    <w:left w:val="none" w:sz="0" w:space="0" w:color="auto"/>
                    <w:bottom w:val="none" w:sz="0" w:space="0" w:color="auto"/>
                    <w:right w:val="none" w:sz="0" w:space="0" w:color="auto"/>
                  </w:divBdr>
                </w:div>
                <w:div w:id="1054500535">
                  <w:marLeft w:val="0"/>
                  <w:marRight w:val="0"/>
                  <w:marTop w:val="0"/>
                  <w:marBottom w:val="0"/>
                  <w:divBdr>
                    <w:top w:val="none" w:sz="0" w:space="0" w:color="auto"/>
                    <w:left w:val="none" w:sz="0" w:space="0" w:color="auto"/>
                    <w:bottom w:val="none" w:sz="0" w:space="0" w:color="auto"/>
                    <w:right w:val="none" w:sz="0" w:space="0" w:color="auto"/>
                  </w:divBdr>
                </w:div>
                <w:div w:id="631639958">
                  <w:marLeft w:val="0"/>
                  <w:marRight w:val="0"/>
                  <w:marTop w:val="0"/>
                  <w:marBottom w:val="0"/>
                  <w:divBdr>
                    <w:top w:val="none" w:sz="0" w:space="0" w:color="auto"/>
                    <w:left w:val="none" w:sz="0" w:space="0" w:color="auto"/>
                    <w:bottom w:val="none" w:sz="0" w:space="0" w:color="auto"/>
                    <w:right w:val="none" w:sz="0" w:space="0" w:color="auto"/>
                  </w:divBdr>
                </w:div>
                <w:div w:id="189076029">
                  <w:marLeft w:val="0"/>
                  <w:marRight w:val="0"/>
                  <w:marTop w:val="0"/>
                  <w:marBottom w:val="0"/>
                  <w:divBdr>
                    <w:top w:val="none" w:sz="0" w:space="0" w:color="auto"/>
                    <w:left w:val="none" w:sz="0" w:space="0" w:color="auto"/>
                    <w:bottom w:val="none" w:sz="0" w:space="0" w:color="auto"/>
                    <w:right w:val="none" w:sz="0" w:space="0" w:color="auto"/>
                  </w:divBdr>
                </w:div>
                <w:div w:id="988830347">
                  <w:marLeft w:val="0"/>
                  <w:marRight w:val="0"/>
                  <w:marTop w:val="0"/>
                  <w:marBottom w:val="0"/>
                  <w:divBdr>
                    <w:top w:val="none" w:sz="0" w:space="0" w:color="auto"/>
                    <w:left w:val="none" w:sz="0" w:space="0" w:color="auto"/>
                    <w:bottom w:val="none" w:sz="0" w:space="0" w:color="auto"/>
                    <w:right w:val="none" w:sz="0" w:space="0" w:color="auto"/>
                  </w:divBdr>
                </w:div>
                <w:div w:id="534850040">
                  <w:marLeft w:val="0"/>
                  <w:marRight w:val="0"/>
                  <w:marTop w:val="0"/>
                  <w:marBottom w:val="0"/>
                  <w:divBdr>
                    <w:top w:val="none" w:sz="0" w:space="0" w:color="auto"/>
                    <w:left w:val="none" w:sz="0" w:space="0" w:color="auto"/>
                    <w:bottom w:val="none" w:sz="0" w:space="0" w:color="auto"/>
                    <w:right w:val="none" w:sz="0" w:space="0" w:color="auto"/>
                  </w:divBdr>
                </w:div>
                <w:div w:id="356348150">
                  <w:marLeft w:val="0"/>
                  <w:marRight w:val="0"/>
                  <w:marTop w:val="0"/>
                  <w:marBottom w:val="0"/>
                  <w:divBdr>
                    <w:top w:val="none" w:sz="0" w:space="0" w:color="auto"/>
                    <w:left w:val="none" w:sz="0" w:space="0" w:color="auto"/>
                    <w:bottom w:val="none" w:sz="0" w:space="0" w:color="auto"/>
                    <w:right w:val="none" w:sz="0" w:space="0" w:color="auto"/>
                  </w:divBdr>
                </w:div>
                <w:div w:id="604848898">
                  <w:marLeft w:val="0"/>
                  <w:marRight w:val="0"/>
                  <w:marTop w:val="0"/>
                  <w:marBottom w:val="0"/>
                  <w:divBdr>
                    <w:top w:val="none" w:sz="0" w:space="0" w:color="auto"/>
                    <w:left w:val="none" w:sz="0" w:space="0" w:color="auto"/>
                    <w:bottom w:val="none" w:sz="0" w:space="0" w:color="auto"/>
                    <w:right w:val="none" w:sz="0" w:space="0" w:color="auto"/>
                  </w:divBdr>
                </w:div>
                <w:div w:id="1072964474">
                  <w:marLeft w:val="0"/>
                  <w:marRight w:val="0"/>
                  <w:marTop w:val="0"/>
                  <w:marBottom w:val="0"/>
                  <w:divBdr>
                    <w:top w:val="none" w:sz="0" w:space="0" w:color="auto"/>
                    <w:left w:val="none" w:sz="0" w:space="0" w:color="auto"/>
                    <w:bottom w:val="none" w:sz="0" w:space="0" w:color="auto"/>
                    <w:right w:val="none" w:sz="0" w:space="0" w:color="auto"/>
                  </w:divBdr>
                </w:div>
                <w:div w:id="138771680">
                  <w:marLeft w:val="0"/>
                  <w:marRight w:val="0"/>
                  <w:marTop w:val="0"/>
                  <w:marBottom w:val="0"/>
                  <w:divBdr>
                    <w:top w:val="none" w:sz="0" w:space="0" w:color="auto"/>
                    <w:left w:val="none" w:sz="0" w:space="0" w:color="auto"/>
                    <w:bottom w:val="none" w:sz="0" w:space="0" w:color="auto"/>
                    <w:right w:val="none" w:sz="0" w:space="0" w:color="auto"/>
                  </w:divBdr>
                </w:div>
                <w:div w:id="1227453213">
                  <w:marLeft w:val="0"/>
                  <w:marRight w:val="0"/>
                  <w:marTop w:val="0"/>
                  <w:marBottom w:val="0"/>
                  <w:divBdr>
                    <w:top w:val="none" w:sz="0" w:space="0" w:color="auto"/>
                    <w:left w:val="none" w:sz="0" w:space="0" w:color="auto"/>
                    <w:bottom w:val="none" w:sz="0" w:space="0" w:color="auto"/>
                    <w:right w:val="none" w:sz="0" w:space="0" w:color="auto"/>
                  </w:divBdr>
                </w:div>
                <w:div w:id="1141725861">
                  <w:marLeft w:val="0"/>
                  <w:marRight w:val="0"/>
                  <w:marTop w:val="0"/>
                  <w:marBottom w:val="0"/>
                  <w:divBdr>
                    <w:top w:val="none" w:sz="0" w:space="0" w:color="auto"/>
                    <w:left w:val="none" w:sz="0" w:space="0" w:color="auto"/>
                    <w:bottom w:val="none" w:sz="0" w:space="0" w:color="auto"/>
                    <w:right w:val="none" w:sz="0" w:space="0" w:color="auto"/>
                  </w:divBdr>
                </w:div>
                <w:div w:id="138040949">
                  <w:marLeft w:val="0"/>
                  <w:marRight w:val="0"/>
                  <w:marTop w:val="0"/>
                  <w:marBottom w:val="0"/>
                  <w:divBdr>
                    <w:top w:val="none" w:sz="0" w:space="0" w:color="auto"/>
                    <w:left w:val="none" w:sz="0" w:space="0" w:color="auto"/>
                    <w:bottom w:val="none" w:sz="0" w:space="0" w:color="auto"/>
                    <w:right w:val="none" w:sz="0" w:space="0" w:color="auto"/>
                  </w:divBdr>
                </w:div>
                <w:div w:id="1654991622">
                  <w:marLeft w:val="0"/>
                  <w:marRight w:val="0"/>
                  <w:marTop w:val="0"/>
                  <w:marBottom w:val="0"/>
                  <w:divBdr>
                    <w:top w:val="none" w:sz="0" w:space="0" w:color="auto"/>
                    <w:left w:val="none" w:sz="0" w:space="0" w:color="auto"/>
                    <w:bottom w:val="none" w:sz="0" w:space="0" w:color="auto"/>
                    <w:right w:val="none" w:sz="0" w:space="0" w:color="auto"/>
                  </w:divBdr>
                </w:div>
                <w:div w:id="208882694">
                  <w:marLeft w:val="0"/>
                  <w:marRight w:val="0"/>
                  <w:marTop w:val="0"/>
                  <w:marBottom w:val="0"/>
                  <w:divBdr>
                    <w:top w:val="none" w:sz="0" w:space="0" w:color="auto"/>
                    <w:left w:val="none" w:sz="0" w:space="0" w:color="auto"/>
                    <w:bottom w:val="none" w:sz="0" w:space="0" w:color="auto"/>
                    <w:right w:val="none" w:sz="0" w:space="0" w:color="auto"/>
                  </w:divBdr>
                </w:div>
                <w:div w:id="358237225">
                  <w:marLeft w:val="0"/>
                  <w:marRight w:val="0"/>
                  <w:marTop w:val="0"/>
                  <w:marBottom w:val="0"/>
                  <w:divBdr>
                    <w:top w:val="none" w:sz="0" w:space="0" w:color="auto"/>
                    <w:left w:val="none" w:sz="0" w:space="0" w:color="auto"/>
                    <w:bottom w:val="none" w:sz="0" w:space="0" w:color="auto"/>
                    <w:right w:val="none" w:sz="0" w:space="0" w:color="auto"/>
                  </w:divBdr>
                </w:div>
                <w:div w:id="1981769586">
                  <w:marLeft w:val="0"/>
                  <w:marRight w:val="0"/>
                  <w:marTop w:val="0"/>
                  <w:marBottom w:val="0"/>
                  <w:divBdr>
                    <w:top w:val="none" w:sz="0" w:space="0" w:color="auto"/>
                    <w:left w:val="none" w:sz="0" w:space="0" w:color="auto"/>
                    <w:bottom w:val="none" w:sz="0" w:space="0" w:color="auto"/>
                    <w:right w:val="none" w:sz="0" w:space="0" w:color="auto"/>
                  </w:divBdr>
                </w:div>
                <w:div w:id="665548947">
                  <w:marLeft w:val="0"/>
                  <w:marRight w:val="0"/>
                  <w:marTop w:val="0"/>
                  <w:marBottom w:val="0"/>
                  <w:divBdr>
                    <w:top w:val="none" w:sz="0" w:space="0" w:color="auto"/>
                    <w:left w:val="none" w:sz="0" w:space="0" w:color="auto"/>
                    <w:bottom w:val="none" w:sz="0" w:space="0" w:color="auto"/>
                    <w:right w:val="none" w:sz="0" w:space="0" w:color="auto"/>
                  </w:divBdr>
                </w:div>
                <w:div w:id="1479758795">
                  <w:marLeft w:val="0"/>
                  <w:marRight w:val="0"/>
                  <w:marTop w:val="0"/>
                  <w:marBottom w:val="0"/>
                  <w:divBdr>
                    <w:top w:val="none" w:sz="0" w:space="0" w:color="auto"/>
                    <w:left w:val="none" w:sz="0" w:space="0" w:color="auto"/>
                    <w:bottom w:val="none" w:sz="0" w:space="0" w:color="auto"/>
                    <w:right w:val="none" w:sz="0" w:space="0" w:color="auto"/>
                  </w:divBdr>
                </w:div>
                <w:div w:id="1179809071">
                  <w:marLeft w:val="0"/>
                  <w:marRight w:val="0"/>
                  <w:marTop w:val="0"/>
                  <w:marBottom w:val="0"/>
                  <w:divBdr>
                    <w:top w:val="none" w:sz="0" w:space="0" w:color="auto"/>
                    <w:left w:val="none" w:sz="0" w:space="0" w:color="auto"/>
                    <w:bottom w:val="none" w:sz="0" w:space="0" w:color="auto"/>
                    <w:right w:val="none" w:sz="0" w:space="0" w:color="auto"/>
                  </w:divBdr>
                </w:div>
                <w:div w:id="749153683">
                  <w:marLeft w:val="0"/>
                  <w:marRight w:val="0"/>
                  <w:marTop w:val="0"/>
                  <w:marBottom w:val="0"/>
                  <w:divBdr>
                    <w:top w:val="none" w:sz="0" w:space="0" w:color="auto"/>
                    <w:left w:val="none" w:sz="0" w:space="0" w:color="auto"/>
                    <w:bottom w:val="none" w:sz="0" w:space="0" w:color="auto"/>
                    <w:right w:val="none" w:sz="0" w:space="0" w:color="auto"/>
                  </w:divBdr>
                </w:div>
                <w:div w:id="78908799">
                  <w:marLeft w:val="0"/>
                  <w:marRight w:val="0"/>
                  <w:marTop w:val="0"/>
                  <w:marBottom w:val="0"/>
                  <w:divBdr>
                    <w:top w:val="none" w:sz="0" w:space="0" w:color="auto"/>
                    <w:left w:val="none" w:sz="0" w:space="0" w:color="auto"/>
                    <w:bottom w:val="none" w:sz="0" w:space="0" w:color="auto"/>
                    <w:right w:val="none" w:sz="0" w:space="0" w:color="auto"/>
                  </w:divBdr>
                </w:div>
                <w:div w:id="1291477506">
                  <w:marLeft w:val="0"/>
                  <w:marRight w:val="0"/>
                  <w:marTop w:val="0"/>
                  <w:marBottom w:val="0"/>
                  <w:divBdr>
                    <w:top w:val="none" w:sz="0" w:space="0" w:color="auto"/>
                    <w:left w:val="none" w:sz="0" w:space="0" w:color="auto"/>
                    <w:bottom w:val="none" w:sz="0" w:space="0" w:color="auto"/>
                    <w:right w:val="none" w:sz="0" w:space="0" w:color="auto"/>
                  </w:divBdr>
                </w:div>
                <w:div w:id="298801170">
                  <w:marLeft w:val="0"/>
                  <w:marRight w:val="0"/>
                  <w:marTop w:val="0"/>
                  <w:marBottom w:val="0"/>
                  <w:divBdr>
                    <w:top w:val="none" w:sz="0" w:space="0" w:color="auto"/>
                    <w:left w:val="none" w:sz="0" w:space="0" w:color="auto"/>
                    <w:bottom w:val="none" w:sz="0" w:space="0" w:color="auto"/>
                    <w:right w:val="none" w:sz="0" w:space="0" w:color="auto"/>
                  </w:divBdr>
                </w:div>
                <w:div w:id="1499727822">
                  <w:marLeft w:val="0"/>
                  <w:marRight w:val="0"/>
                  <w:marTop w:val="0"/>
                  <w:marBottom w:val="0"/>
                  <w:divBdr>
                    <w:top w:val="none" w:sz="0" w:space="0" w:color="auto"/>
                    <w:left w:val="none" w:sz="0" w:space="0" w:color="auto"/>
                    <w:bottom w:val="none" w:sz="0" w:space="0" w:color="auto"/>
                    <w:right w:val="none" w:sz="0" w:space="0" w:color="auto"/>
                  </w:divBdr>
                </w:div>
                <w:div w:id="39325480">
                  <w:marLeft w:val="0"/>
                  <w:marRight w:val="0"/>
                  <w:marTop w:val="0"/>
                  <w:marBottom w:val="0"/>
                  <w:divBdr>
                    <w:top w:val="none" w:sz="0" w:space="0" w:color="auto"/>
                    <w:left w:val="none" w:sz="0" w:space="0" w:color="auto"/>
                    <w:bottom w:val="none" w:sz="0" w:space="0" w:color="auto"/>
                    <w:right w:val="none" w:sz="0" w:space="0" w:color="auto"/>
                  </w:divBdr>
                </w:div>
                <w:div w:id="1814565757">
                  <w:marLeft w:val="0"/>
                  <w:marRight w:val="0"/>
                  <w:marTop w:val="0"/>
                  <w:marBottom w:val="0"/>
                  <w:divBdr>
                    <w:top w:val="none" w:sz="0" w:space="0" w:color="auto"/>
                    <w:left w:val="none" w:sz="0" w:space="0" w:color="auto"/>
                    <w:bottom w:val="none" w:sz="0" w:space="0" w:color="auto"/>
                    <w:right w:val="none" w:sz="0" w:space="0" w:color="auto"/>
                  </w:divBdr>
                </w:div>
                <w:div w:id="728456899">
                  <w:marLeft w:val="0"/>
                  <w:marRight w:val="0"/>
                  <w:marTop w:val="0"/>
                  <w:marBottom w:val="0"/>
                  <w:divBdr>
                    <w:top w:val="none" w:sz="0" w:space="0" w:color="auto"/>
                    <w:left w:val="none" w:sz="0" w:space="0" w:color="auto"/>
                    <w:bottom w:val="none" w:sz="0" w:space="0" w:color="auto"/>
                    <w:right w:val="none" w:sz="0" w:space="0" w:color="auto"/>
                  </w:divBdr>
                </w:div>
                <w:div w:id="368995123">
                  <w:marLeft w:val="0"/>
                  <w:marRight w:val="0"/>
                  <w:marTop w:val="0"/>
                  <w:marBottom w:val="0"/>
                  <w:divBdr>
                    <w:top w:val="none" w:sz="0" w:space="0" w:color="auto"/>
                    <w:left w:val="none" w:sz="0" w:space="0" w:color="auto"/>
                    <w:bottom w:val="none" w:sz="0" w:space="0" w:color="auto"/>
                    <w:right w:val="none" w:sz="0" w:space="0" w:color="auto"/>
                  </w:divBdr>
                </w:div>
                <w:div w:id="618218679">
                  <w:marLeft w:val="0"/>
                  <w:marRight w:val="0"/>
                  <w:marTop w:val="0"/>
                  <w:marBottom w:val="0"/>
                  <w:divBdr>
                    <w:top w:val="none" w:sz="0" w:space="0" w:color="auto"/>
                    <w:left w:val="none" w:sz="0" w:space="0" w:color="auto"/>
                    <w:bottom w:val="none" w:sz="0" w:space="0" w:color="auto"/>
                    <w:right w:val="none" w:sz="0" w:space="0" w:color="auto"/>
                  </w:divBdr>
                </w:div>
                <w:div w:id="1084571135">
                  <w:marLeft w:val="0"/>
                  <w:marRight w:val="0"/>
                  <w:marTop w:val="0"/>
                  <w:marBottom w:val="0"/>
                  <w:divBdr>
                    <w:top w:val="none" w:sz="0" w:space="0" w:color="auto"/>
                    <w:left w:val="none" w:sz="0" w:space="0" w:color="auto"/>
                    <w:bottom w:val="none" w:sz="0" w:space="0" w:color="auto"/>
                    <w:right w:val="none" w:sz="0" w:space="0" w:color="auto"/>
                  </w:divBdr>
                </w:div>
                <w:div w:id="2100250574">
                  <w:marLeft w:val="0"/>
                  <w:marRight w:val="0"/>
                  <w:marTop w:val="0"/>
                  <w:marBottom w:val="0"/>
                  <w:divBdr>
                    <w:top w:val="none" w:sz="0" w:space="0" w:color="auto"/>
                    <w:left w:val="none" w:sz="0" w:space="0" w:color="auto"/>
                    <w:bottom w:val="none" w:sz="0" w:space="0" w:color="auto"/>
                    <w:right w:val="none" w:sz="0" w:space="0" w:color="auto"/>
                  </w:divBdr>
                </w:div>
                <w:div w:id="1494681915">
                  <w:marLeft w:val="0"/>
                  <w:marRight w:val="0"/>
                  <w:marTop w:val="0"/>
                  <w:marBottom w:val="0"/>
                  <w:divBdr>
                    <w:top w:val="none" w:sz="0" w:space="0" w:color="auto"/>
                    <w:left w:val="none" w:sz="0" w:space="0" w:color="auto"/>
                    <w:bottom w:val="none" w:sz="0" w:space="0" w:color="auto"/>
                    <w:right w:val="none" w:sz="0" w:space="0" w:color="auto"/>
                  </w:divBdr>
                </w:div>
                <w:div w:id="942684456">
                  <w:marLeft w:val="0"/>
                  <w:marRight w:val="0"/>
                  <w:marTop w:val="0"/>
                  <w:marBottom w:val="0"/>
                  <w:divBdr>
                    <w:top w:val="none" w:sz="0" w:space="0" w:color="auto"/>
                    <w:left w:val="none" w:sz="0" w:space="0" w:color="auto"/>
                    <w:bottom w:val="none" w:sz="0" w:space="0" w:color="auto"/>
                    <w:right w:val="none" w:sz="0" w:space="0" w:color="auto"/>
                  </w:divBdr>
                </w:div>
                <w:div w:id="1159927733">
                  <w:marLeft w:val="0"/>
                  <w:marRight w:val="0"/>
                  <w:marTop w:val="0"/>
                  <w:marBottom w:val="0"/>
                  <w:divBdr>
                    <w:top w:val="none" w:sz="0" w:space="0" w:color="auto"/>
                    <w:left w:val="none" w:sz="0" w:space="0" w:color="auto"/>
                    <w:bottom w:val="none" w:sz="0" w:space="0" w:color="auto"/>
                    <w:right w:val="none" w:sz="0" w:space="0" w:color="auto"/>
                  </w:divBdr>
                </w:div>
                <w:div w:id="74673915">
                  <w:marLeft w:val="0"/>
                  <w:marRight w:val="0"/>
                  <w:marTop w:val="0"/>
                  <w:marBottom w:val="0"/>
                  <w:divBdr>
                    <w:top w:val="none" w:sz="0" w:space="0" w:color="auto"/>
                    <w:left w:val="none" w:sz="0" w:space="0" w:color="auto"/>
                    <w:bottom w:val="none" w:sz="0" w:space="0" w:color="auto"/>
                    <w:right w:val="none" w:sz="0" w:space="0" w:color="auto"/>
                  </w:divBdr>
                </w:div>
                <w:div w:id="1312055520">
                  <w:marLeft w:val="0"/>
                  <w:marRight w:val="0"/>
                  <w:marTop w:val="0"/>
                  <w:marBottom w:val="0"/>
                  <w:divBdr>
                    <w:top w:val="none" w:sz="0" w:space="0" w:color="auto"/>
                    <w:left w:val="none" w:sz="0" w:space="0" w:color="auto"/>
                    <w:bottom w:val="none" w:sz="0" w:space="0" w:color="auto"/>
                    <w:right w:val="none" w:sz="0" w:space="0" w:color="auto"/>
                  </w:divBdr>
                </w:div>
                <w:div w:id="469598000">
                  <w:marLeft w:val="0"/>
                  <w:marRight w:val="0"/>
                  <w:marTop w:val="0"/>
                  <w:marBottom w:val="0"/>
                  <w:divBdr>
                    <w:top w:val="none" w:sz="0" w:space="0" w:color="auto"/>
                    <w:left w:val="none" w:sz="0" w:space="0" w:color="auto"/>
                    <w:bottom w:val="none" w:sz="0" w:space="0" w:color="auto"/>
                    <w:right w:val="none" w:sz="0" w:space="0" w:color="auto"/>
                  </w:divBdr>
                </w:div>
                <w:div w:id="2145655101">
                  <w:marLeft w:val="0"/>
                  <w:marRight w:val="0"/>
                  <w:marTop w:val="0"/>
                  <w:marBottom w:val="0"/>
                  <w:divBdr>
                    <w:top w:val="none" w:sz="0" w:space="0" w:color="auto"/>
                    <w:left w:val="none" w:sz="0" w:space="0" w:color="auto"/>
                    <w:bottom w:val="none" w:sz="0" w:space="0" w:color="auto"/>
                    <w:right w:val="none" w:sz="0" w:space="0" w:color="auto"/>
                  </w:divBdr>
                </w:div>
                <w:div w:id="1321272558">
                  <w:marLeft w:val="0"/>
                  <w:marRight w:val="0"/>
                  <w:marTop w:val="0"/>
                  <w:marBottom w:val="0"/>
                  <w:divBdr>
                    <w:top w:val="none" w:sz="0" w:space="0" w:color="auto"/>
                    <w:left w:val="none" w:sz="0" w:space="0" w:color="auto"/>
                    <w:bottom w:val="none" w:sz="0" w:space="0" w:color="auto"/>
                    <w:right w:val="none" w:sz="0" w:space="0" w:color="auto"/>
                  </w:divBdr>
                </w:div>
                <w:div w:id="668367448">
                  <w:marLeft w:val="0"/>
                  <w:marRight w:val="0"/>
                  <w:marTop w:val="0"/>
                  <w:marBottom w:val="0"/>
                  <w:divBdr>
                    <w:top w:val="none" w:sz="0" w:space="0" w:color="auto"/>
                    <w:left w:val="none" w:sz="0" w:space="0" w:color="auto"/>
                    <w:bottom w:val="none" w:sz="0" w:space="0" w:color="auto"/>
                    <w:right w:val="none" w:sz="0" w:space="0" w:color="auto"/>
                  </w:divBdr>
                </w:div>
                <w:div w:id="768165152">
                  <w:marLeft w:val="0"/>
                  <w:marRight w:val="0"/>
                  <w:marTop w:val="0"/>
                  <w:marBottom w:val="0"/>
                  <w:divBdr>
                    <w:top w:val="none" w:sz="0" w:space="0" w:color="auto"/>
                    <w:left w:val="none" w:sz="0" w:space="0" w:color="auto"/>
                    <w:bottom w:val="none" w:sz="0" w:space="0" w:color="auto"/>
                    <w:right w:val="none" w:sz="0" w:space="0" w:color="auto"/>
                  </w:divBdr>
                </w:div>
                <w:div w:id="110827511">
                  <w:marLeft w:val="0"/>
                  <w:marRight w:val="0"/>
                  <w:marTop w:val="0"/>
                  <w:marBottom w:val="0"/>
                  <w:divBdr>
                    <w:top w:val="none" w:sz="0" w:space="0" w:color="auto"/>
                    <w:left w:val="none" w:sz="0" w:space="0" w:color="auto"/>
                    <w:bottom w:val="none" w:sz="0" w:space="0" w:color="auto"/>
                    <w:right w:val="none" w:sz="0" w:space="0" w:color="auto"/>
                  </w:divBdr>
                </w:div>
                <w:div w:id="2079589994">
                  <w:marLeft w:val="0"/>
                  <w:marRight w:val="0"/>
                  <w:marTop w:val="0"/>
                  <w:marBottom w:val="0"/>
                  <w:divBdr>
                    <w:top w:val="none" w:sz="0" w:space="0" w:color="auto"/>
                    <w:left w:val="none" w:sz="0" w:space="0" w:color="auto"/>
                    <w:bottom w:val="none" w:sz="0" w:space="0" w:color="auto"/>
                    <w:right w:val="none" w:sz="0" w:space="0" w:color="auto"/>
                  </w:divBdr>
                </w:div>
                <w:div w:id="645399151">
                  <w:marLeft w:val="0"/>
                  <w:marRight w:val="0"/>
                  <w:marTop w:val="0"/>
                  <w:marBottom w:val="0"/>
                  <w:divBdr>
                    <w:top w:val="none" w:sz="0" w:space="0" w:color="auto"/>
                    <w:left w:val="none" w:sz="0" w:space="0" w:color="auto"/>
                    <w:bottom w:val="none" w:sz="0" w:space="0" w:color="auto"/>
                    <w:right w:val="none" w:sz="0" w:space="0" w:color="auto"/>
                  </w:divBdr>
                </w:div>
                <w:div w:id="1838307272">
                  <w:marLeft w:val="0"/>
                  <w:marRight w:val="0"/>
                  <w:marTop w:val="0"/>
                  <w:marBottom w:val="0"/>
                  <w:divBdr>
                    <w:top w:val="none" w:sz="0" w:space="0" w:color="auto"/>
                    <w:left w:val="none" w:sz="0" w:space="0" w:color="auto"/>
                    <w:bottom w:val="none" w:sz="0" w:space="0" w:color="auto"/>
                    <w:right w:val="none" w:sz="0" w:space="0" w:color="auto"/>
                  </w:divBdr>
                </w:div>
                <w:div w:id="854802765">
                  <w:marLeft w:val="0"/>
                  <w:marRight w:val="0"/>
                  <w:marTop w:val="0"/>
                  <w:marBottom w:val="0"/>
                  <w:divBdr>
                    <w:top w:val="none" w:sz="0" w:space="0" w:color="auto"/>
                    <w:left w:val="none" w:sz="0" w:space="0" w:color="auto"/>
                    <w:bottom w:val="none" w:sz="0" w:space="0" w:color="auto"/>
                    <w:right w:val="none" w:sz="0" w:space="0" w:color="auto"/>
                  </w:divBdr>
                </w:div>
                <w:div w:id="1186989880">
                  <w:marLeft w:val="0"/>
                  <w:marRight w:val="0"/>
                  <w:marTop w:val="0"/>
                  <w:marBottom w:val="0"/>
                  <w:divBdr>
                    <w:top w:val="none" w:sz="0" w:space="0" w:color="auto"/>
                    <w:left w:val="none" w:sz="0" w:space="0" w:color="auto"/>
                    <w:bottom w:val="none" w:sz="0" w:space="0" w:color="auto"/>
                    <w:right w:val="none" w:sz="0" w:space="0" w:color="auto"/>
                  </w:divBdr>
                </w:div>
                <w:div w:id="1755668077">
                  <w:marLeft w:val="0"/>
                  <w:marRight w:val="0"/>
                  <w:marTop w:val="0"/>
                  <w:marBottom w:val="0"/>
                  <w:divBdr>
                    <w:top w:val="none" w:sz="0" w:space="0" w:color="auto"/>
                    <w:left w:val="none" w:sz="0" w:space="0" w:color="auto"/>
                    <w:bottom w:val="none" w:sz="0" w:space="0" w:color="auto"/>
                    <w:right w:val="none" w:sz="0" w:space="0" w:color="auto"/>
                  </w:divBdr>
                </w:div>
                <w:div w:id="713651689">
                  <w:marLeft w:val="0"/>
                  <w:marRight w:val="0"/>
                  <w:marTop w:val="0"/>
                  <w:marBottom w:val="0"/>
                  <w:divBdr>
                    <w:top w:val="none" w:sz="0" w:space="0" w:color="auto"/>
                    <w:left w:val="none" w:sz="0" w:space="0" w:color="auto"/>
                    <w:bottom w:val="none" w:sz="0" w:space="0" w:color="auto"/>
                    <w:right w:val="none" w:sz="0" w:space="0" w:color="auto"/>
                  </w:divBdr>
                </w:div>
                <w:div w:id="628318154">
                  <w:marLeft w:val="0"/>
                  <w:marRight w:val="0"/>
                  <w:marTop w:val="0"/>
                  <w:marBottom w:val="0"/>
                  <w:divBdr>
                    <w:top w:val="none" w:sz="0" w:space="0" w:color="auto"/>
                    <w:left w:val="none" w:sz="0" w:space="0" w:color="auto"/>
                    <w:bottom w:val="none" w:sz="0" w:space="0" w:color="auto"/>
                    <w:right w:val="none" w:sz="0" w:space="0" w:color="auto"/>
                  </w:divBdr>
                </w:div>
                <w:div w:id="2005357168">
                  <w:marLeft w:val="0"/>
                  <w:marRight w:val="0"/>
                  <w:marTop w:val="0"/>
                  <w:marBottom w:val="0"/>
                  <w:divBdr>
                    <w:top w:val="none" w:sz="0" w:space="0" w:color="auto"/>
                    <w:left w:val="none" w:sz="0" w:space="0" w:color="auto"/>
                    <w:bottom w:val="none" w:sz="0" w:space="0" w:color="auto"/>
                    <w:right w:val="none" w:sz="0" w:space="0" w:color="auto"/>
                  </w:divBdr>
                </w:div>
                <w:div w:id="785393508">
                  <w:marLeft w:val="0"/>
                  <w:marRight w:val="0"/>
                  <w:marTop w:val="0"/>
                  <w:marBottom w:val="0"/>
                  <w:divBdr>
                    <w:top w:val="none" w:sz="0" w:space="0" w:color="auto"/>
                    <w:left w:val="none" w:sz="0" w:space="0" w:color="auto"/>
                    <w:bottom w:val="none" w:sz="0" w:space="0" w:color="auto"/>
                    <w:right w:val="none" w:sz="0" w:space="0" w:color="auto"/>
                  </w:divBdr>
                </w:div>
                <w:div w:id="817308658">
                  <w:marLeft w:val="0"/>
                  <w:marRight w:val="0"/>
                  <w:marTop w:val="0"/>
                  <w:marBottom w:val="0"/>
                  <w:divBdr>
                    <w:top w:val="none" w:sz="0" w:space="0" w:color="auto"/>
                    <w:left w:val="none" w:sz="0" w:space="0" w:color="auto"/>
                    <w:bottom w:val="none" w:sz="0" w:space="0" w:color="auto"/>
                    <w:right w:val="none" w:sz="0" w:space="0" w:color="auto"/>
                  </w:divBdr>
                </w:div>
                <w:div w:id="249773749">
                  <w:marLeft w:val="0"/>
                  <w:marRight w:val="0"/>
                  <w:marTop w:val="0"/>
                  <w:marBottom w:val="0"/>
                  <w:divBdr>
                    <w:top w:val="none" w:sz="0" w:space="0" w:color="auto"/>
                    <w:left w:val="none" w:sz="0" w:space="0" w:color="auto"/>
                    <w:bottom w:val="none" w:sz="0" w:space="0" w:color="auto"/>
                    <w:right w:val="none" w:sz="0" w:space="0" w:color="auto"/>
                  </w:divBdr>
                </w:div>
                <w:div w:id="896009315">
                  <w:marLeft w:val="0"/>
                  <w:marRight w:val="0"/>
                  <w:marTop w:val="0"/>
                  <w:marBottom w:val="0"/>
                  <w:divBdr>
                    <w:top w:val="none" w:sz="0" w:space="0" w:color="auto"/>
                    <w:left w:val="none" w:sz="0" w:space="0" w:color="auto"/>
                    <w:bottom w:val="none" w:sz="0" w:space="0" w:color="auto"/>
                    <w:right w:val="none" w:sz="0" w:space="0" w:color="auto"/>
                  </w:divBdr>
                </w:div>
                <w:div w:id="1683361124">
                  <w:marLeft w:val="0"/>
                  <w:marRight w:val="0"/>
                  <w:marTop w:val="0"/>
                  <w:marBottom w:val="0"/>
                  <w:divBdr>
                    <w:top w:val="none" w:sz="0" w:space="0" w:color="auto"/>
                    <w:left w:val="none" w:sz="0" w:space="0" w:color="auto"/>
                    <w:bottom w:val="none" w:sz="0" w:space="0" w:color="auto"/>
                    <w:right w:val="none" w:sz="0" w:space="0" w:color="auto"/>
                  </w:divBdr>
                </w:div>
                <w:div w:id="1205102109">
                  <w:marLeft w:val="0"/>
                  <w:marRight w:val="0"/>
                  <w:marTop w:val="0"/>
                  <w:marBottom w:val="0"/>
                  <w:divBdr>
                    <w:top w:val="none" w:sz="0" w:space="0" w:color="auto"/>
                    <w:left w:val="none" w:sz="0" w:space="0" w:color="auto"/>
                    <w:bottom w:val="none" w:sz="0" w:space="0" w:color="auto"/>
                    <w:right w:val="none" w:sz="0" w:space="0" w:color="auto"/>
                  </w:divBdr>
                </w:div>
                <w:div w:id="290479481">
                  <w:marLeft w:val="0"/>
                  <w:marRight w:val="0"/>
                  <w:marTop w:val="0"/>
                  <w:marBottom w:val="0"/>
                  <w:divBdr>
                    <w:top w:val="none" w:sz="0" w:space="0" w:color="auto"/>
                    <w:left w:val="none" w:sz="0" w:space="0" w:color="auto"/>
                    <w:bottom w:val="none" w:sz="0" w:space="0" w:color="auto"/>
                    <w:right w:val="none" w:sz="0" w:space="0" w:color="auto"/>
                  </w:divBdr>
                </w:div>
                <w:div w:id="525367684">
                  <w:marLeft w:val="0"/>
                  <w:marRight w:val="0"/>
                  <w:marTop w:val="0"/>
                  <w:marBottom w:val="0"/>
                  <w:divBdr>
                    <w:top w:val="none" w:sz="0" w:space="0" w:color="auto"/>
                    <w:left w:val="none" w:sz="0" w:space="0" w:color="auto"/>
                    <w:bottom w:val="none" w:sz="0" w:space="0" w:color="auto"/>
                    <w:right w:val="none" w:sz="0" w:space="0" w:color="auto"/>
                  </w:divBdr>
                </w:div>
                <w:div w:id="1474718174">
                  <w:marLeft w:val="0"/>
                  <w:marRight w:val="0"/>
                  <w:marTop w:val="0"/>
                  <w:marBottom w:val="0"/>
                  <w:divBdr>
                    <w:top w:val="none" w:sz="0" w:space="0" w:color="auto"/>
                    <w:left w:val="none" w:sz="0" w:space="0" w:color="auto"/>
                    <w:bottom w:val="none" w:sz="0" w:space="0" w:color="auto"/>
                    <w:right w:val="none" w:sz="0" w:space="0" w:color="auto"/>
                  </w:divBdr>
                </w:div>
                <w:div w:id="8126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252602">
          <w:marLeft w:val="0"/>
          <w:marRight w:val="0"/>
          <w:marTop w:val="0"/>
          <w:marBottom w:val="0"/>
          <w:divBdr>
            <w:top w:val="none" w:sz="0" w:space="0" w:color="auto"/>
            <w:left w:val="none" w:sz="0" w:space="0" w:color="auto"/>
            <w:bottom w:val="none" w:sz="0" w:space="0" w:color="auto"/>
            <w:right w:val="none" w:sz="0" w:space="0" w:color="auto"/>
          </w:divBdr>
          <w:divsChild>
            <w:div w:id="2111196411">
              <w:marLeft w:val="0"/>
              <w:marRight w:val="0"/>
              <w:marTop w:val="0"/>
              <w:marBottom w:val="0"/>
              <w:divBdr>
                <w:top w:val="none" w:sz="0" w:space="0" w:color="auto"/>
                <w:left w:val="none" w:sz="0" w:space="0" w:color="auto"/>
                <w:bottom w:val="none" w:sz="0" w:space="0" w:color="auto"/>
                <w:right w:val="none" w:sz="0" w:space="0" w:color="auto"/>
              </w:divBdr>
              <w:divsChild>
                <w:div w:id="1063453363">
                  <w:marLeft w:val="0"/>
                  <w:marRight w:val="0"/>
                  <w:marTop w:val="0"/>
                  <w:marBottom w:val="0"/>
                  <w:divBdr>
                    <w:top w:val="none" w:sz="0" w:space="0" w:color="auto"/>
                    <w:left w:val="none" w:sz="0" w:space="0" w:color="auto"/>
                    <w:bottom w:val="none" w:sz="0" w:space="0" w:color="auto"/>
                    <w:right w:val="none" w:sz="0" w:space="0" w:color="auto"/>
                  </w:divBdr>
                </w:div>
                <w:div w:id="135073793">
                  <w:marLeft w:val="0"/>
                  <w:marRight w:val="0"/>
                  <w:marTop w:val="0"/>
                  <w:marBottom w:val="0"/>
                  <w:divBdr>
                    <w:top w:val="none" w:sz="0" w:space="0" w:color="auto"/>
                    <w:left w:val="none" w:sz="0" w:space="0" w:color="auto"/>
                    <w:bottom w:val="none" w:sz="0" w:space="0" w:color="auto"/>
                    <w:right w:val="none" w:sz="0" w:space="0" w:color="auto"/>
                  </w:divBdr>
                </w:div>
                <w:div w:id="2113547145">
                  <w:marLeft w:val="0"/>
                  <w:marRight w:val="0"/>
                  <w:marTop w:val="0"/>
                  <w:marBottom w:val="0"/>
                  <w:divBdr>
                    <w:top w:val="none" w:sz="0" w:space="0" w:color="auto"/>
                    <w:left w:val="none" w:sz="0" w:space="0" w:color="auto"/>
                    <w:bottom w:val="none" w:sz="0" w:space="0" w:color="auto"/>
                    <w:right w:val="none" w:sz="0" w:space="0" w:color="auto"/>
                  </w:divBdr>
                </w:div>
                <w:div w:id="857626151">
                  <w:marLeft w:val="0"/>
                  <w:marRight w:val="0"/>
                  <w:marTop w:val="0"/>
                  <w:marBottom w:val="0"/>
                  <w:divBdr>
                    <w:top w:val="none" w:sz="0" w:space="0" w:color="auto"/>
                    <w:left w:val="none" w:sz="0" w:space="0" w:color="auto"/>
                    <w:bottom w:val="none" w:sz="0" w:space="0" w:color="auto"/>
                    <w:right w:val="none" w:sz="0" w:space="0" w:color="auto"/>
                  </w:divBdr>
                </w:div>
                <w:div w:id="1060981381">
                  <w:marLeft w:val="0"/>
                  <w:marRight w:val="0"/>
                  <w:marTop w:val="0"/>
                  <w:marBottom w:val="0"/>
                  <w:divBdr>
                    <w:top w:val="none" w:sz="0" w:space="0" w:color="auto"/>
                    <w:left w:val="none" w:sz="0" w:space="0" w:color="auto"/>
                    <w:bottom w:val="none" w:sz="0" w:space="0" w:color="auto"/>
                    <w:right w:val="none" w:sz="0" w:space="0" w:color="auto"/>
                  </w:divBdr>
                </w:div>
                <w:div w:id="2092266337">
                  <w:marLeft w:val="0"/>
                  <w:marRight w:val="0"/>
                  <w:marTop w:val="0"/>
                  <w:marBottom w:val="0"/>
                  <w:divBdr>
                    <w:top w:val="none" w:sz="0" w:space="0" w:color="auto"/>
                    <w:left w:val="none" w:sz="0" w:space="0" w:color="auto"/>
                    <w:bottom w:val="none" w:sz="0" w:space="0" w:color="auto"/>
                    <w:right w:val="none" w:sz="0" w:space="0" w:color="auto"/>
                  </w:divBdr>
                </w:div>
                <w:div w:id="1744790808">
                  <w:marLeft w:val="0"/>
                  <w:marRight w:val="0"/>
                  <w:marTop w:val="0"/>
                  <w:marBottom w:val="0"/>
                  <w:divBdr>
                    <w:top w:val="none" w:sz="0" w:space="0" w:color="auto"/>
                    <w:left w:val="none" w:sz="0" w:space="0" w:color="auto"/>
                    <w:bottom w:val="none" w:sz="0" w:space="0" w:color="auto"/>
                    <w:right w:val="none" w:sz="0" w:space="0" w:color="auto"/>
                  </w:divBdr>
                </w:div>
                <w:div w:id="2050523010">
                  <w:marLeft w:val="0"/>
                  <w:marRight w:val="0"/>
                  <w:marTop w:val="0"/>
                  <w:marBottom w:val="0"/>
                  <w:divBdr>
                    <w:top w:val="none" w:sz="0" w:space="0" w:color="auto"/>
                    <w:left w:val="none" w:sz="0" w:space="0" w:color="auto"/>
                    <w:bottom w:val="none" w:sz="0" w:space="0" w:color="auto"/>
                    <w:right w:val="none" w:sz="0" w:space="0" w:color="auto"/>
                  </w:divBdr>
                </w:div>
                <w:div w:id="1586961852">
                  <w:marLeft w:val="0"/>
                  <w:marRight w:val="0"/>
                  <w:marTop w:val="0"/>
                  <w:marBottom w:val="0"/>
                  <w:divBdr>
                    <w:top w:val="none" w:sz="0" w:space="0" w:color="auto"/>
                    <w:left w:val="none" w:sz="0" w:space="0" w:color="auto"/>
                    <w:bottom w:val="none" w:sz="0" w:space="0" w:color="auto"/>
                    <w:right w:val="none" w:sz="0" w:space="0" w:color="auto"/>
                  </w:divBdr>
                </w:div>
                <w:div w:id="1164081376">
                  <w:marLeft w:val="0"/>
                  <w:marRight w:val="0"/>
                  <w:marTop w:val="0"/>
                  <w:marBottom w:val="0"/>
                  <w:divBdr>
                    <w:top w:val="none" w:sz="0" w:space="0" w:color="auto"/>
                    <w:left w:val="none" w:sz="0" w:space="0" w:color="auto"/>
                    <w:bottom w:val="none" w:sz="0" w:space="0" w:color="auto"/>
                    <w:right w:val="none" w:sz="0" w:space="0" w:color="auto"/>
                  </w:divBdr>
                </w:div>
                <w:div w:id="1657605423">
                  <w:marLeft w:val="0"/>
                  <w:marRight w:val="0"/>
                  <w:marTop w:val="0"/>
                  <w:marBottom w:val="0"/>
                  <w:divBdr>
                    <w:top w:val="none" w:sz="0" w:space="0" w:color="auto"/>
                    <w:left w:val="none" w:sz="0" w:space="0" w:color="auto"/>
                    <w:bottom w:val="none" w:sz="0" w:space="0" w:color="auto"/>
                    <w:right w:val="none" w:sz="0" w:space="0" w:color="auto"/>
                  </w:divBdr>
                </w:div>
                <w:div w:id="1096443159">
                  <w:marLeft w:val="0"/>
                  <w:marRight w:val="0"/>
                  <w:marTop w:val="0"/>
                  <w:marBottom w:val="0"/>
                  <w:divBdr>
                    <w:top w:val="none" w:sz="0" w:space="0" w:color="auto"/>
                    <w:left w:val="none" w:sz="0" w:space="0" w:color="auto"/>
                    <w:bottom w:val="none" w:sz="0" w:space="0" w:color="auto"/>
                    <w:right w:val="none" w:sz="0" w:space="0" w:color="auto"/>
                  </w:divBdr>
                </w:div>
                <w:div w:id="1110778877">
                  <w:marLeft w:val="0"/>
                  <w:marRight w:val="0"/>
                  <w:marTop w:val="0"/>
                  <w:marBottom w:val="0"/>
                  <w:divBdr>
                    <w:top w:val="none" w:sz="0" w:space="0" w:color="auto"/>
                    <w:left w:val="none" w:sz="0" w:space="0" w:color="auto"/>
                    <w:bottom w:val="none" w:sz="0" w:space="0" w:color="auto"/>
                    <w:right w:val="none" w:sz="0" w:space="0" w:color="auto"/>
                  </w:divBdr>
                </w:div>
                <w:div w:id="850802902">
                  <w:marLeft w:val="0"/>
                  <w:marRight w:val="0"/>
                  <w:marTop w:val="0"/>
                  <w:marBottom w:val="0"/>
                  <w:divBdr>
                    <w:top w:val="none" w:sz="0" w:space="0" w:color="auto"/>
                    <w:left w:val="none" w:sz="0" w:space="0" w:color="auto"/>
                    <w:bottom w:val="none" w:sz="0" w:space="0" w:color="auto"/>
                    <w:right w:val="none" w:sz="0" w:space="0" w:color="auto"/>
                  </w:divBdr>
                </w:div>
                <w:div w:id="299304569">
                  <w:marLeft w:val="0"/>
                  <w:marRight w:val="0"/>
                  <w:marTop w:val="0"/>
                  <w:marBottom w:val="0"/>
                  <w:divBdr>
                    <w:top w:val="none" w:sz="0" w:space="0" w:color="auto"/>
                    <w:left w:val="none" w:sz="0" w:space="0" w:color="auto"/>
                    <w:bottom w:val="none" w:sz="0" w:space="0" w:color="auto"/>
                    <w:right w:val="none" w:sz="0" w:space="0" w:color="auto"/>
                  </w:divBdr>
                </w:div>
                <w:div w:id="1717584159">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
                <w:div w:id="1161316484">
                  <w:marLeft w:val="0"/>
                  <w:marRight w:val="0"/>
                  <w:marTop w:val="0"/>
                  <w:marBottom w:val="0"/>
                  <w:divBdr>
                    <w:top w:val="none" w:sz="0" w:space="0" w:color="auto"/>
                    <w:left w:val="none" w:sz="0" w:space="0" w:color="auto"/>
                    <w:bottom w:val="none" w:sz="0" w:space="0" w:color="auto"/>
                    <w:right w:val="none" w:sz="0" w:space="0" w:color="auto"/>
                  </w:divBdr>
                </w:div>
                <w:div w:id="318777482">
                  <w:marLeft w:val="0"/>
                  <w:marRight w:val="0"/>
                  <w:marTop w:val="0"/>
                  <w:marBottom w:val="0"/>
                  <w:divBdr>
                    <w:top w:val="none" w:sz="0" w:space="0" w:color="auto"/>
                    <w:left w:val="none" w:sz="0" w:space="0" w:color="auto"/>
                    <w:bottom w:val="none" w:sz="0" w:space="0" w:color="auto"/>
                    <w:right w:val="none" w:sz="0" w:space="0" w:color="auto"/>
                  </w:divBdr>
                </w:div>
                <w:div w:id="1374115048">
                  <w:marLeft w:val="0"/>
                  <w:marRight w:val="0"/>
                  <w:marTop w:val="0"/>
                  <w:marBottom w:val="0"/>
                  <w:divBdr>
                    <w:top w:val="none" w:sz="0" w:space="0" w:color="auto"/>
                    <w:left w:val="none" w:sz="0" w:space="0" w:color="auto"/>
                    <w:bottom w:val="none" w:sz="0" w:space="0" w:color="auto"/>
                    <w:right w:val="none" w:sz="0" w:space="0" w:color="auto"/>
                  </w:divBdr>
                </w:div>
                <w:div w:id="1613702546">
                  <w:marLeft w:val="0"/>
                  <w:marRight w:val="0"/>
                  <w:marTop w:val="0"/>
                  <w:marBottom w:val="0"/>
                  <w:divBdr>
                    <w:top w:val="none" w:sz="0" w:space="0" w:color="auto"/>
                    <w:left w:val="none" w:sz="0" w:space="0" w:color="auto"/>
                    <w:bottom w:val="none" w:sz="0" w:space="0" w:color="auto"/>
                    <w:right w:val="none" w:sz="0" w:space="0" w:color="auto"/>
                  </w:divBdr>
                </w:div>
                <w:div w:id="1894733678">
                  <w:marLeft w:val="0"/>
                  <w:marRight w:val="0"/>
                  <w:marTop w:val="0"/>
                  <w:marBottom w:val="0"/>
                  <w:divBdr>
                    <w:top w:val="none" w:sz="0" w:space="0" w:color="auto"/>
                    <w:left w:val="none" w:sz="0" w:space="0" w:color="auto"/>
                    <w:bottom w:val="none" w:sz="0" w:space="0" w:color="auto"/>
                    <w:right w:val="none" w:sz="0" w:space="0" w:color="auto"/>
                  </w:divBdr>
                </w:div>
                <w:div w:id="873811877">
                  <w:marLeft w:val="0"/>
                  <w:marRight w:val="0"/>
                  <w:marTop w:val="0"/>
                  <w:marBottom w:val="0"/>
                  <w:divBdr>
                    <w:top w:val="none" w:sz="0" w:space="0" w:color="auto"/>
                    <w:left w:val="none" w:sz="0" w:space="0" w:color="auto"/>
                    <w:bottom w:val="none" w:sz="0" w:space="0" w:color="auto"/>
                    <w:right w:val="none" w:sz="0" w:space="0" w:color="auto"/>
                  </w:divBdr>
                </w:div>
                <w:div w:id="232089059">
                  <w:marLeft w:val="0"/>
                  <w:marRight w:val="0"/>
                  <w:marTop w:val="0"/>
                  <w:marBottom w:val="0"/>
                  <w:divBdr>
                    <w:top w:val="none" w:sz="0" w:space="0" w:color="auto"/>
                    <w:left w:val="none" w:sz="0" w:space="0" w:color="auto"/>
                    <w:bottom w:val="none" w:sz="0" w:space="0" w:color="auto"/>
                    <w:right w:val="none" w:sz="0" w:space="0" w:color="auto"/>
                  </w:divBdr>
                </w:div>
                <w:div w:id="1685202855">
                  <w:marLeft w:val="0"/>
                  <w:marRight w:val="0"/>
                  <w:marTop w:val="0"/>
                  <w:marBottom w:val="0"/>
                  <w:divBdr>
                    <w:top w:val="none" w:sz="0" w:space="0" w:color="auto"/>
                    <w:left w:val="none" w:sz="0" w:space="0" w:color="auto"/>
                    <w:bottom w:val="none" w:sz="0" w:space="0" w:color="auto"/>
                    <w:right w:val="none" w:sz="0" w:space="0" w:color="auto"/>
                  </w:divBdr>
                </w:div>
                <w:div w:id="1127310031">
                  <w:marLeft w:val="0"/>
                  <w:marRight w:val="0"/>
                  <w:marTop w:val="0"/>
                  <w:marBottom w:val="0"/>
                  <w:divBdr>
                    <w:top w:val="none" w:sz="0" w:space="0" w:color="auto"/>
                    <w:left w:val="none" w:sz="0" w:space="0" w:color="auto"/>
                    <w:bottom w:val="none" w:sz="0" w:space="0" w:color="auto"/>
                    <w:right w:val="none" w:sz="0" w:space="0" w:color="auto"/>
                  </w:divBdr>
                </w:div>
                <w:div w:id="1422948111">
                  <w:marLeft w:val="0"/>
                  <w:marRight w:val="0"/>
                  <w:marTop w:val="0"/>
                  <w:marBottom w:val="0"/>
                  <w:divBdr>
                    <w:top w:val="none" w:sz="0" w:space="0" w:color="auto"/>
                    <w:left w:val="none" w:sz="0" w:space="0" w:color="auto"/>
                    <w:bottom w:val="none" w:sz="0" w:space="0" w:color="auto"/>
                    <w:right w:val="none" w:sz="0" w:space="0" w:color="auto"/>
                  </w:divBdr>
                </w:div>
                <w:div w:id="421879782">
                  <w:marLeft w:val="0"/>
                  <w:marRight w:val="0"/>
                  <w:marTop w:val="0"/>
                  <w:marBottom w:val="0"/>
                  <w:divBdr>
                    <w:top w:val="none" w:sz="0" w:space="0" w:color="auto"/>
                    <w:left w:val="none" w:sz="0" w:space="0" w:color="auto"/>
                    <w:bottom w:val="none" w:sz="0" w:space="0" w:color="auto"/>
                    <w:right w:val="none" w:sz="0" w:space="0" w:color="auto"/>
                  </w:divBdr>
                </w:div>
                <w:div w:id="762455749">
                  <w:marLeft w:val="0"/>
                  <w:marRight w:val="0"/>
                  <w:marTop w:val="0"/>
                  <w:marBottom w:val="0"/>
                  <w:divBdr>
                    <w:top w:val="none" w:sz="0" w:space="0" w:color="auto"/>
                    <w:left w:val="none" w:sz="0" w:space="0" w:color="auto"/>
                    <w:bottom w:val="none" w:sz="0" w:space="0" w:color="auto"/>
                    <w:right w:val="none" w:sz="0" w:space="0" w:color="auto"/>
                  </w:divBdr>
                </w:div>
                <w:div w:id="1643460099">
                  <w:marLeft w:val="0"/>
                  <w:marRight w:val="0"/>
                  <w:marTop w:val="0"/>
                  <w:marBottom w:val="0"/>
                  <w:divBdr>
                    <w:top w:val="none" w:sz="0" w:space="0" w:color="auto"/>
                    <w:left w:val="none" w:sz="0" w:space="0" w:color="auto"/>
                    <w:bottom w:val="none" w:sz="0" w:space="0" w:color="auto"/>
                    <w:right w:val="none" w:sz="0" w:space="0" w:color="auto"/>
                  </w:divBdr>
                </w:div>
                <w:div w:id="538473111">
                  <w:marLeft w:val="0"/>
                  <w:marRight w:val="0"/>
                  <w:marTop w:val="0"/>
                  <w:marBottom w:val="0"/>
                  <w:divBdr>
                    <w:top w:val="none" w:sz="0" w:space="0" w:color="auto"/>
                    <w:left w:val="none" w:sz="0" w:space="0" w:color="auto"/>
                    <w:bottom w:val="none" w:sz="0" w:space="0" w:color="auto"/>
                    <w:right w:val="none" w:sz="0" w:space="0" w:color="auto"/>
                  </w:divBdr>
                </w:div>
                <w:div w:id="1164124767">
                  <w:marLeft w:val="0"/>
                  <w:marRight w:val="0"/>
                  <w:marTop w:val="0"/>
                  <w:marBottom w:val="0"/>
                  <w:divBdr>
                    <w:top w:val="none" w:sz="0" w:space="0" w:color="auto"/>
                    <w:left w:val="none" w:sz="0" w:space="0" w:color="auto"/>
                    <w:bottom w:val="none" w:sz="0" w:space="0" w:color="auto"/>
                    <w:right w:val="none" w:sz="0" w:space="0" w:color="auto"/>
                  </w:divBdr>
                </w:div>
                <w:div w:id="661548571">
                  <w:marLeft w:val="0"/>
                  <w:marRight w:val="0"/>
                  <w:marTop w:val="0"/>
                  <w:marBottom w:val="0"/>
                  <w:divBdr>
                    <w:top w:val="none" w:sz="0" w:space="0" w:color="auto"/>
                    <w:left w:val="none" w:sz="0" w:space="0" w:color="auto"/>
                    <w:bottom w:val="none" w:sz="0" w:space="0" w:color="auto"/>
                    <w:right w:val="none" w:sz="0" w:space="0" w:color="auto"/>
                  </w:divBdr>
                </w:div>
                <w:div w:id="475073322">
                  <w:marLeft w:val="0"/>
                  <w:marRight w:val="0"/>
                  <w:marTop w:val="0"/>
                  <w:marBottom w:val="0"/>
                  <w:divBdr>
                    <w:top w:val="none" w:sz="0" w:space="0" w:color="auto"/>
                    <w:left w:val="none" w:sz="0" w:space="0" w:color="auto"/>
                    <w:bottom w:val="none" w:sz="0" w:space="0" w:color="auto"/>
                    <w:right w:val="none" w:sz="0" w:space="0" w:color="auto"/>
                  </w:divBdr>
                </w:div>
                <w:div w:id="1654916649">
                  <w:marLeft w:val="0"/>
                  <w:marRight w:val="0"/>
                  <w:marTop w:val="0"/>
                  <w:marBottom w:val="0"/>
                  <w:divBdr>
                    <w:top w:val="none" w:sz="0" w:space="0" w:color="auto"/>
                    <w:left w:val="none" w:sz="0" w:space="0" w:color="auto"/>
                    <w:bottom w:val="none" w:sz="0" w:space="0" w:color="auto"/>
                    <w:right w:val="none" w:sz="0" w:space="0" w:color="auto"/>
                  </w:divBdr>
                </w:div>
                <w:div w:id="1409696910">
                  <w:marLeft w:val="0"/>
                  <w:marRight w:val="0"/>
                  <w:marTop w:val="0"/>
                  <w:marBottom w:val="0"/>
                  <w:divBdr>
                    <w:top w:val="none" w:sz="0" w:space="0" w:color="auto"/>
                    <w:left w:val="none" w:sz="0" w:space="0" w:color="auto"/>
                    <w:bottom w:val="none" w:sz="0" w:space="0" w:color="auto"/>
                    <w:right w:val="none" w:sz="0" w:space="0" w:color="auto"/>
                  </w:divBdr>
                </w:div>
                <w:div w:id="279261041">
                  <w:marLeft w:val="0"/>
                  <w:marRight w:val="0"/>
                  <w:marTop w:val="0"/>
                  <w:marBottom w:val="0"/>
                  <w:divBdr>
                    <w:top w:val="none" w:sz="0" w:space="0" w:color="auto"/>
                    <w:left w:val="none" w:sz="0" w:space="0" w:color="auto"/>
                    <w:bottom w:val="none" w:sz="0" w:space="0" w:color="auto"/>
                    <w:right w:val="none" w:sz="0" w:space="0" w:color="auto"/>
                  </w:divBdr>
                </w:div>
                <w:div w:id="452526296">
                  <w:marLeft w:val="0"/>
                  <w:marRight w:val="0"/>
                  <w:marTop w:val="0"/>
                  <w:marBottom w:val="0"/>
                  <w:divBdr>
                    <w:top w:val="none" w:sz="0" w:space="0" w:color="auto"/>
                    <w:left w:val="none" w:sz="0" w:space="0" w:color="auto"/>
                    <w:bottom w:val="none" w:sz="0" w:space="0" w:color="auto"/>
                    <w:right w:val="none" w:sz="0" w:space="0" w:color="auto"/>
                  </w:divBdr>
                </w:div>
                <w:div w:id="1759130868">
                  <w:marLeft w:val="0"/>
                  <w:marRight w:val="0"/>
                  <w:marTop w:val="0"/>
                  <w:marBottom w:val="0"/>
                  <w:divBdr>
                    <w:top w:val="none" w:sz="0" w:space="0" w:color="auto"/>
                    <w:left w:val="none" w:sz="0" w:space="0" w:color="auto"/>
                    <w:bottom w:val="none" w:sz="0" w:space="0" w:color="auto"/>
                    <w:right w:val="none" w:sz="0" w:space="0" w:color="auto"/>
                  </w:divBdr>
                </w:div>
                <w:div w:id="468135220">
                  <w:marLeft w:val="0"/>
                  <w:marRight w:val="0"/>
                  <w:marTop w:val="0"/>
                  <w:marBottom w:val="0"/>
                  <w:divBdr>
                    <w:top w:val="none" w:sz="0" w:space="0" w:color="auto"/>
                    <w:left w:val="none" w:sz="0" w:space="0" w:color="auto"/>
                    <w:bottom w:val="none" w:sz="0" w:space="0" w:color="auto"/>
                    <w:right w:val="none" w:sz="0" w:space="0" w:color="auto"/>
                  </w:divBdr>
                </w:div>
                <w:div w:id="879823808">
                  <w:marLeft w:val="0"/>
                  <w:marRight w:val="0"/>
                  <w:marTop w:val="0"/>
                  <w:marBottom w:val="0"/>
                  <w:divBdr>
                    <w:top w:val="none" w:sz="0" w:space="0" w:color="auto"/>
                    <w:left w:val="none" w:sz="0" w:space="0" w:color="auto"/>
                    <w:bottom w:val="none" w:sz="0" w:space="0" w:color="auto"/>
                    <w:right w:val="none" w:sz="0" w:space="0" w:color="auto"/>
                  </w:divBdr>
                </w:div>
                <w:div w:id="1449160702">
                  <w:marLeft w:val="0"/>
                  <w:marRight w:val="0"/>
                  <w:marTop w:val="0"/>
                  <w:marBottom w:val="0"/>
                  <w:divBdr>
                    <w:top w:val="none" w:sz="0" w:space="0" w:color="auto"/>
                    <w:left w:val="none" w:sz="0" w:space="0" w:color="auto"/>
                    <w:bottom w:val="none" w:sz="0" w:space="0" w:color="auto"/>
                    <w:right w:val="none" w:sz="0" w:space="0" w:color="auto"/>
                  </w:divBdr>
                </w:div>
                <w:div w:id="516966603">
                  <w:marLeft w:val="0"/>
                  <w:marRight w:val="0"/>
                  <w:marTop w:val="0"/>
                  <w:marBottom w:val="0"/>
                  <w:divBdr>
                    <w:top w:val="none" w:sz="0" w:space="0" w:color="auto"/>
                    <w:left w:val="none" w:sz="0" w:space="0" w:color="auto"/>
                    <w:bottom w:val="none" w:sz="0" w:space="0" w:color="auto"/>
                    <w:right w:val="none" w:sz="0" w:space="0" w:color="auto"/>
                  </w:divBdr>
                </w:div>
                <w:div w:id="619263386">
                  <w:marLeft w:val="0"/>
                  <w:marRight w:val="0"/>
                  <w:marTop w:val="0"/>
                  <w:marBottom w:val="0"/>
                  <w:divBdr>
                    <w:top w:val="none" w:sz="0" w:space="0" w:color="auto"/>
                    <w:left w:val="none" w:sz="0" w:space="0" w:color="auto"/>
                    <w:bottom w:val="none" w:sz="0" w:space="0" w:color="auto"/>
                    <w:right w:val="none" w:sz="0" w:space="0" w:color="auto"/>
                  </w:divBdr>
                </w:div>
                <w:div w:id="1542084621">
                  <w:marLeft w:val="0"/>
                  <w:marRight w:val="0"/>
                  <w:marTop w:val="0"/>
                  <w:marBottom w:val="0"/>
                  <w:divBdr>
                    <w:top w:val="none" w:sz="0" w:space="0" w:color="auto"/>
                    <w:left w:val="none" w:sz="0" w:space="0" w:color="auto"/>
                    <w:bottom w:val="none" w:sz="0" w:space="0" w:color="auto"/>
                    <w:right w:val="none" w:sz="0" w:space="0" w:color="auto"/>
                  </w:divBdr>
                </w:div>
                <w:div w:id="113181827">
                  <w:marLeft w:val="0"/>
                  <w:marRight w:val="0"/>
                  <w:marTop w:val="0"/>
                  <w:marBottom w:val="0"/>
                  <w:divBdr>
                    <w:top w:val="none" w:sz="0" w:space="0" w:color="auto"/>
                    <w:left w:val="none" w:sz="0" w:space="0" w:color="auto"/>
                    <w:bottom w:val="none" w:sz="0" w:space="0" w:color="auto"/>
                    <w:right w:val="none" w:sz="0" w:space="0" w:color="auto"/>
                  </w:divBdr>
                </w:div>
                <w:div w:id="624236083">
                  <w:marLeft w:val="0"/>
                  <w:marRight w:val="0"/>
                  <w:marTop w:val="0"/>
                  <w:marBottom w:val="0"/>
                  <w:divBdr>
                    <w:top w:val="none" w:sz="0" w:space="0" w:color="auto"/>
                    <w:left w:val="none" w:sz="0" w:space="0" w:color="auto"/>
                    <w:bottom w:val="none" w:sz="0" w:space="0" w:color="auto"/>
                    <w:right w:val="none" w:sz="0" w:space="0" w:color="auto"/>
                  </w:divBdr>
                </w:div>
                <w:div w:id="618728309">
                  <w:marLeft w:val="0"/>
                  <w:marRight w:val="0"/>
                  <w:marTop w:val="0"/>
                  <w:marBottom w:val="0"/>
                  <w:divBdr>
                    <w:top w:val="none" w:sz="0" w:space="0" w:color="auto"/>
                    <w:left w:val="none" w:sz="0" w:space="0" w:color="auto"/>
                    <w:bottom w:val="none" w:sz="0" w:space="0" w:color="auto"/>
                    <w:right w:val="none" w:sz="0" w:space="0" w:color="auto"/>
                  </w:divBdr>
                </w:div>
                <w:div w:id="616134036">
                  <w:marLeft w:val="0"/>
                  <w:marRight w:val="0"/>
                  <w:marTop w:val="0"/>
                  <w:marBottom w:val="0"/>
                  <w:divBdr>
                    <w:top w:val="none" w:sz="0" w:space="0" w:color="auto"/>
                    <w:left w:val="none" w:sz="0" w:space="0" w:color="auto"/>
                    <w:bottom w:val="none" w:sz="0" w:space="0" w:color="auto"/>
                    <w:right w:val="none" w:sz="0" w:space="0" w:color="auto"/>
                  </w:divBdr>
                </w:div>
                <w:div w:id="1535121596">
                  <w:marLeft w:val="0"/>
                  <w:marRight w:val="0"/>
                  <w:marTop w:val="0"/>
                  <w:marBottom w:val="0"/>
                  <w:divBdr>
                    <w:top w:val="none" w:sz="0" w:space="0" w:color="auto"/>
                    <w:left w:val="none" w:sz="0" w:space="0" w:color="auto"/>
                    <w:bottom w:val="none" w:sz="0" w:space="0" w:color="auto"/>
                    <w:right w:val="none" w:sz="0" w:space="0" w:color="auto"/>
                  </w:divBdr>
                </w:div>
                <w:div w:id="1666321794">
                  <w:marLeft w:val="0"/>
                  <w:marRight w:val="0"/>
                  <w:marTop w:val="0"/>
                  <w:marBottom w:val="0"/>
                  <w:divBdr>
                    <w:top w:val="none" w:sz="0" w:space="0" w:color="auto"/>
                    <w:left w:val="none" w:sz="0" w:space="0" w:color="auto"/>
                    <w:bottom w:val="none" w:sz="0" w:space="0" w:color="auto"/>
                    <w:right w:val="none" w:sz="0" w:space="0" w:color="auto"/>
                  </w:divBdr>
                </w:div>
                <w:div w:id="860048569">
                  <w:marLeft w:val="0"/>
                  <w:marRight w:val="0"/>
                  <w:marTop w:val="0"/>
                  <w:marBottom w:val="0"/>
                  <w:divBdr>
                    <w:top w:val="none" w:sz="0" w:space="0" w:color="auto"/>
                    <w:left w:val="none" w:sz="0" w:space="0" w:color="auto"/>
                    <w:bottom w:val="none" w:sz="0" w:space="0" w:color="auto"/>
                    <w:right w:val="none" w:sz="0" w:space="0" w:color="auto"/>
                  </w:divBdr>
                </w:div>
                <w:div w:id="1639871902">
                  <w:marLeft w:val="0"/>
                  <w:marRight w:val="0"/>
                  <w:marTop w:val="0"/>
                  <w:marBottom w:val="0"/>
                  <w:divBdr>
                    <w:top w:val="none" w:sz="0" w:space="0" w:color="auto"/>
                    <w:left w:val="none" w:sz="0" w:space="0" w:color="auto"/>
                    <w:bottom w:val="none" w:sz="0" w:space="0" w:color="auto"/>
                    <w:right w:val="none" w:sz="0" w:space="0" w:color="auto"/>
                  </w:divBdr>
                </w:div>
                <w:div w:id="1323852451">
                  <w:marLeft w:val="0"/>
                  <w:marRight w:val="0"/>
                  <w:marTop w:val="0"/>
                  <w:marBottom w:val="0"/>
                  <w:divBdr>
                    <w:top w:val="none" w:sz="0" w:space="0" w:color="auto"/>
                    <w:left w:val="none" w:sz="0" w:space="0" w:color="auto"/>
                    <w:bottom w:val="none" w:sz="0" w:space="0" w:color="auto"/>
                    <w:right w:val="none" w:sz="0" w:space="0" w:color="auto"/>
                  </w:divBdr>
                </w:div>
                <w:div w:id="886378049">
                  <w:marLeft w:val="0"/>
                  <w:marRight w:val="0"/>
                  <w:marTop w:val="0"/>
                  <w:marBottom w:val="0"/>
                  <w:divBdr>
                    <w:top w:val="none" w:sz="0" w:space="0" w:color="auto"/>
                    <w:left w:val="none" w:sz="0" w:space="0" w:color="auto"/>
                    <w:bottom w:val="none" w:sz="0" w:space="0" w:color="auto"/>
                    <w:right w:val="none" w:sz="0" w:space="0" w:color="auto"/>
                  </w:divBdr>
                </w:div>
                <w:div w:id="1354915414">
                  <w:marLeft w:val="0"/>
                  <w:marRight w:val="0"/>
                  <w:marTop w:val="0"/>
                  <w:marBottom w:val="0"/>
                  <w:divBdr>
                    <w:top w:val="none" w:sz="0" w:space="0" w:color="auto"/>
                    <w:left w:val="none" w:sz="0" w:space="0" w:color="auto"/>
                    <w:bottom w:val="none" w:sz="0" w:space="0" w:color="auto"/>
                    <w:right w:val="none" w:sz="0" w:space="0" w:color="auto"/>
                  </w:divBdr>
                </w:div>
                <w:div w:id="597253316">
                  <w:marLeft w:val="0"/>
                  <w:marRight w:val="0"/>
                  <w:marTop w:val="0"/>
                  <w:marBottom w:val="0"/>
                  <w:divBdr>
                    <w:top w:val="none" w:sz="0" w:space="0" w:color="auto"/>
                    <w:left w:val="none" w:sz="0" w:space="0" w:color="auto"/>
                    <w:bottom w:val="none" w:sz="0" w:space="0" w:color="auto"/>
                    <w:right w:val="none" w:sz="0" w:space="0" w:color="auto"/>
                  </w:divBdr>
                </w:div>
                <w:div w:id="1653942287">
                  <w:marLeft w:val="0"/>
                  <w:marRight w:val="0"/>
                  <w:marTop w:val="0"/>
                  <w:marBottom w:val="0"/>
                  <w:divBdr>
                    <w:top w:val="none" w:sz="0" w:space="0" w:color="auto"/>
                    <w:left w:val="none" w:sz="0" w:space="0" w:color="auto"/>
                    <w:bottom w:val="none" w:sz="0" w:space="0" w:color="auto"/>
                    <w:right w:val="none" w:sz="0" w:space="0" w:color="auto"/>
                  </w:divBdr>
                </w:div>
                <w:div w:id="1513644301">
                  <w:marLeft w:val="0"/>
                  <w:marRight w:val="0"/>
                  <w:marTop w:val="0"/>
                  <w:marBottom w:val="0"/>
                  <w:divBdr>
                    <w:top w:val="none" w:sz="0" w:space="0" w:color="auto"/>
                    <w:left w:val="none" w:sz="0" w:space="0" w:color="auto"/>
                    <w:bottom w:val="none" w:sz="0" w:space="0" w:color="auto"/>
                    <w:right w:val="none" w:sz="0" w:space="0" w:color="auto"/>
                  </w:divBdr>
                </w:div>
                <w:div w:id="1546454556">
                  <w:marLeft w:val="0"/>
                  <w:marRight w:val="0"/>
                  <w:marTop w:val="0"/>
                  <w:marBottom w:val="0"/>
                  <w:divBdr>
                    <w:top w:val="none" w:sz="0" w:space="0" w:color="auto"/>
                    <w:left w:val="none" w:sz="0" w:space="0" w:color="auto"/>
                    <w:bottom w:val="none" w:sz="0" w:space="0" w:color="auto"/>
                    <w:right w:val="none" w:sz="0" w:space="0" w:color="auto"/>
                  </w:divBdr>
                </w:div>
                <w:div w:id="2078433660">
                  <w:marLeft w:val="0"/>
                  <w:marRight w:val="0"/>
                  <w:marTop w:val="0"/>
                  <w:marBottom w:val="0"/>
                  <w:divBdr>
                    <w:top w:val="none" w:sz="0" w:space="0" w:color="auto"/>
                    <w:left w:val="none" w:sz="0" w:space="0" w:color="auto"/>
                    <w:bottom w:val="none" w:sz="0" w:space="0" w:color="auto"/>
                    <w:right w:val="none" w:sz="0" w:space="0" w:color="auto"/>
                  </w:divBdr>
                </w:div>
                <w:div w:id="143160717">
                  <w:marLeft w:val="0"/>
                  <w:marRight w:val="0"/>
                  <w:marTop w:val="0"/>
                  <w:marBottom w:val="0"/>
                  <w:divBdr>
                    <w:top w:val="none" w:sz="0" w:space="0" w:color="auto"/>
                    <w:left w:val="none" w:sz="0" w:space="0" w:color="auto"/>
                    <w:bottom w:val="none" w:sz="0" w:space="0" w:color="auto"/>
                    <w:right w:val="none" w:sz="0" w:space="0" w:color="auto"/>
                  </w:divBdr>
                </w:div>
                <w:div w:id="1142964234">
                  <w:marLeft w:val="0"/>
                  <w:marRight w:val="0"/>
                  <w:marTop w:val="0"/>
                  <w:marBottom w:val="0"/>
                  <w:divBdr>
                    <w:top w:val="none" w:sz="0" w:space="0" w:color="auto"/>
                    <w:left w:val="none" w:sz="0" w:space="0" w:color="auto"/>
                    <w:bottom w:val="none" w:sz="0" w:space="0" w:color="auto"/>
                    <w:right w:val="none" w:sz="0" w:space="0" w:color="auto"/>
                  </w:divBdr>
                </w:div>
                <w:div w:id="1705669822">
                  <w:marLeft w:val="0"/>
                  <w:marRight w:val="0"/>
                  <w:marTop w:val="0"/>
                  <w:marBottom w:val="0"/>
                  <w:divBdr>
                    <w:top w:val="none" w:sz="0" w:space="0" w:color="auto"/>
                    <w:left w:val="none" w:sz="0" w:space="0" w:color="auto"/>
                    <w:bottom w:val="none" w:sz="0" w:space="0" w:color="auto"/>
                    <w:right w:val="none" w:sz="0" w:space="0" w:color="auto"/>
                  </w:divBdr>
                </w:div>
                <w:div w:id="1329090226">
                  <w:marLeft w:val="0"/>
                  <w:marRight w:val="0"/>
                  <w:marTop w:val="0"/>
                  <w:marBottom w:val="0"/>
                  <w:divBdr>
                    <w:top w:val="none" w:sz="0" w:space="0" w:color="auto"/>
                    <w:left w:val="none" w:sz="0" w:space="0" w:color="auto"/>
                    <w:bottom w:val="none" w:sz="0" w:space="0" w:color="auto"/>
                    <w:right w:val="none" w:sz="0" w:space="0" w:color="auto"/>
                  </w:divBdr>
                </w:div>
                <w:div w:id="783155597">
                  <w:marLeft w:val="0"/>
                  <w:marRight w:val="0"/>
                  <w:marTop w:val="0"/>
                  <w:marBottom w:val="0"/>
                  <w:divBdr>
                    <w:top w:val="none" w:sz="0" w:space="0" w:color="auto"/>
                    <w:left w:val="none" w:sz="0" w:space="0" w:color="auto"/>
                    <w:bottom w:val="none" w:sz="0" w:space="0" w:color="auto"/>
                    <w:right w:val="none" w:sz="0" w:space="0" w:color="auto"/>
                  </w:divBdr>
                </w:div>
                <w:div w:id="213271425">
                  <w:marLeft w:val="0"/>
                  <w:marRight w:val="0"/>
                  <w:marTop w:val="0"/>
                  <w:marBottom w:val="0"/>
                  <w:divBdr>
                    <w:top w:val="none" w:sz="0" w:space="0" w:color="auto"/>
                    <w:left w:val="none" w:sz="0" w:space="0" w:color="auto"/>
                    <w:bottom w:val="none" w:sz="0" w:space="0" w:color="auto"/>
                    <w:right w:val="none" w:sz="0" w:space="0" w:color="auto"/>
                  </w:divBdr>
                </w:div>
                <w:div w:id="1352992699">
                  <w:marLeft w:val="0"/>
                  <w:marRight w:val="0"/>
                  <w:marTop w:val="0"/>
                  <w:marBottom w:val="0"/>
                  <w:divBdr>
                    <w:top w:val="none" w:sz="0" w:space="0" w:color="auto"/>
                    <w:left w:val="none" w:sz="0" w:space="0" w:color="auto"/>
                    <w:bottom w:val="none" w:sz="0" w:space="0" w:color="auto"/>
                    <w:right w:val="none" w:sz="0" w:space="0" w:color="auto"/>
                  </w:divBdr>
                </w:div>
                <w:div w:id="598417565">
                  <w:marLeft w:val="0"/>
                  <w:marRight w:val="0"/>
                  <w:marTop w:val="0"/>
                  <w:marBottom w:val="0"/>
                  <w:divBdr>
                    <w:top w:val="none" w:sz="0" w:space="0" w:color="auto"/>
                    <w:left w:val="none" w:sz="0" w:space="0" w:color="auto"/>
                    <w:bottom w:val="none" w:sz="0" w:space="0" w:color="auto"/>
                    <w:right w:val="none" w:sz="0" w:space="0" w:color="auto"/>
                  </w:divBdr>
                </w:div>
                <w:div w:id="653412556">
                  <w:marLeft w:val="0"/>
                  <w:marRight w:val="0"/>
                  <w:marTop w:val="0"/>
                  <w:marBottom w:val="0"/>
                  <w:divBdr>
                    <w:top w:val="none" w:sz="0" w:space="0" w:color="auto"/>
                    <w:left w:val="none" w:sz="0" w:space="0" w:color="auto"/>
                    <w:bottom w:val="none" w:sz="0" w:space="0" w:color="auto"/>
                    <w:right w:val="none" w:sz="0" w:space="0" w:color="auto"/>
                  </w:divBdr>
                </w:div>
                <w:div w:id="1719009996">
                  <w:marLeft w:val="0"/>
                  <w:marRight w:val="0"/>
                  <w:marTop w:val="0"/>
                  <w:marBottom w:val="0"/>
                  <w:divBdr>
                    <w:top w:val="none" w:sz="0" w:space="0" w:color="auto"/>
                    <w:left w:val="none" w:sz="0" w:space="0" w:color="auto"/>
                    <w:bottom w:val="none" w:sz="0" w:space="0" w:color="auto"/>
                    <w:right w:val="none" w:sz="0" w:space="0" w:color="auto"/>
                  </w:divBdr>
                </w:div>
                <w:div w:id="1650553140">
                  <w:marLeft w:val="0"/>
                  <w:marRight w:val="0"/>
                  <w:marTop w:val="0"/>
                  <w:marBottom w:val="0"/>
                  <w:divBdr>
                    <w:top w:val="none" w:sz="0" w:space="0" w:color="auto"/>
                    <w:left w:val="none" w:sz="0" w:space="0" w:color="auto"/>
                    <w:bottom w:val="none" w:sz="0" w:space="0" w:color="auto"/>
                    <w:right w:val="none" w:sz="0" w:space="0" w:color="auto"/>
                  </w:divBdr>
                </w:div>
                <w:div w:id="2131387751">
                  <w:marLeft w:val="0"/>
                  <w:marRight w:val="0"/>
                  <w:marTop w:val="0"/>
                  <w:marBottom w:val="0"/>
                  <w:divBdr>
                    <w:top w:val="none" w:sz="0" w:space="0" w:color="auto"/>
                    <w:left w:val="none" w:sz="0" w:space="0" w:color="auto"/>
                    <w:bottom w:val="none" w:sz="0" w:space="0" w:color="auto"/>
                    <w:right w:val="none" w:sz="0" w:space="0" w:color="auto"/>
                  </w:divBdr>
                </w:div>
                <w:div w:id="1106266173">
                  <w:marLeft w:val="0"/>
                  <w:marRight w:val="0"/>
                  <w:marTop w:val="0"/>
                  <w:marBottom w:val="0"/>
                  <w:divBdr>
                    <w:top w:val="none" w:sz="0" w:space="0" w:color="auto"/>
                    <w:left w:val="none" w:sz="0" w:space="0" w:color="auto"/>
                    <w:bottom w:val="none" w:sz="0" w:space="0" w:color="auto"/>
                    <w:right w:val="none" w:sz="0" w:space="0" w:color="auto"/>
                  </w:divBdr>
                </w:div>
                <w:div w:id="1724987831">
                  <w:marLeft w:val="0"/>
                  <w:marRight w:val="0"/>
                  <w:marTop w:val="0"/>
                  <w:marBottom w:val="0"/>
                  <w:divBdr>
                    <w:top w:val="none" w:sz="0" w:space="0" w:color="auto"/>
                    <w:left w:val="none" w:sz="0" w:space="0" w:color="auto"/>
                    <w:bottom w:val="none" w:sz="0" w:space="0" w:color="auto"/>
                    <w:right w:val="none" w:sz="0" w:space="0" w:color="auto"/>
                  </w:divBdr>
                </w:div>
                <w:div w:id="768239383">
                  <w:marLeft w:val="0"/>
                  <w:marRight w:val="0"/>
                  <w:marTop w:val="0"/>
                  <w:marBottom w:val="0"/>
                  <w:divBdr>
                    <w:top w:val="none" w:sz="0" w:space="0" w:color="auto"/>
                    <w:left w:val="none" w:sz="0" w:space="0" w:color="auto"/>
                    <w:bottom w:val="none" w:sz="0" w:space="0" w:color="auto"/>
                    <w:right w:val="none" w:sz="0" w:space="0" w:color="auto"/>
                  </w:divBdr>
                </w:div>
                <w:div w:id="332729577">
                  <w:marLeft w:val="0"/>
                  <w:marRight w:val="0"/>
                  <w:marTop w:val="0"/>
                  <w:marBottom w:val="0"/>
                  <w:divBdr>
                    <w:top w:val="none" w:sz="0" w:space="0" w:color="auto"/>
                    <w:left w:val="none" w:sz="0" w:space="0" w:color="auto"/>
                    <w:bottom w:val="none" w:sz="0" w:space="0" w:color="auto"/>
                    <w:right w:val="none" w:sz="0" w:space="0" w:color="auto"/>
                  </w:divBdr>
                </w:div>
                <w:div w:id="1628318090">
                  <w:marLeft w:val="0"/>
                  <w:marRight w:val="0"/>
                  <w:marTop w:val="0"/>
                  <w:marBottom w:val="0"/>
                  <w:divBdr>
                    <w:top w:val="none" w:sz="0" w:space="0" w:color="auto"/>
                    <w:left w:val="none" w:sz="0" w:space="0" w:color="auto"/>
                    <w:bottom w:val="none" w:sz="0" w:space="0" w:color="auto"/>
                    <w:right w:val="none" w:sz="0" w:space="0" w:color="auto"/>
                  </w:divBdr>
                </w:div>
                <w:div w:id="703092944">
                  <w:marLeft w:val="0"/>
                  <w:marRight w:val="0"/>
                  <w:marTop w:val="0"/>
                  <w:marBottom w:val="0"/>
                  <w:divBdr>
                    <w:top w:val="none" w:sz="0" w:space="0" w:color="auto"/>
                    <w:left w:val="none" w:sz="0" w:space="0" w:color="auto"/>
                    <w:bottom w:val="none" w:sz="0" w:space="0" w:color="auto"/>
                    <w:right w:val="none" w:sz="0" w:space="0" w:color="auto"/>
                  </w:divBdr>
                </w:div>
                <w:div w:id="1151021718">
                  <w:marLeft w:val="0"/>
                  <w:marRight w:val="0"/>
                  <w:marTop w:val="0"/>
                  <w:marBottom w:val="0"/>
                  <w:divBdr>
                    <w:top w:val="none" w:sz="0" w:space="0" w:color="auto"/>
                    <w:left w:val="none" w:sz="0" w:space="0" w:color="auto"/>
                    <w:bottom w:val="none" w:sz="0" w:space="0" w:color="auto"/>
                    <w:right w:val="none" w:sz="0" w:space="0" w:color="auto"/>
                  </w:divBdr>
                </w:div>
                <w:div w:id="1279214888">
                  <w:marLeft w:val="0"/>
                  <w:marRight w:val="0"/>
                  <w:marTop w:val="0"/>
                  <w:marBottom w:val="0"/>
                  <w:divBdr>
                    <w:top w:val="none" w:sz="0" w:space="0" w:color="auto"/>
                    <w:left w:val="none" w:sz="0" w:space="0" w:color="auto"/>
                    <w:bottom w:val="none" w:sz="0" w:space="0" w:color="auto"/>
                    <w:right w:val="none" w:sz="0" w:space="0" w:color="auto"/>
                  </w:divBdr>
                </w:div>
                <w:div w:id="947008848">
                  <w:marLeft w:val="0"/>
                  <w:marRight w:val="0"/>
                  <w:marTop w:val="0"/>
                  <w:marBottom w:val="0"/>
                  <w:divBdr>
                    <w:top w:val="none" w:sz="0" w:space="0" w:color="auto"/>
                    <w:left w:val="none" w:sz="0" w:space="0" w:color="auto"/>
                    <w:bottom w:val="none" w:sz="0" w:space="0" w:color="auto"/>
                    <w:right w:val="none" w:sz="0" w:space="0" w:color="auto"/>
                  </w:divBdr>
                </w:div>
                <w:div w:id="1358431041">
                  <w:marLeft w:val="0"/>
                  <w:marRight w:val="0"/>
                  <w:marTop w:val="0"/>
                  <w:marBottom w:val="0"/>
                  <w:divBdr>
                    <w:top w:val="none" w:sz="0" w:space="0" w:color="auto"/>
                    <w:left w:val="none" w:sz="0" w:space="0" w:color="auto"/>
                    <w:bottom w:val="none" w:sz="0" w:space="0" w:color="auto"/>
                    <w:right w:val="none" w:sz="0" w:space="0" w:color="auto"/>
                  </w:divBdr>
                </w:div>
                <w:div w:id="1705135613">
                  <w:marLeft w:val="0"/>
                  <w:marRight w:val="0"/>
                  <w:marTop w:val="0"/>
                  <w:marBottom w:val="0"/>
                  <w:divBdr>
                    <w:top w:val="none" w:sz="0" w:space="0" w:color="auto"/>
                    <w:left w:val="none" w:sz="0" w:space="0" w:color="auto"/>
                    <w:bottom w:val="none" w:sz="0" w:space="0" w:color="auto"/>
                    <w:right w:val="none" w:sz="0" w:space="0" w:color="auto"/>
                  </w:divBdr>
                </w:div>
                <w:div w:id="326514891">
                  <w:marLeft w:val="0"/>
                  <w:marRight w:val="0"/>
                  <w:marTop w:val="0"/>
                  <w:marBottom w:val="0"/>
                  <w:divBdr>
                    <w:top w:val="none" w:sz="0" w:space="0" w:color="auto"/>
                    <w:left w:val="none" w:sz="0" w:space="0" w:color="auto"/>
                    <w:bottom w:val="none" w:sz="0" w:space="0" w:color="auto"/>
                    <w:right w:val="none" w:sz="0" w:space="0" w:color="auto"/>
                  </w:divBdr>
                </w:div>
                <w:div w:id="1593850550">
                  <w:marLeft w:val="0"/>
                  <w:marRight w:val="0"/>
                  <w:marTop w:val="0"/>
                  <w:marBottom w:val="0"/>
                  <w:divBdr>
                    <w:top w:val="none" w:sz="0" w:space="0" w:color="auto"/>
                    <w:left w:val="none" w:sz="0" w:space="0" w:color="auto"/>
                    <w:bottom w:val="none" w:sz="0" w:space="0" w:color="auto"/>
                    <w:right w:val="none" w:sz="0" w:space="0" w:color="auto"/>
                  </w:divBdr>
                </w:div>
                <w:div w:id="1897816949">
                  <w:marLeft w:val="0"/>
                  <w:marRight w:val="0"/>
                  <w:marTop w:val="0"/>
                  <w:marBottom w:val="0"/>
                  <w:divBdr>
                    <w:top w:val="none" w:sz="0" w:space="0" w:color="auto"/>
                    <w:left w:val="none" w:sz="0" w:space="0" w:color="auto"/>
                    <w:bottom w:val="none" w:sz="0" w:space="0" w:color="auto"/>
                    <w:right w:val="none" w:sz="0" w:space="0" w:color="auto"/>
                  </w:divBdr>
                </w:div>
                <w:div w:id="550462290">
                  <w:marLeft w:val="0"/>
                  <w:marRight w:val="0"/>
                  <w:marTop w:val="0"/>
                  <w:marBottom w:val="0"/>
                  <w:divBdr>
                    <w:top w:val="none" w:sz="0" w:space="0" w:color="auto"/>
                    <w:left w:val="none" w:sz="0" w:space="0" w:color="auto"/>
                    <w:bottom w:val="none" w:sz="0" w:space="0" w:color="auto"/>
                    <w:right w:val="none" w:sz="0" w:space="0" w:color="auto"/>
                  </w:divBdr>
                </w:div>
                <w:div w:id="1840998374">
                  <w:marLeft w:val="0"/>
                  <w:marRight w:val="0"/>
                  <w:marTop w:val="0"/>
                  <w:marBottom w:val="0"/>
                  <w:divBdr>
                    <w:top w:val="none" w:sz="0" w:space="0" w:color="auto"/>
                    <w:left w:val="none" w:sz="0" w:space="0" w:color="auto"/>
                    <w:bottom w:val="none" w:sz="0" w:space="0" w:color="auto"/>
                    <w:right w:val="none" w:sz="0" w:space="0" w:color="auto"/>
                  </w:divBdr>
                </w:div>
                <w:div w:id="2099905881">
                  <w:marLeft w:val="0"/>
                  <w:marRight w:val="0"/>
                  <w:marTop w:val="0"/>
                  <w:marBottom w:val="0"/>
                  <w:divBdr>
                    <w:top w:val="none" w:sz="0" w:space="0" w:color="auto"/>
                    <w:left w:val="none" w:sz="0" w:space="0" w:color="auto"/>
                    <w:bottom w:val="none" w:sz="0" w:space="0" w:color="auto"/>
                    <w:right w:val="none" w:sz="0" w:space="0" w:color="auto"/>
                  </w:divBdr>
                </w:div>
                <w:div w:id="772018250">
                  <w:marLeft w:val="0"/>
                  <w:marRight w:val="0"/>
                  <w:marTop w:val="0"/>
                  <w:marBottom w:val="0"/>
                  <w:divBdr>
                    <w:top w:val="none" w:sz="0" w:space="0" w:color="auto"/>
                    <w:left w:val="none" w:sz="0" w:space="0" w:color="auto"/>
                    <w:bottom w:val="none" w:sz="0" w:space="0" w:color="auto"/>
                    <w:right w:val="none" w:sz="0" w:space="0" w:color="auto"/>
                  </w:divBdr>
                </w:div>
                <w:div w:id="1698846064">
                  <w:marLeft w:val="0"/>
                  <w:marRight w:val="0"/>
                  <w:marTop w:val="0"/>
                  <w:marBottom w:val="0"/>
                  <w:divBdr>
                    <w:top w:val="none" w:sz="0" w:space="0" w:color="auto"/>
                    <w:left w:val="none" w:sz="0" w:space="0" w:color="auto"/>
                    <w:bottom w:val="none" w:sz="0" w:space="0" w:color="auto"/>
                    <w:right w:val="none" w:sz="0" w:space="0" w:color="auto"/>
                  </w:divBdr>
                </w:div>
                <w:div w:id="1289237223">
                  <w:marLeft w:val="0"/>
                  <w:marRight w:val="0"/>
                  <w:marTop w:val="0"/>
                  <w:marBottom w:val="0"/>
                  <w:divBdr>
                    <w:top w:val="none" w:sz="0" w:space="0" w:color="auto"/>
                    <w:left w:val="none" w:sz="0" w:space="0" w:color="auto"/>
                    <w:bottom w:val="none" w:sz="0" w:space="0" w:color="auto"/>
                    <w:right w:val="none" w:sz="0" w:space="0" w:color="auto"/>
                  </w:divBdr>
                </w:div>
                <w:div w:id="1886018417">
                  <w:marLeft w:val="0"/>
                  <w:marRight w:val="0"/>
                  <w:marTop w:val="0"/>
                  <w:marBottom w:val="0"/>
                  <w:divBdr>
                    <w:top w:val="none" w:sz="0" w:space="0" w:color="auto"/>
                    <w:left w:val="none" w:sz="0" w:space="0" w:color="auto"/>
                    <w:bottom w:val="none" w:sz="0" w:space="0" w:color="auto"/>
                    <w:right w:val="none" w:sz="0" w:space="0" w:color="auto"/>
                  </w:divBdr>
                </w:div>
                <w:div w:id="371350232">
                  <w:marLeft w:val="0"/>
                  <w:marRight w:val="0"/>
                  <w:marTop w:val="0"/>
                  <w:marBottom w:val="0"/>
                  <w:divBdr>
                    <w:top w:val="none" w:sz="0" w:space="0" w:color="auto"/>
                    <w:left w:val="none" w:sz="0" w:space="0" w:color="auto"/>
                    <w:bottom w:val="none" w:sz="0" w:space="0" w:color="auto"/>
                    <w:right w:val="none" w:sz="0" w:space="0" w:color="auto"/>
                  </w:divBdr>
                </w:div>
                <w:div w:id="1054935549">
                  <w:marLeft w:val="0"/>
                  <w:marRight w:val="0"/>
                  <w:marTop w:val="0"/>
                  <w:marBottom w:val="0"/>
                  <w:divBdr>
                    <w:top w:val="none" w:sz="0" w:space="0" w:color="auto"/>
                    <w:left w:val="none" w:sz="0" w:space="0" w:color="auto"/>
                    <w:bottom w:val="none" w:sz="0" w:space="0" w:color="auto"/>
                    <w:right w:val="none" w:sz="0" w:space="0" w:color="auto"/>
                  </w:divBdr>
                </w:div>
                <w:div w:id="672338694">
                  <w:marLeft w:val="0"/>
                  <w:marRight w:val="0"/>
                  <w:marTop w:val="0"/>
                  <w:marBottom w:val="0"/>
                  <w:divBdr>
                    <w:top w:val="none" w:sz="0" w:space="0" w:color="auto"/>
                    <w:left w:val="none" w:sz="0" w:space="0" w:color="auto"/>
                    <w:bottom w:val="none" w:sz="0" w:space="0" w:color="auto"/>
                    <w:right w:val="none" w:sz="0" w:space="0" w:color="auto"/>
                  </w:divBdr>
                </w:div>
                <w:div w:id="1802914321">
                  <w:marLeft w:val="0"/>
                  <w:marRight w:val="0"/>
                  <w:marTop w:val="0"/>
                  <w:marBottom w:val="0"/>
                  <w:divBdr>
                    <w:top w:val="none" w:sz="0" w:space="0" w:color="auto"/>
                    <w:left w:val="none" w:sz="0" w:space="0" w:color="auto"/>
                    <w:bottom w:val="none" w:sz="0" w:space="0" w:color="auto"/>
                    <w:right w:val="none" w:sz="0" w:space="0" w:color="auto"/>
                  </w:divBdr>
                </w:div>
                <w:div w:id="137652796">
                  <w:marLeft w:val="0"/>
                  <w:marRight w:val="0"/>
                  <w:marTop w:val="0"/>
                  <w:marBottom w:val="0"/>
                  <w:divBdr>
                    <w:top w:val="none" w:sz="0" w:space="0" w:color="auto"/>
                    <w:left w:val="none" w:sz="0" w:space="0" w:color="auto"/>
                    <w:bottom w:val="none" w:sz="0" w:space="0" w:color="auto"/>
                    <w:right w:val="none" w:sz="0" w:space="0" w:color="auto"/>
                  </w:divBdr>
                </w:div>
                <w:div w:id="804813517">
                  <w:marLeft w:val="0"/>
                  <w:marRight w:val="0"/>
                  <w:marTop w:val="0"/>
                  <w:marBottom w:val="0"/>
                  <w:divBdr>
                    <w:top w:val="none" w:sz="0" w:space="0" w:color="auto"/>
                    <w:left w:val="none" w:sz="0" w:space="0" w:color="auto"/>
                    <w:bottom w:val="none" w:sz="0" w:space="0" w:color="auto"/>
                    <w:right w:val="none" w:sz="0" w:space="0" w:color="auto"/>
                  </w:divBdr>
                </w:div>
                <w:div w:id="852770352">
                  <w:marLeft w:val="0"/>
                  <w:marRight w:val="0"/>
                  <w:marTop w:val="0"/>
                  <w:marBottom w:val="0"/>
                  <w:divBdr>
                    <w:top w:val="none" w:sz="0" w:space="0" w:color="auto"/>
                    <w:left w:val="none" w:sz="0" w:space="0" w:color="auto"/>
                    <w:bottom w:val="none" w:sz="0" w:space="0" w:color="auto"/>
                    <w:right w:val="none" w:sz="0" w:space="0" w:color="auto"/>
                  </w:divBdr>
                </w:div>
                <w:div w:id="1401951253">
                  <w:marLeft w:val="0"/>
                  <w:marRight w:val="0"/>
                  <w:marTop w:val="0"/>
                  <w:marBottom w:val="0"/>
                  <w:divBdr>
                    <w:top w:val="none" w:sz="0" w:space="0" w:color="auto"/>
                    <w:left w:val="none" w:sz="0" w:space="0" w:color="auto"/>
                    <w:bottom w:val="none" w:sz="0" w:space="0" w:color="auto"/>
                    <w:right w:val="none" w:sz="0" w:space="0" w:color="auto"/>
                  </w:divBdr>
                </w:div>
                <w:div w:id="2105153431">
                  <w:marLeft w:val="0"/>
                  <w:marRight w:val="0"/>
                  <w:marTop w:val="0"/>
                  <w:marBottom w:val="0"/>
                  <w:divBdr>
                    <w:top w:val="none" w:sz="0" w:space="0" w:color="auto"/>
                    <w:left w:val="none" w:sz="0" w:space="0" w:color="auto"/>
                    <w:bottom w:val="none" w:sz="0" w:space="0" w:color="auto"/>
                    <w:right w:val="none" w:sz="0" w:space="0" w:color="auto"/>
                  </w:divBdr>
                </w:div>
                <w:div w:id="2106416730">
                  <w:marLeft w:val="0"/>
                  <w:marRight w:val="0"/>
                  <w:marTop w:val="0"/>
                  <w:marBottom w:val="0"/>
                  <w:divBdr>
                    <w:top w:val="none" w:sz="0" w:space="0" w:color="auto"/>
                    <w:left w:val="none" w:sz="0" w:space="0" w:color="auto"/>
                    <w:bottom w:val="none" w:sz="0" w:space="0" w:color="auto"/>
                    <w:right w:val="none" w:sz="0" w:space="0" w:color="auto"/>
                  </w:divBdr>
                </w:div>
                <w:div w:id="1345089467">
                  <w:marLeft w:val="0"/>
                  <w:marRight w:val="0"/>
                  <w:marTop w:val="0"/>
                  <w:marBottom w:val="0"/>
                  <w:divBdr>
                    <w:top w:val="none" w:sz="0" w:space="0" w:color="auto"/>
                    <w:left w:val="none" w:sz="0" w:space="0" w:color="auto"/>
                    <w:bottom w:val="none" w:sz="0" w:space="0" w:color="auto"/>
                    <w:right w:val="none" w:sz="0" w:space="0" w:color="auto"/>
                  </w:divBdr>
                </w:div>
                <w:div w:id="333845755">
                  <w:marLeft w:val="0"/>
                  <w:marRight w:val="0"/>
                  <w:marTop w:val="0"/>
                  <w:marBottom w:val="0"/>
                  <w:divBdr>
                    <w:top w:val="none" w:sz="0" w:space="0" w:color="auto"/>
                    <w:left w:val="none" w:sz="0" w:space="0" w:color="auto"/>
                    <w:bottom w:val="none" w:sz="0" w:space="0" w:color="auto"/>
                    <w:right w:val="none" w:sz="0" w:space="0" w:color="auto"/>
                  </w:divBdr>
                </w:div>
                <w:div w:id="1762338636">
                  <w:marLeft w:val="0"/>
                  <w:marRight w:val="0"/>
                  <w:marTop w:val="0"/>
                  <w:marBottom w:val="0"/>
                  <w:divBdr>
                    <w:top w:val="none" w:sz="0" w:space="0" w:color="auto"/>
                    <w:left w:val="none" w:sz="0" w:space="0" w:color="auto"/>
                    <w:bottom w:val="none" w:sz="0" w:space="0" w:color="auto"/>
                    <w:right w:val="none" w:sz="0" w:space="0" w:color="auto"/>
                  </w:divBdr>
                </w:div>
                <w:div w:id="774329537">
                  <w:marLeft w:val="0"/>
                  <w:marRight w:val="0"/>
                  <w:marTop w:val="0"/>
                  <w:marBottom w:val="0"/>
                  <w:divBdr>
                    <w:top w:val="none" w:sz="0" w:space="0" w:color="auto"/>
                    <w:left w:val="none" w:sz="0" w:space="0" w:color="auto"/>
                    <w:bottom w:val="none" w:sz="0" w:space="0" w:color="auto"/>
                    <w:right w:val="none" w:sz="0" w:space="0" w:color="auto"/>
                  </w:divBdr>
                </w:div>
                <w:div w:id="273904801">
                  <w:marLeft w:val="0"/>
                  <w:marRight w:val="0"/>
                  <w:marTop w:val="0"/>
                  <w:marBottom w:val="0"/>
                  <w:divBdr>
                    <w:top w:val="none" w:sz="0" w:space="0" w:color="auto"/>
                    <w:left w:val="none" w:sz="0" w:space="0" w:color="auto"/>
                    <w:bottom w:val="none" w:sz="0" w:space="0" w:color="auto"/>
                    <w:right w:val="none" w:sz="0" w:space="0" w:color="auto"/>
                  </w:divBdr>
                </w:div>
                <w:div w:id="1959410243">
                  <w:marLeft w:val="0"/>
                  <w:marRight w:val="0"/>
                  <w:marTop w:val="0"/>
                  <w:marBottom w:val="0"/>
                  <w:divBdr>
                    <w:top w:val="none" w:sz="0" w:space="0" w:color="auto"/>
                    <w:left w:val="none" w:sz="0" w:space="0" w:color="auto"/>
                    <w:bottom w:val="none" w:sz="0" w:space="0" w:color="auto"/>
                    <w:right w:val="none" w:sz="0" w:space="0" w:color="auto"/>
                  </w:divBdr>
                </w:div>
                <w:div w:id="70506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20430">
          <w:marLeft w:val="0"/>
          <w:marRight w:val="0"/>
          <w:marTop w:val="0"/>
          <w:marBottom w:val="0"/>
          <w:divBdr>
            <w:top w:val="none" w:sz="0" w:space="0" w:color="auto"/>
            <w:left w:val="none" w:sz="0" w:space="0" w:color="auto"/>
            <w:bottom w:val="none" w:sz="0" w:space="0" w:color="auto"/>
            <w:right w:val="none" w:sz="0" w:space="0" w:color="auto"/>
          </w:divBdr>
          <w:divsChild>
            <w:div w:id="1867712872">
              <w:marLeft w:val="0"/>
              <w:marRight w:val="0"/>
              <w:marTop w:val="0"/>
              <w:marBottom w:val="0"/>
              <w:divBdr>
                <w:top w:val="none" w:sz="0" w:space="0" w:color="auto"/>
                <w:left w:val="none" w:sz="0" w:space="0" w:color="auto"/>
                <w:bottom w:val="none" w:sz="0" w:space="0" w:color="auto"/>
                <w:right w:val="none" w:sz="0" w:space="0" w:color="auto"/>
              </w:divBdr>
              <w:divsChild>
                <w:div w:id="556094343">
                  <w:marLeft w:val="0"/>
                  <w:marRight w:val="0"/>
                  <w:marTop w:val="0"/>
                  <w:marBottom w:val="0"/>
                  <w:divBdr>
                    <w:top w:val="none" w:sz="0" w:space="0" w:color="auto"/>
                    <w:left w:val="none" w:sz="0" w:space="0" w:color="auto"/>
                    <w:bottom w:val="none" w:sz="0" w:space="0" w:color="auto"/>
                    <w:right w:val="none" w:sz="0" w:space="0" w:color="auto"/>
                  </w:divBdr>
                </w:div>
                <w:div w:id="215167272">
                  <w:marLeft w:val="0"/>
                  <w:marRight w:val="0"/>
                  <w:marTop w:val="0"/>
                  <w:marBottom w:val="0"/>
                  <w:divBdr>
                    <w:top w:val="none" w:sz="0" w:space="0" w:color="auto"/>
                    <w:left w:val="none" w:sz="0" w:space="0" w:color="auto"/>
                    <w:bottom w:val="none" w:sz="0" w:space="0" w:color="auto"/>
                    <w:right w:val="none" w:sz="0" w:space="0" w:color="auto"/>
                  </w:divBdr>
                </w:div>
                <w:div w:id="1910571939">
                  <w:marLeft w:val="0"/>
                  <w:marRight w:val="0"/>
                  <w:marTop w:val="0"/>
                  <w:marBottom w:val="0"/>
                  <w:divBdr>
                    <w:top w:val="none" w:sz="0" w:space="0" w:color="auto"/>
                    <w:left w:val="none" w:sz="0" w:space="0" w:color="auto"/>
                    <w:bottom w:val="none" w:sz="0" w:space="0" w:color="auto"/>
                    <w:right w:val="none" w:sz="0" w:space="0" w:color="auto"/>
                  </w:divBdr>
                </w:div>
                <w:div w:id="313220101">
                  <w:marLeft w:val="0"/>
                  <w:marRight w:val="0"/>
                  <w:marTop w:val="0"/>
                  <w:marBottom w:val="0"/>
                  <w:divBdr>
                    <w:top w:val="none" w:sz="0" w:space="0" w:color="auto"/>
                    <w:left w:val="none" w:sz="0" w:space="0" w:color="auto"/>
                    <w:bottom w:val="none" w:sz="0" w:space="0" w:color="auto"/>
                    <w:right w:val="none" w:sz="0" w:space="0" w:color="auto"/>
                  </w:divBdr>
                </w:div>
                <w:div w:id="1137336046">
                  <w:marLeft w:val="0"/>
                  <w:marRight w:val="0"/>
                  <w:marTop w:val="0"/>
                  <w:marBottom w:val="0"/>
                  <w:divBdr>
                    <w:top w:val="none" w:sz="0" w:space="0" w:color="auto"/>
                    <w:left w:val="none" w:sz="0" w:space="0" w:color="auto"/>
                    <w:bottom w:val="none" w:sz="0" w:space="0" w:color="auto"/>
                    <w:right w:val="none" w:sz="0" w:space="0" w:color="auto"/>
                  </w:divBdr>
                </w:div>
                <w:div w:id="87579551">
                  <w:marLeft w:val="0"/>
                  <w:marRight w:val="0"/>
                  <w:marTop w:val="0"/>
                  <w:marBottom w:val="0"/>
                  <w:divBdr>
                    <w:top w:val="none" w:sz="0" w:space="0" w:color="auto"/>
                    <w:left w:val="none" w:sz="0" w:space="0" w:color="auto"/>
                    <w:bottom w:val="none" w:sz="0" w:space="0" w:color="auto"/>
                    <w:right w:val="none" w:sz="0" w:space="0" w:color="auto"/>
                  </w:divBdr>
                </w:div>
                <w:div w:id="2003002926">
                  <w:marLeft w:val="0"/>
                  <w:marRight w:val="0"/>
                  <w:marTop w:val="0"/>
                  <w:marBottom w:val="0"/>
                  <w:divBdr>
                    <w:top w:val="none" w:sz="0" w:space="0" w:color="auto"/>
                    <w:left w:val="none" w:sz="0" w:space="0" w:color="auto"/>
                    <w:bottom w:val="none" w:sz="0" w:space="0" w:color="auto"/>
                    <w:right w:val="none" w:sz="0" w:space="0" w:color="auto"/>
                  </w:divBdr>
                </w:div>
                <w:div w:id="557977795">
                  <w:marLeft w:val="0"/>
                  <w:marRight w:val="0"/>
                  <w:marTop w:val="0"/>
                  <w:marBottom w:val="0"/>
                  <w:divBdr>
                    <w:top w:val="none" w:sz="0" w:space="0" w:color="auto"/>
                    <w:left w:val="none" w:sz="0" w:space="0" w:color="auto"/>
                    <w:bottom w:val="none" w:sz="0" w:space="0" w:color="auto"/>
                    <w:right w:val="none" w:sz="0" w:space="0" w:color="auto"/>
                  </w:divBdr>
                </w:div>
                <w:div w:id="111369089">
                  <w:marLeft w:val="0"/>
                  <w:marRight w:val="0"/>
                  <w:marTop w:val="0"/>
                  <w:marBottom w:val="0"/>
                  <w:divBdr>
                    <w:top w:val="none" w:sz="0" w:space="0" w:color="auto"/>
                    <w:left w:val="none" w:sz="0" w:space="0" w:color="auto"/>
                    <w:bottom w:val="none" w:sz="0" w:space="0" w:color="auto"/>
                    <w:right w:val="none" w:sz="0" w:space="0" w:color="auto"/>
                  </w:divBdr>
                </w:div>
                <w:div w:id="410589306">
                  <w:marLeft w:val="0"/>
                  <w:marRight w:val="0"/>
                  <w:marTop w:val="0"/>
                  <w:marBottom w:val="0"/>
                  <w:divBdr>
                    <w:top w:val="none" w:sz="0" w:space="0" w:color="auto"/>
                    <w:left w:val="none" w:sz="0" w:space="0" w:color="auto"/>
                    <w:bottom w:val="none" w:sz="0" w:space="0" w:color="auto"/>
                    <w:right w:val="none" w:sz="0" w:space="0" w:color="auto"/>
                  </w:divBdr>
                </w:div>
                <w:div w:id="27880531">
                  <w:marLeft w:val="0"/>
                  <w:marRight w:val="0"/>
                  <w:marTop w:val="0"/>
                  <w:marBottom w:val="0"/>
                  <w:divBdr>
                    <w:top w:val="none" w:sz="0" w:space="0" w:color="auto"/>
                    <w:left w:val="none" w:sz="0" w:space="0" w:color="auto"/>
                    <w:bottom w:val="none" w:sz="0" w:space="0" w:color="auto"/>
                    <w:right w:val="none" w:sz="0" w:space="0" w:color="auto"/>
                  </w:divBdr>
                </w:div>
                <w:div w:id="1120416630">
                  <w:marLeft w:val="0"/>
                  <w:marRight w:val="0"/>
                  <w:marTop w:val="0"/>
                  <w:marBottom w:val="0"/>
                  <w:divBdr>
                    <w:top w:val="none" w:sz="0" w:space="0" w:color="auto"/>
                    <w:left w:val="none" w:sz="0" w:space="0" w:color="auto"/>
                    <w:bottom w:val="none" w:sz="0" w:space="0" w:color="auto"/>
                    <w:right w:val="none" w:sz="0" w:space="0" w:color="auto"/>
                  </w:divBdr>
                </w:div>
                <w:div w:id="1219703394">
                  <w:marLeft w:val="0"/>
                  <w:marRight w:val="0"/>
                  <w:marTop w:val="0"/>
                  <w:marBottom w:val="0"/>
                  <w:divBdr>
                    <w:top w:val="none" w:sz="0" w:space="0" w:color="auto"/>
                    <w:left w:val="none" w:sz="0" w:space="0" w:color="auto"/>
                    <w:bottom w:val="none" w:sz="0" w:space="0" w:color="auto"/>
                    <w:right w:val="none" w:sz="0" w:space="0" w:color="auto"/>
                  </w:divBdr>
                </w:div>
                <w:div w:id="1930384933">
                  <w:marLeft w:val="0"/>
                  <w:marRight w:val="0"/>
                  <w:marTop w:val="0"/>
                  <w:marBottom w:val="0"/>
                  <w:divBdr>
                    <w:top w:val="none" w:sz="0" w:space="0" w:color="auto"/>
                    <w:left w:val="none" w:sz="0" w:space="0" w:color="auto"/>
                    <w:bottom w:val="none" w:sz="0" w:space="0" w:color="auto"/>
                    <w:right w:val="none" w:sz="0" w:space="0" w:color="auto"/>
                  </w:divBdr>
                </w:div>
                <w:div w:id="1895316143">
                  <w:marLeft w:val="0"/>
                  <w:marRight w:val="0"/>
                  <w:marTop w:val="0"/>
                  <w:marBottom w:val="0"/>
                  <w:divBdr>
                    <w:top w:val="none" w:sz="0" w:space="0" w:color="auto"/>
                    <w:left w:val="none" w:sz="0" w:space="0" w:color="auto"/>
                    <w:bottom w:val="none" w:sz="0" w:space="0" w:color="auto"/>
                    <w:right w:val="none" w:sz="0" w:space="0" w:color="auto"/>
                  </w:divBdr>
                </w:div>
                <w:div w:id="1821577313">
                  <w:marLeft w:val="0"/>
                  <w:marRight w:val="0"/>
                  <w:marTop w:val="0"/>
                  <w:marBottom w:val="0"/>
                  <w:divBdr>
                    <w:top w:val="none" w:sz="0" w:space="0" w:color="auto"/>
                    <w:left w:val="none" w:sz="0" w:space="0" w:color="auto"/>
                    <w:bottom w:val="none" w:sz="0" w:space="0" w:color="auto"/>
                    <w:right w:val="none" w:sz="0" w:space="0" w:color="auto"/>
                  </w:divBdr>
                </w:div>
                <w:div w:id="1903177932">
                  <w:marLeft w:val="0"/>
                  <w:marRight w:val="0"/>
                  <w:marTop w:val="0"/>
                  <w:marBottom w:val="0"/>
                  <w:divBdr>
                    <w:top w:val="none" w:sz="0" w:space="0" w:color="auto"/>
                    <w:left w:val="none" w:sz="0" w:space="0" w:color="auto"/>
                    <w:bottom w:val="none" w:sz="0" w:space="0" w:color="auto"/>
                    <w:right w:val="none" w:sz="0" w:space="0" w:color="auto"/>
                  </w:divBdr>
                </w:div>
                <w:div w:id="300958931">
                  <w:marLeft w:val="0"/>
                  <w:marRight w:val="0"/>
                  <w:marTop w:val="0"/>
                  <w:marBottom w:val="0"/>
                  <w:divBdr>
                    <w:top w:val="none" w:sz="0" w:space="0" w:color="auto"/>
                    <w:left w:val="none" w:sz="0" w:space="0" w:color="auto"/>
                    <w:bottom w:val="none" w:sz="0" w:space="0" w:color="auto"/>
                    <w:right w:val="none" w:sz="0" w:space="0" w:color="auto"/>
                  </w:divBdr>
                </w:div>
                <w:div w:id="1773621928">
                  <w:marLeft w:val="0"/>
                  <w:marRight w:val="0"/>
                  <w:marTop w:val="0"/>
                  <w:marBottom w:val="0"/>
                  <w:divBdr>
                    <w:top w:val="none" w:sz="0" w:space="0" w:color="auto"/>
                    <w:left w:val="none" w:sz="0" w:space="0" w:color="auto"/>
                    <w:bottom w:val="none" w:sz="0" w:space="0" w:color="auto"/>
                    <w:right w:val="none" w:sz="0" w:space="0" w:color="auto"/>
                  </w:divBdr>
                </w:div>
                <w:div w:id="714429573">
                  <w:marLeft w:val="0"/>
                  <w:marRight w:val="0"/>
                  <w:marTop w:val="0"/>
                  <w:marBottom w:val="0"/>
                  <w:divBdr>
                    <w:top w:val="none" w:sz="0" w:space="0" w:color="auto"/>
                    <w:left w:val="none" w:sz="0" w:space="0" w:color="auto"/>
                    <w:bottom w:val="none" w:sz="0" w:space="0" w:color="auto"/>
                    <w:right w:val="none" w:sz="0" w:space="0" w:color="auto"/>
                  </w:divBdr>
                </w:div>
                <w:div w:id="115029378">
                  <w:marLeft w:val="0"/>
                  <w:marRight w:val="0"/>
                  <w:marTop w:val="0"/>
                  <w:marBottom w:val="0"/>
                  <w:divBdr>
                    <w:top w:val="none" w:sz="0" w:space="0" w:color="auto"/>
                    <w:left w:val="none" w:sz="0" w:space="0" w:color="auto"/>
                    <w:bottom w:val="none" w:sz="0" w:space="0" w:color="auto"/>
                    <w:right w:val="none" w:sz="0" w:space="0" w:color="auto"/>
                  </w:divBdr>
                </w:div>
                <w:div w:id="1230573499">
                  <w:marLeft w:val="0"/>
                  <w:marRight w:val="0"/>
                  <w:marTop w:val="0"/>
                  <w:marBottom w:val="0"/>
                  <w:divBdr>
                    <w:top w:val="none" w:sz="0" w:space="0" w:color="auto"/>
                    <w:left w:val="none" w:sz="0" w:space="0" w:color="auto"/>
                    <w:bottom w:val="none" w:sz="0" w:space="0" w:color="auto"/>
                    <w:right w:val="none" w:sz="0" w:space="0" w:color="auto"/>
                  </w:divBdr>
                </w:div>
                <w:div w:id="413628463">
                  <w:marLeft w:val="0"/>
                  <w:marRight w:val="0"/>
                  <w:marTop w:val="0"/>
                  <w:marBottom w:val="0"/>
                  <w:divBdr>
                    <w:top w:val="none" w:sz="0" w:space="0" w:color="auto"/>
                    <w:left w:val="none" w:sz="0" w:space="0" w:color="auto"/>
                    <w:bottom w:val="none" w:sz="0" w:space="0" w:color="auto"/>
                    <w:right w:val="none" w:sz="0" w:space="0" w:color="auto"/>
                  </w:divBdr>
                </w:div>
                <w:div w:id="1156653584">
                  <w:marLeft w:val="0"/>
                  <w:marRight w:val="0"/>
                  <w:marTop w:val="0"/>
                  <w:marBottom w:val="0"/>
                  <w:divBdr>
                    <w:top w:val="none" w:sz="0" w:space="0" w:color="auto"/>
                    <w:left w:val="none" w:sz="0" w:space="0" w:color="auto"/>
                    <w:bottom w:val="none" w:sz="0" w:space="0" w:color="auto"/>
                    <w:right w:val="none" w:sz="0" w:space="0" w:color="auto"/>
                  </w:divBdr>
                </w:div>
                <w:div w:id="1264458224">
                  <w:marLeft w:val="0"/>
                  <w:marRight w:val="0"/>
                  <w:marTop w:val="0"/>
                  <w:marBottom w:val="0"/>
                  <w:divBdr>
                    <w:top w:val="none" w:sz="0" w:space="0" w:color="auto"/>
                    <w:left w:val="none" w:sz="0" w:space="0" w:color="auto"/>
                    <w:bottom w:val="none" w:sz="0" w:space="0" w:color="auto"/>
                    <w:right w:val="none" w:sz="0" w:space="0" w:color="auto"/>
                  </w:divBdr>
                </w:div>
                <w:div w:id="744182270">
                  <w:marLeft w:val="0"/>
                  <w:marRight w:val="0"/>
                  <w:marTop w:val="0"/>
                  <w:marBottom w:val="0"/>
                  <w:divBdr>
                    <w:top w:val="none" w:sz="0" w:space="0" w:color="auto"/>
                    <w:left w:val="none" w:sz="0" w:space="0" w:color="auto"/>
                    <w:bottom w:val="none" w:sz="0" w:space="0" w:color="auto"/>
                    <w:right w:val="none" w:sz="0" w:space="0" w:color="auto"/>
                  </w:divBdr>
                </w:div>
                <w:div w:id="800270936">
                  <w:marLeft w:val="0"/>
                  <w:marRight w:val="0"/>
                  <w:marTop w:val="0"/>
                  <w:marBottom w:val="0"/>
                  <w:divBdr>
                    <w:top w:val="none" w:sz="0" w:space="0" w:color="auto"/>
                    <w:left w:val="none" w:sz="0" w:space="0" w:color="auto"/>
                    <w:bottom w:val="none" w:sz="0" w:space="0" w:color="auto"/>
                    <w:right w:val="none" w:sz="0" w:space="0" w:color="auto"/>
                  </w:divBdr>
                </w:div>
                <w:div w:id="395591568">
                  <w:marLeft w:val="0"/>
                  <w:marRight w:val="0"/>
                  <w:marTop w:val="0"/>
                  <w:marBottom w:val="0"/>
                  <w:divBdr>
                    <w:top w:val="none" w:sz="0" w:space="0" w:color="auto"/>
                    <w:left w:val="none" w:sz="0" w:space="0" w:color="auto"/>
                    <w:bottom w:val="none" w:sz="0" w:space="0" w:color="auto"/>
                    <w:right w:val="none" w:sz="0" w:space="0" w:color="auto"/>
                  </w:divBdr>
                </w:div>
                <w:div w:id="66266767">
                  <w:marLeft w:val="0"/>
                  <w:marRight w:val="0"/>
                  <w:marTop w:val="0"/>
                  <w:marBottom w:val="0"/>
                  <w:divBdr>
                    <w:top w:val="none" w:sz="0" w:space="0" w:color="auto"/>
                    <w:left w:val="none" w:sz="0" w:space="0" w:color="auto"/>
                    <w:bottom w:val="none" w:sz="0" w:space="0" w:color="auto"/>
                    <w:right w:val="none" w:sz="0" w:space="0" w:color="auto"/>
                  </w:divBdr>
                </w:div>
                <w:div w:id="1105879842">
                  <w:marLeft w:val="0"/>
                  <w:marRight w:val="0"/>
                  <w:marTop w:val="0"/>
                  <w:marBottom w:val="0"/>
                  <w:divBdr>
                    <w:top w:val="none" w:sz="0" w:space="0" w:color="auto"/>
                    <w:left w:val="none" w:sz="0" w:space="0" w:color="auto"/>
                    <w:bottom w:val="none" w:sz="0" w:space="0" w:color="auto"/>
                    <w:right w:val="none" w:sz="0" w:space="0" w:color="auto"/>
                  </w:divBdr>
                </w:div>
                <w:div w:id="1025059227">
                  <w:marLeft w:val="0"/>
                  <w:marRight w:val="0"/>
                  <w:marTop w:val="0"/>
                  <w:marBottom w:val="0"/>
                  <w:divBdr>
                    <w:top w:val="none" w:sz="0" w:space="0" w:color="auto"/>
                    <w:left w:val="none" w:sz="0" w:space="0" w:color="auto"/>
                    <w:bottom w:val="none" w:sz="0" w:space="0" w:color="auto"/>
                    <w:right w:val="none" w:sz="0" w:space="0" w:color="auto"/>
                  </w:divBdr>
                </w:div>
                <w:div w:id="1071347562">
                  <w:marLeft w:val="0"/>
                  <w:marRight w:val="0"/>
                  <w:marTop w:val="0"/>
                  <w:marBottom w:val="0"/>
                  <w:divBdr>
                    <w:top w:val="none" w:sz="0" w:space="0" w:color="auto"/>
                    <w:left w:val="none" w:sz="0" w:space="0" w:color="auto"/>
                    <w:bottom w:val="none" w:sz="0" w:space="0" w:color="auto"/>
                    <w:right w:val="none" w:sz="0" w:space="0" w:color="auto"/>
                  </w:divBdr>
                </w:div>
                <w:div w:id="930620820">
                  <w:marLeft w:val="0"/>
                  <w:marRight w:val="0"/>
                  <w:marTop w:val="0"/>
                  <w:marBottom w:val="0"/>
                  <w:divBdr>
                    <w:top w:val="none" w:sz="0" w:space="0" w:color="auto"/>
                    <w:left w:val="none" w:sz="0" w:space="0" w:color="auto"/>
                    <w:bottom w:val="none" w:sz="0" w:space="0" w:color="auto"/>
                    <w:right w:val="none" w:sz="0" w:space="0" w:color="auto"/>
                  </w:divBdr>
                </w:div>
                <w:div w:id="740716084">
                  <w:marLeft w:val="0"/>
                  <w:marRight w:val="0"/>
                  <w:marTop w:val="0"/>
                  <w:marBottom w:val="0"/>
                  <w:divBdr>
                    <w:top w:val="none" w:sz="0" w:space="0" w:color="auto"/>
                    <w:left w:val="none" w:sz="0" w:space="0" w:color="auto"/>
                    <w:bottom w:val="none" w:sz="0" w:space="0" w:color="auto"/>
                    <w:right w:val="none" w:sz="0" w:space="0" w:color="auto"/>
                  </w:divBdr>
                </w:div>
                <w:div w:id="1745295601">
                  <w:marLeft w:val="0"/>
                  <w:marRight w:val="0"/>
                  <w:marTop w:val="0"/>
                  <w:marBottom w:val="0"/>
                  <w:divBdr>
                    <w:top w:val="none" w:sz="0" w:space="0" w:color="auto"/>
                    <w:left w:val="none" w:sz="0" w:space="0" w:color="auto"/>
                    <w:bottom w:val="none" w:sz="0" w:space="0" w:color="auto"/>
                    <w:right w:val="none" w:sz="0" w:space="0" w:color="auto"/>
                  </w:divBdr>
                </w:div>
                <w:div w:id="1501771690">
                  <w:marLeft w:val="0"/>
                  <w:marRight w:val="0"/>
                  <w:marTop w:val="0"/>
                  <w:marBottom w:val="0"/>
                  <w:divBdr>
                    <w:top w:val="none" w:sz="0" w:space="0" w:color="auto"/>
                    <w:left w:val="none" w:sz="0" w:space="0" w:color="auto"/>
                    <w:bottom w:val="none" w:sz="0" w:space="0" w:color="auto"/>
                    <w:right w:val="none" w:sz="0" w:space="0" w:color="auto"/>
                  </w:divBdr>
                </w:div>
                <w:div w:id="191502403">
                  <w:marLeft w:val="0"/>
                  <w:marRight w:val="0"/>
                  <w:marTop w:val="0"/>
                  <w:marBottom w:val="0"/>
                  <w:divBdr>
                    <w:top w:val="none" w:sz="0" w:space="0" w:color="auto"/>
                    <w:left w:val="none" w:sz="0" w:space="0" w:color="auto"/>
                    <w:bottom w:val="none" w:sz="0" w:space="0" w:color="auto"/>
                    <w:right w:val="none" w:sz="0" w:space="0" w:color="auto"/>
                  </w:divBdr>
                </w:div>
                <w:div w:id="1236165340">
                  <w:marLeft w:val="0"/>
                  <w:marRight w:val="0"/>
                  <w:marTop w:val="0"/>
                  <w:marBottom w:val="0"/>
                  <w:divBdr>
                    <w:top w:val="none" w:sz="0" w:space="0" w:color="auto"/>
                    <w:left w:val="none" w:sz="0" w:space="0" w:color="auto"/>
                    <w:bottom w:val="none" w:sz="0" w:space="0" w:color="auto"/>
                    <w:right w:val="none" w:sz="0" w:space="0" w:color="auto"/>
                  </w:divBdr>
                </w:div>
                <w:div w:id="734429042">
                  <w:marLeft w:val="0"/>
                  <w:marRight w:val="0"/>
                  <w:marTop w:val="0"/>
                  <w:marBottom w:val="0"/>
                  <w:divBdr>
                    <w:top w:val="none" w:sz="0" w:space="0" w:color="auto"/>
                    <w:left w:val="none" w:sz="0" w:space="0" w:color="auto"/>
                    <w:bottom w:val="none" w:sz="0" w:space="0" w:color="auto"/>
                    <w:right w:val="none" w:sz="0" w:space="0" w:color="auto"/>
                  </w:divBdr>
                </w:div>
                <w:div w:id="1543595421">
                  <w:marLeft w:val="0"/>
                  <w:marRight w:val="0"/>
                  <w:marTop w:val="0"/>
                  <w:marBottom w:val="0"/>
                  <w:divBdr>
                    <w:top w:val="none" w:sz="0" w:space="0" w:color="auto"/>
                    <w:left w:val="none" w:sz="0" w:space="0" w:color="auto"/>
                    <w:bottom w:val="none" w:sz="0" w:space="0" w:color="auto"/>
                    <w:right w:val="none" w:sz="0" w:space="0" w:color="auto"/>
                  </w:divBdr>
                </w:div>
                <w:div w:id="1833833937">
                  <w:marLeft w:val="0"/>
                  <w:marRight w:val="0"/>
                  <w:marTop w:val="0"/>
                  <w:marBottom w:val="0"/>
                  <w:divBdr>
                    <w:top w:val="none" w:sz="0" w:space="0" w:color="auto"/>
                    <w:left w:val="none" w:sz="0" w:space="0" w:color="auto"/>
                    <w:bottom w:val="none" w:sz="0" w:space="0" w:color="auto"/>
                    <w:right w:val="none" w:sz="0" w:space="0" w:color="auto"/>
                  </w:divBdr>
                </w:div>
                <w:div w:id="159468228">
                  <w:marLeft w:val="0"/>
                  <w:marRight w:val="0"/>
                  <w:marTop w:val="0"/>
                  <w:marBottom w:val="0"/>
                  <w:divBdr>
                    <w:top w:val="none" w:sz="0" w:space="0" w:color="auto"/>
                    <w:left w:val="none" w:sz="0" w:space="0" w:color="auto"/>
                    <w:bottom w:val="none" w:sz="0" w:space="0" w:color="auto"/>
                    <w:right w:val="none" w:sz="0" w:space="0" w:color="auto"/>
                  </w:divBdr>
                </w:div>
                <w:div w:id="1479763380">
                  <w:marLeft w:val="0"/>
                  <w:marRight w:val="0"/>
                  <w:marTop w:val="0"/>
                  <w:marBottom w:val="0"/>
                  <w:divBdr>
                    <w:top w:val="none" w:sz="0" w:space="0" w:color="auto"/>
                    <w:left w:val="none" w:sz="0" w:space="0" w:color="auto"/>
                    <w:bottom w:val="none" w:sz="0" w:space="0" w:color="auto"/>
                    <w:right w:val="none" w:sz="0" w:space="0" w:color="auto"/>
                  </w:divBdr>
                </w:div>
                <w:div w:id="1081870681">
                  <w:marLeft w:val="0"/>
                  <w:marRight w:val="0"/>
                  <w:marTop w:val="0"/>
                  <w:marBottom w:val="0"/>
                  <w:divBdr>
                    <w:top w:val="none" w:sz="0" w:space="0" w:color="auto"/>
                    <w:left w:val="none" w:sz="0" w:space="0" w:color="auto"/>
                    <w:bottom w:val="none" w:sz="0" w:space="0" w:color="auto"/>
                    <w:right w:val="none" w:sz="0" w:space="0" w:color="auto"/>
                  </w:divBdr>
                </w:div>
                <w:div w:id="439305501">
                  <w:marLeft w:val="0"/>
                  <w:marRight w:val="0"/>
                  <w:marTop w:val="0"/>
                  <w:marBottom w:val="0"/>
                  <w:divBdr>
                    <w:top w:val="none" w:sz="0" w:space="0" w:color="auto"/>
                    <w:left w:val="none" w:sz="0" w:space="0" w:color="auto"/>
                    <w:bottom w:val="none" w:sz="0" w:space="0" w:color="auto"/>
                    <w:right w:val="none" w:sz="0" w:space="0" w:color="auto"/>
                  </w:divBdr>
                </w:div>
                <w:div w:id="2095009126">
                  <w:marLeft w:val="0"/>
                  <w:marRight w:val="0"/>
                  <w:marTop w:val="0"/>
                  <w:marBottom w:val="0"/>
                  <w:divBdr>
                    <w:top w:val="none" w:sz="0" w:space="0" w:color="auto"/>
                    <w:left w:val="none" w:sz="0" w:space="0" w:color="auto"/>
                    <w:bottom w:val="none" w:sz="0" w:space="0" w:color="auto"/>
                    <w:right w:val="none" w:sz="0" w:space="0" w:color="auto"/>
                  </w:divBdr>
                </w:div>
                <w:div w:id="1423061963">
                  <w:marLeft w:val="0"/>
                  <w:marRight w:val="0"/>
                  <w:marTop w:val="0"/>
                  <w:marBottom w:val="0"/>
                  <w:divBdr>
                    <w:top w:val="none" w:sz="0" w:space="0" w:color="auto"/>
                    <w:left w:val="none" w:sz="0" w:space="0" w:color="auto"/>
                    <w:bottom w:val="none" w:sz="0" w:space="0" w:color="auto"/>
                    <w:right w:val="none" w:sz="0" w:space="0" w:color="auto"/>
                  </w:divBdr>
                </w:div>
                <w:div w:id="179205576">
                  <w:marLeft w:val="0"/>
                  <w:marRight w:val="0"/>
                  <w:marTop w:val="0"/>
                  <w:marBottom w:val="0"/>
                  <w:divBdr>
                    <w:top w:val="none" w:sz="0" w:space="0" w:color="auto"/>
                    <w:left w:val="none" w:sz="0" w:space="0" w:color="auto"/>
                    <w:bottom w:val="none" w:sz="0" w:space="0" w:color="auto"/>
                    <w:right w:val="none" w:sz="0" w:space="0" w:color="auto"/>
                  </w:divBdr>
                </w:div>
                <w:div w:id="842284790">
                  <w:marLeft w:val="0"/>
                  <w:marRight w:val="0"/>
                  <w:marTop w:val="0"/>
                  <w:marBottom w:val="0"/>
                  <w:divBdr>
                    <w:top w:val="none" w:sz="0" w:space="0" w:color="auto"/>
                    <w:left w:val="none" w:sz="0" w:space="0" w:color="auto"/>
                    <w:bottom w:val="none" w:sz="0" w:space="0" w:color="auto"/>
                    <w:right w:val="none" w:sz="0" w:space="0" w:color="auto"/>
                  </w:divBdr>
                </w:div>
                <w:div w:id="1964572824">
                  <w:marLeft w:val="0"/>
                  <w:marRight w:val="0"/>
                  <w:marTop w:val="0"/>
                  <w:marBottom w:val="0"/>
                  <w:divBdr>
                    <w:top w:val="none" w:sz="0" w:space="0" w:color="auto"/>
                    <w:left w:val="none" w:sz="0" w:space="0" w:color="auto"/>
                    <w:bottom w:val="none" w:sz="0" w:space="0" w:color="auto"/>
                    <w:right w:val="none" w:sz="0" w:space="0" w:color="auto"/>
                  </w:divBdr>
                </w:div>
                <w:div w:id="1344471573">
                  <w:marLeft w:val="0"/>
                  <w:marRight w:val="0"/>
                  <w:marTop w:val="0"/>
                  <w:marBottom w:val="0"/>
                  <w:divBdr>
                    <w:top w:val="none" w:sz="0" w:space="0" w:color="auto"/>
                    <w:left w:val="none" w:sz="0" w:space="0" w:color="auto"/>
                    <w:bottom w:val="none" w:sz="0" w:space="0" w:color="auto"/>
                    <w:right w:val="none" w:sz="0" w:space="0" w:color="auto"/>
                  </w:divBdr>
                </w:div>
                <w:div w:id="1793748520">
                  <w:marLeft w:val="0"/>
                  <w:marRight w:val="0"/>
                  <w:marTop w:val="0"/>
                  <w:marBottom w:val="0"/>
                  <w:divBdr>
                    <w:top w:val="none" w:sz="0" w:space="0" w:color="auto"/>
                    <w:left w:val="none" w:sz="0" w:space="0" w:color="auto"/>
                    <w:bottom w:val="none" w:sz="0" w:space="0" w:color="auto"/>
                    <w:right w:val="none" w:sz="0" w:space="0" w:color="auto"/>
                  </w:divBdr>
                </w:div>
                <w:div w:id="564608189">
                  <w:marLeft w:val="0"/>
                  <w:marRight w:val="0"/>
                  <w:marTop w:val="0"/>
                  <w:marBottom w:val="0"/>
                  <w:divBdr>
                    <w:top w:val="none" w:sz="0" w:space="0" w:color="auto"/>
                    <w:left w:val="none" w:sz="0" w:space="0" w:color="auto"/>
                    <w:bottom w:val="none" w:sz="0" w:space="0" w:color="auto"/>
                    <w:right w:val="none" w:sz="0" w:space="0" w:color="auto"/>
                  </w:divBdr>
                </w:div>
                <w:div w:id="844787359">
                  <w:marLeft w:val="0"/>
                  <w:marRight w:val="0"/>
                  <w:marTop w:val="0"/>
                  <w:marBottom w:val="0"/>
                  <w:divBdr>
                    <w:top w:val="none" w:sz="0" w:space="0" w:color="auto"/>
                    <w:left w:val="none" w:sz="0" w:space="0" w:color="auto"/>
                    <w:bottom w:val="none" w:sz="0" w:space="0" w:color="auto"/>
                    <w:right w:val="none" w:sz="0" w:space="0" w:color="auto"/>
                  </w:divBdr>
                </w:div>
                <w:div w:id="2009214121">
                  <w:marLeft w:val="0"/>
                  <w:marRight w:val="0"/>
                  <w:marTop w:val="0"/>
                  <w:marBottom w:val="0"/>
                  <w:divBdr>
                    <w:top w:val="none" w:sz="0" w:space="0" w:color="auto"/>
                    <w:left w:val="none" w:sz="0" w:space="0" w:color="auto"/>
                    <w:bottom w:val="none" w:sz="0" w:space="0" w:color="auto"/>
                    <w:right w:val="none" w:sz="0" w:space="0" w:color="auto"/>
                  </w:divBdr>
                </w:div>
                <w:div w:id="2007973359">
                  <w:marLeft w:val="0"/>
                  <w:marRight w:val="0"/>
                  <w:marTop w:val="0"/>
                  <w:marBottom w:val="0"/>
                  <w:divBdr>
                    <w:top w:val="none" w:sz="0" w:space="0" w:color="auto"/>
                    <w:left w:val="none" w:sz="0" w:space="0" w:color="auto"/>
                    <w:bottom w:val="none" w:sz="0" w:space="0" w:color="auto"/>
                    <w:right w:val="none" w:sz="0" w:space="0" w:color="auto"/>
                  </w:divBdr>
                </w:div>
                <w:div w:id="112945619">
                  <w:marLeft w:val="0"/>
                  <w:marRight w:val="0"/>
                  <w:marTop w:val="0"/>
                  <w:marBottom w:val="0"/>
                  <w:divBdr>
                    <w:top w:val="none" w:sz="0" w:space="0" w:color="auto"/>
                    <w:left w:val="none" w:sz="0" w:space="0" w:color="auto"/>
                    <w:bottom w:val="none" w:sz="0" w:space="0" w:color="auto"/>
                    <w:right w:val="none" w:sz="0" w:space="0" w:color="auto"/>
                  </w:divBdr>
                </w:div>
                <w:div w:id="1900511022">
                  <w:marLeft w:val="0"/>
                  <w:marRight w:val="0"/>
                  <w:marTop w:val="0"/>
                  <w:marBottom w:val="0"/>
                  <w:divBdr>
                    <w:top w:val="none" w:sz="0" w:space="0" w:color="auto"/>
                    <w:left w:val="none" w:sz="0" w:space="0" w:color="auto"/>
                    <w:bottom w:val="none" w:sz="0" w:space="0" w:color="auto"/>
                    <w:right w:val="none" w:sz="0" w:space="0" w:color="auto"/>
                  </w:divBdr>
                </w:div>
                <w:div w:id="708993639">
                  <w:marLeft w:val="0"/>
                  <w:marRight w:val="0"/>
                  <w:marTop w:val="0"/>
                  <w:marBottom w:val="0"/>
                  <w:divBdr>
                    <w:top w:val="none" w:sz="0" w:space="0" w:color="auto"/>
                    <w:left w:val="none" w:sz="0" w:space="0" w:color="auto"/>
                    <w:bottom w:val="none" w:sz="0" w:space="0" w:color="auto"/>
                    <w:right w:val="none" w:sz="0" w:space="0" w:color="auto"/>
                  </w:divBdr>
                </w:div>
                <w:div w:id="1047218247">
                  <w:marLeft w:val="0"/>
                  <w:marRight w:val="0"/>
                  <w:marTop w:val="0"/>
                  <w:marBottom w:val="0"/>
                  <w:divBdr>
                    <w:top w:val="none" w:sz="0" w:space="0" w:color="auto"/>
                    <w:left w:val="none" w:sz="0" w:space="0" w:color="auto"/>
                    <w:bottom w:val="none" w:sz="0" w:space="0" w:color="auto"/>
                    <w:right w:val="none" w:sz="0" w:space="0" w:color="auto"/>
                  </w:divBdr>
                </w:div>
                <w:div w:id="1941137381">
                  <w:marLeft w:val="0"/>
                  <w:marRight w:val="0"/>
                  <w:marTop w:val="0"/>
                  <w:marBottom w:val="0"/>
                  <w:divBdr>
                    <w:top w:val="none" w:sz="0" w:space="0" w:color="auto"/>
                    <w:left w:val="none" w:sz="0" w:space="0" w:color="auto"/>
                    <w:bottom w:val="none" w:sz="0" w:space="0" w:color="auto"/>
                    <w:right w:val="none" w:sz="0" w:space="0" w:color="auto"/>
                  </w:divBdr>
                </w:div>
                <w:div w:id="1914704164">
                  <w:marLeft w:val="0"/>
                  <w:marRight w:val="0"/>
                  <w:marTop w:val="0"/>
                  <w:marBottom w:val="0"/>
                  <w:divBdr>
                    <w:top w:val="none" w:sz="0" w:space="0" w:color="auto"/>
                    <w:left w:val="none" w:sz="0" w:space="0" w:color="auto"/>
                    <w:bottom w:val="none" w:sz="0" w:space="0" w:color="auto"/>
                    <w:right w:val="none" w:sz="0" w:space="0" w:color="auto"/>
                  </w:divBdr>
                </w:div>
                <w:div w:id="540096519">
                  <w:marLeft w:val="0"/>
                  <w:marRight w:val="0"/>
                  <w:marTop w:val="0"/>
                  <w:marBottom w:val="0"/>
                  <w:divBdr>
                    <w:top w:val="none" w:sz="0" w:space="0" w:color="auto"/>
                    <w:left w:val="none" w:sz="0" w:space="0" w:color="auto"/>
                    <w:bottom w:val="none" w:sz="0" w:space="0" w:color="auto"/>
                    <w:right w:val="none" w:sz="0" w:space="0" w:color="auto"/>
                  </w:divBdr>
                </w:div>
                <w:div w:id="274286731">
                  <w:marLeft w:val="0"/>
                  <w:marRight w:val="0"/>
                  <w:marTop w:val="0"/>
                  <w:marBottom w:val="0"/>
                  <w:divBdr>
                    <w:top w:val="none" w:sz="0" w:space="0" w:color="auto"/>
                    <w:left w:val="none" w:sz="0" w:space="0" w:color="auto"/>
                    <w:bottom w:val="none" w:sz="0" w:space="0" w:color="auto"/>
                    <w:right w:val="none" w:sz="0" w:space="0" w:color="auto"/>
                  </w:divBdr>
                </w:div>
                <w:div w:id="553855568">
                  <w:marLeft w:val="0"/>
                  <w:marRight w:val="0"/>
                  <w:marTop w:val="0"/>
                  <w:marBottom w:val="0"/>
                  <w:divBdr>
                    <w:top w:val="none" w:sz="0" w:space="0" w:color="auto"/>
                    <w:left w:val="none" w:sz="0" w:space="0" w:color="auto"/>
                    <w:bottom w:val="none" w:sz="0" w:space="0" w:color="auto"/>
                    <w:right w:val="none" w:sz="0" w:space="0" w:color="auto"/>
                  </w:divBdr>
                </w:div>
                <w:div w:id="1269698943">
                  <w:marLeft w:val="0"/>
                  <w:marRight w:val="0"/>
                  <w:marTop w:val="0"/>
                  <w:marBottom w:val="0"/>
                  <w:divBdr>
                    <w:top w:val="none" w:sz="0" w:space="0" w:color="auto"/>
                    <w:left w:val="none" w:sz="0" w:space="0" w:color="auto"/>
                    <w:bottom w:val="none" w:sz="0" w:space="0" w:color="auto"/>
                    <w:right w:val="none" w:sz="0" w:space="0" w:color="auto"/>
                  </w:divBdr>
                </w:div>
                <w:div w:id="1207110365">
                  <w:marLeft w:val="0"/>
                  <w:marRight w:val="0"/>
                  <w:marTop w:val="0"/>
                  <w:marBottom w:val="0"/>
                  <w:divBdr>
                    <w:top w:val="none" w:sz="0" w:space="0" w:color="auto"/>
                    <w:left w:val="none" w:sz="0" w:space="0" w:color="auto"/>
                    <w:bottom w:val="none" w:sz="0" w:space="0" w:color="auto"/>
                    <w:right w:val="none" w:sz="0" w:space="0" w:color="auto"/>
                  </w:divBdr>
                </w:div>
                <w:div w:id="955405198">
                  <w:marLeft w:val="0"/>
                  <w:marRight w:val="0"/>
                  <w:marTop w:val="0"/>
                  <w:marBottom w:val="0"/>
                  <w:divBdr>
                    <w:top w:val="none" w:sz="0" w:space="0" w:color="auto"/>
                    <w:left w:val="none" w:sz="0" w:space="0" w:color="auto"/>
                    <w:bottom w:val="none" w:sz="0" w:space="0" w:color="auto"/>
                    <w:right w:val="none" w:sz="0" w:space="0" w:color="auto"/>
                  </w:divBdr>
                </w:div>
                <w:div w:id="2141342962">
                  <w:marLeft w:val="0"/>
                  <w:marRight w:val="0"/>
                  <w:marTop w:val="0"/>
                  <w:marBottom w:val="0"/>
                  <w:divBdr>
                    <w:top w:val="none" w:sz="0" w:space="0" w:color="auto"/>
                    <w:left w:val="none" w:sz="0" w:space="0" w:color="auto"/>
                    <w:bottom w:val="none" w:sz="0" w:space="0" w:color="auto"/>
                    <w:right w:val="none" w:sz="0" w:space="0" w:color="auto"/>
                  </w:divBdr>
                </w:div>
                <w:div w:id="9190028">
                  <w:marLeft w:val="0"/>
                  <w:marRight w:val="0"/>
                  <w:marTop w:val="0"/>
                  <w:marBottom w:val="0"/>
                  <w:divBdr>
                    <w:top w:val="none" w:sz="0" w:space="0" w:color="auto"/>
                    <w:left w:val="none" w:sz="0" w:space="0" w:color="auto"/>
                    <w:bottom w:val="none" w:sz="0" w:space="0" w:color="auto"/>
                    <w:right w:val="none" w:sz="0" w:space="0" w:color="auto"/>
                  </w:divBdr>
                </w:div>
                <w:div w:id="519781411">
                  <w:marLeft w:val="0"/>
                  <w:marRight w:val="0"/>
                  <w:marTop w:val="0"/>
                  <w:marBottom w:val="0"/>
                  <w:divBdr>
                    <w:top w:val="none" w:sz="0" w:space="0" w:color="auto"/>
                    <w:left w:val="none" w:sz="0" w:space="0" w:color="auto"/>
                    <w:bottom w:val="none" w:sz="0" w:space="0" w:color="auto"/>
                    <w:right w:val="none" w:sz="0" w:space="0" w:color="auto"/>
                  </w:divBdr>
                </w:div>
                <w:div w:id="593439342">
                  <w:marLeft w:val="0"/>
                  <w:marRight w:val="0"/>
                  <w:marTop w:val="0"/>
                  <w:marBottom w:val="0"/>
                  <w:divBdr>
                    <w:top w:val="none" w:sz="0" w:space="0" w:color="auto"/>
                    <w:left w:val="none" w:sz="0" w:space="0" w:color="auto"/>
                    <w:bottom w:val="none" w:sz="0" w:space="0" w:color="auto"/>
                    <w:right w:val="none" w:sz="0" w:space="0" w:color="auto"/>
                  </w:divBdr>
                </w:div>
                <w:div w:id="1183939339">
                  <w:marLeft w:val="0"/>
                  <w:marRight w:val="0"/>
                  <w:marTop w:val="0"/>
                  <w:marBottom w:val="0"/>
                  <w:divBdr>
                    <w:top w:val="none" w:sz="0" w:space="0" w:color="auto"/>
                    <w:left w:val="none" w:sz="0" w:space="0" w:color="auto"/>
                    <w:bottom w:val="none" w:sz="0" w:space="0" w:color="auto"/>
                    <w:right w:val="none" w:sz="0" w:space="0" w:color="auto"/>
                  </w:divBdr>
                </w:div>
                <w:div w:id="1975675252">
                  <w:marLeft w:val="0"/>
                  <w:marRight w:val="0"/>
                  <w:marTop w:val="0"/>
                  <w:marBottom w:val="0"/>
                  <w:divBdr>
                    <w:top w:val="none" w:sz="0" w:space="0" w:color="auto"/>
                    <w:left w:val="none" w:sz="0" w:space="0" w:color="auto"/>
                    <w:bottom w:val="none" w:sz="0" w:space="0" w:color="auto"/>
                    <w:right w:val="none" w:sz="0" w:space="0" w:color="auto"/>
                  </w:divBdr>
                </w:div>
                <w:div w:id="690490964">
                  <w:marLeft w:val="0"/>
                  <w:marRight w:val="0"/>
                  <w:marTop w:val="0"/>
                  <w:marBottom w:val="0"/>
                  <w:divBdr>
                    <w:top w:val="none" w:sz="0" w:space="0" w:color="auto"/>
                    <w:left w:val="none" w:sz="0" w:space="0" w:color="auto"/>
                    <w:bottom w:val="none" w:sz="0" w:space="0" w:color="auto"/>
                    <w:right w:val="none" w:sz="0" w:space="0" w:color="auto"/>
                  </w:divBdr>
                </w:div>
                <w:div w:id="1010713893">
                  <w:marLeft w:val="0"/>
                  <w:marRight w:val="0"/>
                  <w:marTop w:val="0"/>
                  <w:marBottom w:val="0"/>
                  <w:divBdr>
                    <w:top w:val="none" w:sz="0" w:space="0" w:color="auto"/>
                    <w:left w:val="none" w:sz="0" w:space="0" w:color="auto"/>
                    <w:bottom w:val="none" w:sz="0" w:space="0" w:color="auto"/>
                    <w:right w:val="none" w:sz="0" w:space="0" w:color="auto"/>
                  </w:divBdr>
                </w:div>
                <w:div w:id="1183712105">
                  <w:marLeft w:val="0"/>
                  <w:marRight w:val="0"/>
                  <w:marTop w:val="0"/>
                  <w:marBottom w:val="0"/>
                  <w:divBdr>
                    <w:top w:val="none" w:sz="0" w:space="0" w:color="auto"/>
                    <w:left w:val="none" w:sz="0" w:space="0" w:color="auto"/>
                    <w:bottom w:val="none" w:sz="0" w:space="0" w:color="auto"/>
                    <w:right w:val="none" w:sz="0" w:space="0" w:color="auto"/>
                  </w:divBdr>
                </w:div>
                <w:div w:id="1617443798">
                  <w:marLeft w:val="0"/>
                  <w:marRight w:val="0"/>
                  <w:marTop w:val="0"/>
                  <w:marBottom w:val="0"/>
                  <w:divBdr>
                    <w:top w:val="none" w:sz="0" w:space="0" w:color="auto"/>
                    <w:left w:val="none" w:sz="0" w:space="0" w:color="auto"/>
                    <w:bottom w:val="none" w:sz="0" w:space="0" w:color="auto"/>
                    <w:right w:val="none" w:sz="0" w:space="0" w:color="auto"/>
                  </w:divBdr>
                </w:div>
                <w:div w:id="428695281">
                  <w:marLeft w:val="0"/>
                  <w:marRight w:val="0"/>
                  <w:marTop w:val="0"/>
                  <w:marBottom w:val="0"/>
                  <w:divBdr>
                    <w:top w:val="none" w:sz="0" w:space="0" w:color="auto"/>
                    <w:left w:val="none" w:sz="0" w:space="0" w:color="auto"/>
                    <w:bottom w:val="none" w:sz="0" w:space="0" w:color="auto"/>
                    <w:right w:val="none" w:sz="0" w:space="0" w:color="auto"/>
                  </w:divBdr>
                </w:div>
                <w:div w:id="1567301160">
                  <w:marLeft w:val="0"/>
                  <w:marRight w:val="0"/>
                  <w:marTop w:val="0"/>
                  <w:marBottom w:val="0"/>
                  <w:divBdr>
                    <w:top w:val="none" w:sz="0" w:space="0" w:color="auto"/>
                    <w:left w:val="none" w:sz="0" w:space="0" w:color="auto"/>
                    <w:bottom w:val="none" w:sz="0" w:space="0" w:color="auto"/>
                    <w:right w:val="none" w:sz="0" w:space="0" w:color="auto"/>
                  </w:divBdr>
                </w:div>
                <w:div w:id="1737849767">
                  <w:marLeft w:val="0"/>
                  <w:marRight w:val="0"/>
                  <w:marTop w:val="0"/>
                  <w:marBottom w:val="0"/>
                  <w:divBdr>
                    <w:top w:val="none" w:sz="0" w:space="0" w:color="auto"/>
                    <w:left w:val="none" w:sz="0" w:space="0" w:color="auto"/>
                    <w:bottom w:val="none" w:sz="0" w:space="0" w:color="auto"/>
                    <w:right w:val="none" w:sz="0" w:space="0" w:color="auto"/>
                  </w:divBdr>
                </w:div>
                <w:div w:id="1593662597">
                  <w:marLeft w:val="0"/>
                  <w:marRight w:val="0"/>
                  <w:marTop w:val="0"/>
                  <w:marBottom w:val="0"/>
                  <w:divBdr>
                    <w:top w:val="none" w:sz="0" w:space="0" w:color="auto"/>
                    <w:left w:val="none" w:sz="0" w:space="0" w:color="auto"/>
                    <w:bottom w:val="none" w:sz="0" w:space="0" w:color="auto"/>
                    <w:right w:val="none" w:sz="0" w:space="0" w:color="auto"/>
                  </w:divBdr>
                </w:div>
                <w:div w:id="1854877099">
                  <w:marLeft w:val="0"/>
                  <w:marRight w:val="0"/>
                  <w:marTop w:val="0"/>
                  <w:marBottom w:val="0"/>
                  <w:divBdr>
                    <w:top w:val="none" w:sz="0" w:space="0" w:color="auto"/>
                    <w:left w:val="none" w:sz="0" w:space="0" w:color="auto"/>
                    <w:bottom w:val="none" w:sz="0" w:space="0" w:color="auto"/>
                    <w:right w:val="none" w:sz="0" w:space="0" w:color="auto"/>
                  </w:divBdr>
                </w:div>
                <w:div w:id="47579332">
                  <w:marLeft w:val="0"/>
                  <w:marRight w:val="0"/>
                  <w:marTop w:val="0"/>
                  <w:marBottom w:val="0"/>
                  <w:divBdr>
                    <w:top w:val="none" w:sz="0" w:space="0" w:color="auto"/>
                    <w:left w:val="none" w:sz="0" w:space="0" w:color="auto"/>
                    <w:bottom w:val="none" w:sz="0" w:space="0" w:color="auto"/>
                    <w:right w:val="none" w:sz="0" w:space="0" w:color="auto"/>
                  </w:divBdr>
                </w:div>
                <w:div w:id="183325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49179">
          <w:marLeft w:val="0"/>
          <w:marRight w:val="0"/>
          <w:marTop w:val="0"/>
          <w:marBottom w:val="0"/>
          <w:divBdr>
            <w:top w:val="none" w:sz="0" w:space="0" w:color="auto"/>
            <w:left w:val="none" w:sz="0" w:space="0" w:color="auto"/>
            <w:bottom w:val="none" w:sz="0" w:space="0" w:color="auto"/>
            <w:right w:val="none" w:sz="0" w:space="0" w:color="auto"/>
          </w:divBdr>
          <w:divsChild>
            <w:div w:id="826867985">
              <w:marLeft w:val="0"/>
              <w:marRight w:val="0"/>
              <w:marTop w:val="0"/>
              <w:marBottom w:val="0"/>
              <w:divBdr>
                <w:top w:val="none" w:sz="0" w:space="0" w:color="auto"/>
                <w:left w:val="none" w:sz="0" w:space="0" w:color="auto"/>
                <w:bottom w:val="none" w:sz="0" w:space="0" w:color="auto"/>
                <w:right w:val="none" w:sz="0" w:space="0" w:color="auto"/>
              </w:divBdr>
              <w:divsChild>
                <w:div w:id="875433413">
                  <w:marLeft w:val="0"/>
                  <w:marRight w:val="0"/>
                  <w:marTop w:val="0"/>
                  <w:marBottom w:val="0"/>
                  <w:divBdr>
                    <w:top w:val="none" w:sz="0" w:space="0" w:color="auto"/>
                    <w:left w:val="none" w:sz="0" w:space="0" w:color="auto"/>
                    <w:bottom w:val="none" w:sz="0" w:space="0" w:color="auto"/>
                    <w:right w:val="none" w:sz="0" w:space="0" w:color="auto"/>
                  </w:divBdr>
                </w:div>
                <w:div w:id="976842314">
                  <w:marLeft w:val="0"/>
                  <w:marRight w:val="0"/>
                  <w:marTop w:val="0"/>
                  <w:marBottom w:val="0"/>
                  <w:divBdr>
                    <w:top w:val="none" w:sz="0" w:space="0" w:color="auto"/>
                    <w:left w:val="none" w:sz="0" w:space="0" w:color="auto"/>
                    <w:bottom w:val="none" w:sz="0" w:space="0" w:color="auto"/>
                    <w:right w:val="none" w:sz="0" w:space="0" w:color="auto"/>
                  </w:divBdr>
                </w:div>
                <w:div w:id="900865970">
                  <w:marLeft w:val="0"/>
                  <w:marRight w:val="0"/>
                  <w:marTop w:val="0"/>
                  <w:marBottom w:val="0"/>
                  <w:divBdr>
                    <w:top w:val="none" w:sz="0" w:space="0" w:color="auto"/>
                    <w:left w:val="none" w:sz="0" w:space="0" w:color="auto"/>
                    <w:bottom w:val="none" w:sz="0" w:space="0" w:color="auto"/>
                    <w:right w:val="none" w:sz="0" w:space="0" w:color="auto"/>
                  </w:divBdr>
                </w:div>
                <w:div w:id="194199526">
                  <w:marLeft w:val="0"/>
                  <w:marRight w:val="0"/>
                  <w:marTop w:val="0"/>
                  <w:marBottom w:val="0"/>
                  <w:divBdr>
                    <w:top w:val="none" w:sz="0" w:space="0" w:color="auto"/>
                    <w:left w:val="none" w:sz="0" w:space="0" w:color="auto"/>
                    <w:bottom w:val="none" w:sz="0" w:space="0" w:color="auto"/>
                    <w:right w:val="none" w:sz="0" w:space="0" w:color="auto"/>
                  </w:divBdr>
                </w:div>
                <w:div w:id="82457568">
                  <w:marLeft w:val="0"/>
                  <w:marRight w:val="0"/>
                  <w:marTop w:val="0"/>
                  <w:marBottom w:val="0"/>
                  <w:divBdr>
                    <w:top w:val="none" w:sz="0" w:space="0" w:color="auto"/>
                    <w:left w:val="none" w:sz="0" w:space="0" w:color="auto"/>
                    <w:bottom w:val="none" w:sz="0" w:space="0" w:color="auto"/>
                    <w:right w:val="none" w:sz="0" w:space="0" w:color="auto"/>
                  </w:divBdr>
                </w:div>
                <w:div w:id="972563486">
                  <w:marLeft w:val="0"/>
                  <w:marRight w:val="0"/>
                  <w:marTop w:val="0"/>
                  <w:marBottom w:val="0"/>
                  <w:divBdr>
                    <w:top w:val="none" w:sz="0" w:space="0" w:color="auto"/>
                    <w:left w:val="none" w:sz="0" w:space="0" w:color="auto"/>
                    <w:bottom w:val="none" w:sz="0" w:space="0" w:color="auto"/>
                    <w:right w:val="none" w:sz="0" w:space="0" w:color="auto"/>
                  </w:divBdr>
                </w:div>
                <w:div w:id="807748687">
                  <w:marLeft w:val="0"/>
                  <w:marRight w:val="0"/>
                  <w:marTop w:val="0"/>
                  <w:marBottom w:val="0"/>
                  <w:divBdr>
                    <w:top w:val="none" w:sz="0" w:space="0" w:color="auto"/>
                    <w:left w:val="none" w:sz="0" w:space="0" w:color="auto"/>
                    <w:bottom w:val="none" w:sz="0" w:space="0" w:color="auto"/>
                    <w:right w:val="none" w:sz="0" w:space="0" w:color="auto"/>
                  </w:divBdr>
                </w:div>
                <w:div w:id="419176380">
                  <w:marLeft w:val="0"/>
                  <w:marRight w:val="0"/>
                  <w:marTop w:val="0"/>
                  <w:marBottom w:val="0"/>
                  <w:divBdr>
                    <w:top w:val="none" w:sz="0" w:space="0" w:color="auto"/>
                    <w:left w:val="none" w:sz="0" w:space="0" w:color="auto"/>
                    <w:bottom w:val="none" w:sz="0" w:space="0" w:color="auto"/>
                    <w:right w:val="none" w:sz="0" w:space="0" w:color="auto"/>
                  </w:divBdr>
                </w:div>
                <w:div w:id="2082630525">
                  <w:marLeft w:val="0"/>
                  <w:marRight w:val="0"/>
                  <w:marTop w:val="0"/>
                  <w:marBottom w:val="0"/>
                  <w:divBdr>
                    <w:top w:val="none" w:sz="0" w:space="0" w:color="auto"/>
                    <w:left w:val="none" w:sz="0" w:space="0" w:color="auto"/>
                    <w:bottom w:val="none" w:sz="0" w:space="0" w:color="auto"/>
                    <w:right w:val="none" w:sz="0" w:space="0" w:color="auto"/>
                  </w:divBdr>
                </w:div>
                <w:div w:id="994332328">
                  <w:marLeft w:val="0"/>
                  <w:marRight w:val="0"/>
                  <w:marTop w:val="0"/>
                  <w:marBottom w:val="0"/>
                  <w:divBdr>
                    <w:top w:val="none" w:sz="0" w:space="0" w:color="auto"/>
                    <w:left w:val="none" w:sz="0" w:space="0" w:color="auto"/>
                    <w:bottom w:val="none" w:sz="0" w:space="0" w:color="auto"/>
                    <w:right w:val="none" w:sz="0" w:space="0" w:color="auto"/>
                  </w:divBdr>
                </w:div>
                <w:div w:id="593905734">
                  <w:marLeft w:val="0"/>
                  <w:marRight w:val="0"/>
                  <w:marTop w:val="0"/>
                  <w:marBottom w:val="0"/>
                  <w:divBdr>
                    <w:top w:val="none" w:sz="0" w:space="0" w:color="auto"/>
                    <w:left w:val="none" w:sz="0" w:space="0" w:color="auto"/>
                    <w:bottom w:val="none" w:sz="0" w:space="0" w:color="auto"/>
                    <w:right w:val="none" w:sz="0" w:space="0" w:color="auto"/>
                  </w:divBdr>
                </w:div>
                <w:div w:id="1002046025">
                  <w:marLeft w:val="0"/>
                  <w:marRight w:val="0"/>
                  <w:marTop w:val="0"/>
                  <w:marBottom w:val="0"/>
                  <w:divBdr>
                    <w:top w:val="none" w:sz="0" w:space="0" w:color="auto"/>
                    <w:left w:val="none" w:sz="0" w:space="0" w:color="auto"/>
                    <w:bottom w:val="none" w:sz="0" w:space="0" w:color="auto"/>
                    <w:right w:val="none" w:sz="0" w:space="0" w:color="auto"/>
                  </w:divBdr>
                </w:div>
                <w:div w:id="629550831">
                  <w:marLeft w:val="0"/>
                  <w:marRight w:val="0"/>
                  <w:marTop w:val="0"/>
                  <w:marBottom w:val="0"/>
                  <w:divBdr>
                    <w:top w:val="none" w:sz="0" w:space="0" w:color="auto"/>
                    <w:left w:val="none" w:sz="0" w:space="0" w:color="auto"/>
                    <w:bottom w:val="none" w:sz="0" w:space="0" w:color="auto"/>
                    <w:right w:val="none" w:sz="0" w:space="0" w:color="auto"/>
                  </w:divBdr>
                </w:div>
                <w:div w:id="513232207">
                  <w:marLeft w:val="0"/>
                  <w:marRight w:val="0"/>
                  <w:marTop w:val="0"/>
                  <w:marBottom w:val="0"/>
                  <w:divBdr>
                    <w:top w:val="none" w:sz="0" w:space="0" w:color="auto"/>
                    <w:left w:val="none" w:sz="0" w:space="0" w:color="auto"/>
                    <w:bottom w:val="none" w:sz="0" w:space="0" w:color="auto"/>
                    <w:right w:val="none" w:sz="0" w:space="0" w:color="auto"/>
                  </w:divBdr>
                </w:div>
                <w:div w:id="2094811819">
                  <w:marLeft w:val="0"/>
                  <w:marRight w:val="0"/>
                  <w:marTop w:val="0"/>
                  <w:marBottom w:val="0"/>
                  <w:divBdr>
                    <w:top w:val="none" w:sz="0" w:space="0" w:color="auto"/>
                    <w:left w:val="none" w:sz="0" w:space="0" w:color="auto"/>
                    <w:bottom w:val="none" w:sz="0" w:space="0" w:color="auto"/>
                    <w:right w:val="none" w:sz="0" w:space="0" w:color="auto"/>
                  </w:divBdr>
                </w:div>
                <w:div w:id="446118942">
                  <w:marLeft w:val="0"/>
                  <w:marRight w:val="0"/>
                  <w:marTop w:val="0"/>
                  <w:marBottom w:val="0"/>
                  <w:divBdr>
                    <w:top w:val="none" w:sz="0" w:space="0" w:color="auto"/>
                    <w:left w:val="none" w:sz="0" w:space="0" w:color="auto"/>
                    <w:bottom w:val="none" w:sz="0" w:space="0" w:color="auto"/>
                    <w:right w:val="none" w:sz="0" w:space="0" w:color="auto"/>
                  </w:divBdr>
                </w:div>
                <w:div w:id="1457067848">
                  <w:marLeft w:val="0"/>
                  <w:marRight w:val="0"/>
                  <w:marTop w:val="0"/>
                  <w:marBottom w:val="0"/>
                  <w:divBdr>
                    <w:top w:val="none" w:sz="0" w:space="0" w:color="auto"/>
                    <w:left w:val="none" w:sz="0" w:space="0" w:color="auto"/>
                    <w:bottom w:val="none" w:sz="0" w:space="0" w:color="auto"/>
                    <w:right w:val="none" w:sz="0" w:space="0" w:color="auto"/>
                  </w:divBdr>
                </w:div>
                <w:div w:id="580673795">
                  <w:marLeft w:val="0"/>
                  <w:marRight w:val="0"/>
                  <w:marTop w:val="0"/>
                  <w:marBottom w:val="0"/>
                  <w:divBdr>
                    <w:top w:val="none" w:sz="0" w:space="0" w:color="auto"/>
                    <w:left w:val="none" w:sz="0" w:space="0" w:color="auto"/>
                    <w:bottom w:val="none" w:sz="0" w:space="0" w:color="auto"/>
                    <w:right w:val="none" w:sz="0" w:space="0" w:color="auto"/>
                  </w:divBdr>
                </w:div>
                <w:div w:id="1403137656">
                  <w:marLeft w:val="0"/>
                  <w:marRight w:val="0"/>
                  <w:marTop w:val="0"/>
                  <w:marBottom w:val="0"/>
                  <w:divBdr>
                    <w:top w:val="none" w:sz="0" w:space="0" w:color="auto"/>
                    <w:left w:val="none" w:sz="0" w:space="0" w:color="auto"/>
                    <w:bottom w:val="none" w:sz="0" w:space="0" w:color="auto"/>
                    <w:right w:val="none" w:sz="0" w:space="0" w:color="auto"/>
                  </w:divBdr>
                </w:div>
                <w:div w:id="1034190489">
                  <w:marLeft w:val="0"/>
                  <w:marRight w:val="0"/>
                  <w:marTop w:val="0"/>
                  <w:marBottom w:val="0"/>
                  <w:divBdr>
                    <w:top w:val="none" w:sz="0" w:space="0" w:color="auto"/>
                    <w:left w:val="none" w:sz="0" w:space="0" w:color="auto"/>
                    <w:bottom w:val="none" w:sz="0" w:space="0" w:color="auto"/>
                    <w:right w:val="none" w:sz="0" w:space="0" w:color="auto"/>
                  </w:divBdr>
                </w:div>
                <w:div w:id="1420638571">
                  <w:marLeft w:val="0"/>
                  <w:marRight w:val="0"/>
                  <w:marTop w:val="0"/>
                  <w:marBottom w:val="0"/>
                  <w:divBdr>
                    <w:top w:val="none" w:sz="0" w:space="0" w:color="auto"/>
                    <w:left w:val="none" w:sz="0" w:space="0" w:color="auto"/>
                    <w:bottom w:val="none" w:sz="0" w:space="0" w:color="auto"/>
                    <w:right w:val="none" w:sz="0" w:space="0" w:color="auto"/>
                  </w:divBdr>
                </w:div>
                <w:div w:id="1459883971">
                  <w:marLeft w:val="0"/>
                  <w:marRight w:val="0"/>
                  <w:marTop w:val="0"/>
                  <w:marBottom w:val="0"/>
                  <w:divBdr>
                    <w:top w:val="none" w:sz="0" w:space="0" w:color="auto"/>
                    <w:left w:val="none" w:sz="0" w:space="0" w:color="auto"/>
                    <w:bottom w:val="none" w:sz="0" w:space="0" w:color="auto"/>
                    <w:right w:val="none" w:sz="0" w:space="0" w:color="auto"/>
                  </w:divBdr>
                </w:div>
                <w:div w:id="952832898">
                  <w:marLeft w:val="0"/>
                  <w:marRight w:val="0"/>
                  <w:marTop w:val="0"/>
                  <w:marBottom w:val="0"/>
                  <w:divBdr>
                    <w:top w:val="none" w:sz="0" w:space="0" w:color="auto"/>
                    <w:left w:val="none" w:sz="0" w:space="0" w:color="auto"/>
                    <w:bottom w:val="none" w:sz="0" w:space="0" w:color="auto"/>
                    <w:right w:val="none" w:sz="0" w:space="0" w:color="auto"/>
                  </w:divBdr>
                </w:div>
                <w:div w:id="1930263252">
                  <w:marLeft w:val="0"/>
                  <w:marRight w:val="0"/>
                  <w:marTop w:val="0"/>
                  <w:marBottom w:val="0"/>
                  <w:divBdr>
                    <w:top w:val="none" w:sz="0" w:space="0" w:color="auto"/>
                    <w:left w:val="none" w:sz="0" w:space="0" w:color="auto"/>
                    <w:bottom w:val="none" w:sz="0" w:space="0" w:color="auto"/>
                    <w:right w:val="none" w:sz="0" w:space="0" w:color="auto"/>
                  </w:divBdr>
                </w:div>
                <w:div w:id="1278487006">
                  <w:marLeft w:val="0"/>
                  <w:marRight w:val="0"/>
                  <w:marTop w:val="0"/>
                  <w:marBottom w:val="0"/>
                  <w:divBdr>
                    <w:top w:val="none" w:sz="0" w:space="0" w:color="auto"/>
                    <w:left w:val="none" w:sz="0" w:space="0" w:color="auto"/>
                    <w:bottom w:val="none" w:sz="0" w:space="0" w:color="auto"/>
                    <w:right w:val="none" w:sz="0" w:space="0" w:color="auto"/>
                  </w:divBdr>
                </w:div>
                <w:div w:id="1108961907">
                  <w:marLeft w:val="0"/>
                  <w:marRight w:val="0"/>
                  <w:marTop w:val="0"/>
                  <w:marBottom w:val="0"/>
                  <w:divBdr>
                    <w:top w:val="none" w:sz="0" w:space="0" w:color="auto"/>
                    <w:left w:val="none" w:sz="0" w:space="0" w:color="auto"/>
                    <w:bottom w:val="none" w:sz="0" w:space="0" w:color="auto"/>
                    <w:right w:val="none" w:sz="0" w:space="0" w:color="auto"/>
                  </w:divBdr>
                </w:div>
                <w:div w:id="1488129209">
                  <w:marLeft w:val="0"/>
                  <w:marRight w:val="0"/>
                  <w:marTop w:val="0"/>
                  <w:marBottom w:val="0"/>
                  <w:divBdr>
                    <w:top w:val="none" w:sz="0" w:space="0" w:color="auto"/>
                    <w:left w:val="none" w:sz="0" w:space="0" w:color="auto"/>
                    <w:bottom w:val="none" w:sz="0" w:space="0" w:color="auto"/>
                    <w:right w:val="none" w:sz="0" w:space="0" w:color="auto"/>
                  </w:divBdr>
                </w:div>
                <w:div w:id="460197237">
                  <w:marLeft w:val="0"/>
                  <w:marRight w:val="0"/>
                  <w:marTop w:val="0"/>
                  <w:marBottom w:val="0"/>
                  <w:divBdr>
                    <w:top w:val="none" w:sz="0" w:space="0" w:color="auto"/>
                    <w:left w:val="none" w:sz="0" w:space="0" w:color="auto"/>
                    <w:bottom w:val="none" w:sz="0" w:space="0" w:color="auto"/>
                    <w:right w:val="none" w:sz="0" w:space="0" w:color="auto"/>
                  </w:divBdr>
                </w:div>
                <w:div w:id="1050962104">
                  <w:marLeft w:val="0"/>
                  <w:marRight w:val="0"/>
                  <w:marTop w:val="0"/>
                  <w:marBottom w:val="0"/>
                  <w:divBdr>
                    <w:top w:val="none" w:sz="0" w:space="0" w:color="auto"/>
                    <w:left w:val="none" w:sz="0" w:space="0" w:color="auto"/>
                    <w:bottom w:val="none" w:sz="0" w:space="0" w:color="auto"/>
                    <w:right w:val="none" w:sz="0" w:space="0" w:color="auto"/>
                  </w:divBdr>
                </w:div>
                <w:div w:id="2020620581">
                  <w:marLeft w:val="0"/>
                  <w:marRight w:val="0"/>
                  <w:marTop w:val="0"/>
                  <w:marBottom w:val="0"/>
                  <w:divBdr>
                    <w:top w:val="none" w:sz="0" w:space="0" w:color="auto"/>
                    <w:left w:val="none" w:sz="0" w:space="0" w:color="auto"/>
                    <w:bottom w:val="none" w:sz="0" w:space="0" w:color="auto"/>
                    <w:right w:val="none" w:sz="0" w:space="0" w:color="auto"/>
                  </w:divBdr>
                </w:div>
                <w:div w:id="1600747652">
                  <w:marLeft w:val="0"/>
                  <w:marRight w:val="0"/>
                  <w:marTop w:val="0"/>
                  <w:marBottom w:val="0"/>
                  <w:divBdr>
                    <w:top w:val="none" w:sz="0" w:space="0" w:color="auto"/>
                    <w:left w:val="none" w:sz="0" w:space="0" w:color="auto"/>
                    <w:bottom w:val="none" w:sz="0" w:space="0" w:color="auto"/>
                    <w:right w:val="none" w:sz="0" w:space="0" w:color="auto"/>
                  </w:divBdr>
                </w:div>
                <w:div w:id="286471882">
                  <w:marLeft w:val="0"/>
                  <w:marRight w:val="0"/>
                  <w:marTop w:val="0"/>
                  <w:marBottom w:val="0"/>
                  <w:divBdr>
                    <w:top w:val="none" w:sz="0" w:space="0" w:color="auto"/>
                    <w:left w:val="none" w:sz="0" w:space="0" w:color="auto"/>
                    <w:bottom w:val="none" w:sz="0" w:space="0" w:color="auto"/>
                    <w:right w:val="none" w:sz="0" w:space="0" w:color="auto"/>
                  </w:divBdr>
                </w:div>
                <w:div w:id="2125801619">
                  <w:marLeft w:val="0"/>
                  <w:marRight w:val="0"/>
                  <w:marTop w:val="0"/>
                  <w:marBottom w:val="0"/>
                  <w:divBdr>
                    <w:top w:val="none" w:sz="0" w:space="0" w:color="auto"/>
                    <w:left w:val="none" w:sz="0" w:space="0" w:color="auto"/>
                    <w:bottom w:val="none" w:sz="0" w:space="0" w:color="auto"/>
                    <w:right w:val="none" w:sz="0" w:space="0" w:color="auto"/>
                  </w:divBdr>
                </w:div>
                <w:div w:id="312567104">
                  <w:marLeft w:val="0"/>
                  <w:marRight w:val="0"/>
                  <w:marTop w:val="0"/>
                  <w:marBottom w:val="0"/>
                  <w:divBdr>
                    <w:top w:val="none" w:sz="0" w:space="0" w:color="auto"/>
                    <w:left w:val="none" w:sz="0" w:space="0" w:color="auto"/>
                    <w:bottom w:val="none" w:sz="0" w:space="0" w:color="auto"/>
                    <w:right w:val="none" w:sz="0" w:space="0" w:color="auto"/>
                  </w:divBdr>
                </w:div>
                <w:div w:id="1686250975">
                  <w:marLeft w:val="0"/>
                  <w:marRight w:val="0"/>
                  <w:marTop w:val="0"/>
                  <w:marBottom w:val="0"/>
                  <w:divBdr>
                    <w:top w:val="none" w:sz="0" w:space="0" w:color="auto"/>
                    <w:left w:val="none" w:sz="0" w:space="0" w:color="auto"/>
                    <w:bottom w:val="none" w:sz="0" w:space="0" w:color="auto"/>
                    <w:right w:val="none" w:sz="0" w:space="0" w:color="auto"/>
                  </w:divBdr>
                </w:div>
                <w:div w:id="1578634409">
                  <w:marLeft w:val="0"/>
                  <w:marRight w:val="0"/>
                  <w:marTop w:val="0"/>
                  <w:marBottom w:val="0"/>
                  <w:divBdr>
                    <w:top w:val="none" w:sz="0" w:space="0" w:color="auto"/>
                    <w:left w:val="none" w:sz="0" w:space="0" w:color="auto"/>
                    <w:bottom w:val="none" w:sz="0" w:space="0" w:color="auto"/>
                    <w:right w:val="none" w:sz="0" w:space="0" w:color="auto"/>
                  </w:divBdr>
                </w:div>
                <w:div w:id="853417496">
                  <w:marLeft w:val="0"/>
                  <w:marRight w:val="0"/>
                  <w:marTop w:val="0"/>
                  <w:marBottom w:val="0"/>
                  <w:divBdr>
                    <w:top w:val="none" w:sz="0" w:space="0" w:color="auto"/>
                    <w:left w:val="none" w:sz="0" w:space="0" w:color="auto"/>
                    <w:bottom w:val="none" w:sz="0" w:space="0" w:color="auto"/>
                    <w:right w:val="none" w:sz="0" w:space="0" w:color="auto"/>
                  </w:divBdr>
                </w:div>
                <w:div w:id="466438123">
                  <w:marLeft w:val="0"/>
                  <w:marRight w:val="0"/>
                  <w:marTop w:val="0"/>
                  <w:marBottom w:val="0"/>
                  <w:divBdr>
                    <w:top w:val="none" w:sz="0" w:space="0" w:color="auto"/>
                    <w:left w:val="none" w:sz="0" w:space="0" w:color="auto"/>
                    <w:bottom w:val="none" w:sz="0" w:space="0" w:color="auto"/>
                    <w:right w:val="none" w:sz="0" w:space="0" w:color="auto"/>
                  </w:divBdr>
                </w:div>
                <w:div w:id="759328250">
                  <w:marLeft w:val="0"/>
                  <w:marRight w:val="0"/>
                  <w:marTop w:val="0"/>
                  <w:marBottom w:val="0"/>
                  <w:divBdr>
                    <w:top w:val="none" w:sz="0" w:space="0" w:color="auto"/>
                    <w:left w:val="none" w:sz="0" w:space="0" w:color="auto"/>
                    <w:bottom w:val="none" w:sz="0" w:space="0" w:color="auto"/>
                    <w:right w:val="none" w:sz="0" w:space="0" w:color="auto"/>
                  </w:divBdr>
                </w:div>
                <w:div w:id="841705529">
                  <w:marLeft w:val="0"/>
                  <w:marRight w:val="0"/>
                  <w:marTop w:val="0"/>
                  <w:marBottom w:val="0"/>
                  <w:divBdr>
                    <w:top w:val="none" w:sz="0" w:space="0" w:color="auto"/>
                    <w:left w:val="none" w:sz="0" w:space="0" w:color="auto"/>
                    <w:bottom w:val="none" w:sz="0" w:space="0" w:color="auto"/>
                    <w:right w:val="none" w:sz="0" w:space="0" w:color="auto"/>
                  </w:divBdr>
                </w:div>
                <w:div w:id="160236945">
                  <w:marLeft w:val="0"/>
                  <w:marRight w:val="0"/>
                  <w:marTop w:val="0"/>
                  <w:marBottom w:val="0"/>
                  <w:divBdr>
                    <w:top w:val="none" w:sz="0" w:space="0" w:color="auto"/>
                    <w:left w:val="none" w:sz="0" w:space="0" w:color="auto"/>
                    <w:bottom w:val="none" w:sz="0" w:space="0" w:color="auto"/>
                    <w:right w:val="none" w:sz="0" w:space="0" w:color="auto"/>
                  </w:divBdr>
                </w:div>
                <w:div w:id="384640258">
                  <w:marLeft w:val="0"/>
                  <w:marRight w:val="0"/>
                  <w:marTop w:val="0"/>
                  <w:marBottom w:val="0"/>
                  <w:divBdr>
                    <w:top w:val="none" w:sz="0" w:space="0" w:color="auto"/>
                    <w:left w:val="none" w:sz="0" w:space="0" w:color="auto"/>
                    <w:bottom w:val="none" w:sz="0" w:space="0" w:color="auto"/>
                    <w:right w:val="none" w:sz="0" w:space="0" w:color="auto"/>
                  </w:divBdr>
                </w:div>
                <w:div w:id="1673021468">
                  <w:marLeft w:val="0"/>
                  <w:marRight w:val="0"/>
                  <w:marTop w:val="0"/>
                  <w:marBottom w:val="0"/>
                  <w:divBdr>
                    <w:top w:val="none" w:sz="0" w:space="0" w:color="auto"/>
                    <w:left w:val="none" w:sz="0" w:space="0" w:color="auto"/>
                    <w:bottom w:val="none" w:sz="0" w:space="0" w:color="auto"/>
                    <w:right w:val="none" w:sz="0" w:space="0" w:color="auto"/>
                  </w:divBdr>
                </w:div>
                <w:div w:id="1735354139">
                  <w:marLeft w:val="0"/>
                  <w:marRight w:val="0"/>
                  <w:marTop w:val="0"/>
                  <w:marBottom w:val="0"/>
                  <w:divBdr>
                    <w:top w:val="none" w:sz="0" w:space="0" w:color="auto"/>
                    <w:left w:val="none" w:sz="0" w:space="0" w:color="auto"/>
                    <w:bottom w:val="none" w:sz="0" w:space="0" w:color="auto"/>
                    <w:right w:val="none" w:sz="0" w:space="0" w:color="auto"/>
                  </w:divBdr>
                </w:div>
                <w:div w:id="575675607">
                  <w:marLeft w:val="0"/>
                  <w:marRight w:val="0"/>
                  <w:marTop w:val="0"/>
                  <w:marBottom w:val="0"/>
                  <w:divBdr>
                    <w:top w:val="none" w:sz="0" w:space="0" w:color="auto"/>
                    <w:left w:val="none" w:sz="0" w:space="0" w:color="auto"/>
                    <w:bottom w:val="none" w:sz="0" w:space="0" w:color="auto"/>
                    <w:right w:val="none" w:sz="0" w:space="0" w:color="auto"/>
                  </w:divBdr>
                </w:div>
                <w:div w:id="1762142588">
                  <w:marLeft w:val="0"/>
                  <w:marRight w:val="0"/>
                  <w:marTop w:val="0"/>
                  <w:marBottom w:val="0"/>
                  <w:divBdr>
                    <w:top w:val="none" w:sz="0" w:space="0" w:color="auto"/>
                    <w:left w:val="none" w:sz="0" w:space="0" w:color="auto"/>
                    <w:bottom w:val="none" w:sz="0" w:space="0" w:color="auto"/>
                    <w:right w:val="none" w:sz="0" w:space="0" w:color="auto"/>
                  </w:divBdr>
                </w:div>
                <w:div w:id="78602960">
                  <w:marLeft w:val="0"/>
                  <w:marRight w:val="0"/>
                  <w:marTop w:val="0"/>
                  <w:marBottom w:val="0"/>
                  <w:divBdr>
                    <w:top w:val="none" w:sz="0" w:space="0" w:color="auto"/>
                    <w:left w:val="none" w:sz="0" w:space="0" w:color="auto"/>
                    <w:bottom w:val="none" w:sz="0" w:space="0" w:color="auto"/>
                    <w:right w:val="none" w:sz="0" w:space="0" w:color="auto"/>
                  </w:divBdr>
                </w:div>
                <w:div w:id="1744375419">
                  <w:marLeft w:val="0"/>
                  <w:marRight w:val="0"/>
                  <w:marTop w:val="0"/>
                  <w:marBottom w:val="0"/>
                  <w:divBdr>
                    <w:top w:val="none" w:sz="0" w:space="0" w:color="auto"/>
                    <w:left w:val="none" w:sz="0" w:space="0" w:color="auto"/>
                    <w:bottom w:val="none" w:sz="0" w:space="0" w:color="auto"/>
                    <w:right w:val="none" w:sz="0" w:space="0" w:color="auto"/>
                  </w:divBdr>
                </w:div>
                <w:div w:id="14038294">
                  <w:marLeft w:val="0"/>
                  <w:marRight w:val="0"/>
                  <w:marTop w:val="0"/>
                  <w:marBottom w:val="0"/>
                  <w:divBdr>
                    <w:top w:val="none" w:sz="0" w:space="0" w:color="auto"/>
                    <w:left w:val="none" w:sz="0" w:space="0" w:color="auto"/>
                    <w:bottom w:val="none" w:sz="0" w:space="0" w:color="auto"/>
                    <w:right w:val="none" w:sz="0" w:space="0" w:color="auto"/>
                  </w:divBdr>
                </w:div>
                <w:div w:id="342097962">
                  <w:marLeft w:val="0"/>
                  <w:marRight w:val="0"/>
                  <w:marTop w:val="0"/>
                  <w:marBottom w:val="0"/>
                  <w:divBdr>
                    <w:top w:val="none" w:sz="0" w:space="0" w:color="auto"/>
                    <w:left w:val="none" w:sz="0" w:space="0" w:color="auto"/>
                    <w:bottom w:val="none" w:sz="0" w:space="0" w:color="auto"/>
                    <w:right w:val="none" w:sz="0" w:space="0" w:color="auto"/>
                  </w:divBdr>
                </w:div>
                <w:div w:id="1626498080">
                  <w:marLeft w:val="0"/>
                  <w:marRight w:val="0"/>
                  <w:marTop w:val="0"/>
                  <w:marBottom w:val="0"/>
                  <w:divBdr>
                    <w:top w:val="none" w:sz="0" w:space="0" w:color="auto"/>
                    <w:left w:val="none" w:sz="0" w:space="0" w:color="auto"/>
                    <w:bottom w:val="none" w:sz="0" w:space="0" w:color="auto"/>
                    <w:right w:val="none" w:sz="0" w:space="0" w:color="auto"/>
                  </w:divBdr>
                </w:div>
                <w:div w:id="932972795">
                  <w:marLeft w:val="0"/>
                  <w:marRight w:val="0"/>
                  <w:marTop w:val="0"/>
                  <w:marBottom w:val="0"/>
                  <w:divBdr>
                    <w:top w:val="none" w:sz="0" w:space="0" w:color="auto"/>
                    <w:left w:val="none" w:sz="0" w:space="0" w:color="auto"/>
                    <w:bottom w:val="none" w:sz="0" w:space="0" w:color="auto"/>
                    <w:right w:val="none" w:sz="0" w:space="0" w:color="auto"/>
                  </w:divBdr>
                </w:div>
                <w:div w:id="346293293">
                  <w:marLeft w:val="0"/>
                  <w:marRight w:val="0"/>
                  <w:marTop w:val="0"/>
                  <w:marBottom w:val="0"/>
                  <w:divBdr>
                    <w:top w:val="none" w:sz="0" w:space="0" w:color="auto"/>
                    <w:left w:val="none" w:sz="0" w:space="0" w:color="auto"/>
                    <w:bottom w:val="none" w:sz="0" w:space="0" w:color="auto"/>
                    <w:right w:val="none" w:sz="0" w:space="0" w:color="auto"/>
                  </w:divBdr>
                </w:div>
                <w:div w:id="865753982">
                  <w:marLeft w:val="0"/>
                  <w:marRight w:val="0"/>
                  <w:marTop w:val="0"/>
                  <w:marBottom w:val="0"/>
                  <w:divBdr>
                    <w:top w:val="none" w:sz="0" w:space="0" w:color="auto"/>
                    <w:left w:val="none" w:sz="0" w:space="0" w:color="auto"/>
                    <w:bottom w:val="none" w:sz="0" w:space="0" w:color="auto"/>
                    <w:right w:val="none" w:sz="0" w:space="0" w:color="auto"/>
                  </w:divBdr>
                </w:div>
                <w:div w:id="133370757">
                  <w:marLeft w:val="0"/>
                  <w:marRight w:val="0"/>
                  <w:marTop w:val="0"/>
                  <w:marBottom w:val="0"/>
                  <w:divBdr>
                    <w:top w:val="none" w:sz="0" w:space="0" w:color="auto"/>
                    <w:left w:val="none" w:sz="0" w:space="0" w:color="auto"/>
                    <w:bottom w:val="none" w:sz="0" w:space="0" w:color="auto"/>
                    <w:right w:val="none" w:sz="0" w:space="0" w:color="auto"/>
                  </w:divBdr>
                </w:div>
                <w:div w:id="1825049003">
                  <w:marLeft w:val="0"/>
                  <w:marRight w:val="0"/>
                  <w:marTop w:val="0"/>
                  <w:marBottom w:val="0"/>
                  <w:divBdr>
                    <w:top w:val="none" w:sz="0" w:space="0" w:color="auto"/>
                    <w:left w:val="none" w:sz="0" w:space="0" w:color="auto"/>
                    <w:bottom w:val="none" w:sz="0" w:space="0" w:color="auto"/>
                    <w:right w:val="none" w:sz="0" w:space="0" w:color="auto"/>
                  </w:divBdr>
                </w:div>
                <w:div w:id="1808477243">
                  <w:marLeft w:val="0"/>
                  <w:marRight w:val="0"/>
                  <w:marTop w:val="0"/>
                  <w:marBottom w:val="0"/>
                  <w:divBdr>
                    <w:top w:val="none" w:sz="0" w:space="0" w:color="auto"/>
                    <w:left w:val="none" w:sz="0" w:space="0" w:color="auto"/>
                    <w:bottom w:val="none" w:sz="0" w:space="0" w:color="auto"/>
                    <w:right w:val="none" w:sz="0" w:space="0" w:color="auto"/>
                  </w:divBdr>
                </w:div>
                <w:div w:id="1667974078">
                  <w:marLeft w:val="0"/>
                  <w:marRight w:val="0"/>
                  <w:marTop w:val="0"/>
                  <w:marBottom w:val="0"/>
                  <w:divBdr>
                    <w:top w:val="none" w:sz="0" w:space="0" w:color="auto"/>
                    <w:left w:val="none" w:sz="0" w:space="0" w:color="auto"/>
                    <w:bottom w:val="none" w:sz="0" w:space="0" w:color="auto"/>
                    <w:right w:val="none" w:sz="0" w:space="0" w:color="auto"/>
                  </w:divBdr>
                </w:div>
                <w:div w:id="1809930774">
                  <w:marLeft w:val="0"/>
                  <w:marRight w:val="0"/>
                  <w:marTop w:val="0"/>
                  <w:marBottom w:val="0"/>
                  <w:divBdr>
                    <w:top w:val="none" w:sz="0" w:space="0" w:color="auto"/>
                    <w:left w:val="none" w:sz="0" w:space="0" w:color="auto"/>
                    <w:bottom w:val="none" w:sz="0" w:space="0" w:color="auto"/>
                    <w:right w:val="none" w:sz="0" w:space="0" w:color="auto"/>
                  </w:divBdr>
                </w:div>
                <w:div w:id="738527090">
                  <w:marLeft w:val="0"/>
                  <w:marRight w:val="0"/>
                  <w:marTop w:val="0"/>
                  <w:marBottom w:val="0"/>
                  <w:divBdr>
                    <w:top w:val="none" w:sz="0" w:space="0" w:color="auto"/>
                    <w:left w:val="none" w:sz="0" w:space="0" w:color="auto"/>
                    <w:bottom w:val="none" w:sz="0" w:space="0" w:color="auto"/>
                    <w:right w:val="none" w:sz="0" w:space="0" w:color="auto"/>
                  </w:divBdr>
                </w:div>
                <w:div w:id="702942393">
                  <w:marLeft w:val="0"/>
                  <w:marRight w:val="0"/>
                  <w:marTop w:val="0"/>
                  <w:marBottom w:val="0"/>
                  <w:divBdr>
                    <w:top w:val="none" w:sz="0" w:space="0" w:color="auto"/>
                    <w:left w:val="none" w:sz="0" w:space="0" w:color="auto"/>
                    <w:bottom w:val="none" w:sz="0" w:space="0" w:color="auto"/>
                    <w:right w:val="none" w:sz="0" w:space="0" w:color="auto"/>
                  </w:divBdr>
                </w:div>
                <w:div w:id="303659952">
                  <w:marLeft w:val="0"/>
                  <w:marRight w:val="0"/>
                  <w:marTop w:val="0"/>
                  <w:marBottom w:val="0"/>
                  <w:divBdr>
                    <w:top w:val="none" w:sz="0" w:space="0" w:color="auto"/>
                    <w:left w:val="none" w:sz="0" w:space="0" w:color="auto"/>
                    <w:bottom w:val="none" w:sz="0" w:space="0" w:color="auto"/>
                    <w:right w:val="none" w:sz="0" w:space="0" w:color="auto"/>
                  </w:divBdr>
                </w:div>
                <w:div w:id="1002320030">
                  <w:marLeft w:val="0"/>
                  <w:marRight w:val="0"/>
                  <w:marTop w:val="0"/>
                  <w:marBottom w:val="0"/>
                  <w:divBdr>
                    <w:top w:val="none" w:sz="0" w:space="0" w:color="auto"/>
                    <w:left w:val="none" w:sz="0" w:space="0" w:color="auto"/>
                    <w:bottom w:val="none" w:sz="0" w:space="0" w:color="auto"/>
                    <w:right w:val="none" w:sz="0" w:space="0" w:color="auto"/>
                  </w:divBdr>
                </w:div>
                <w:div w:id="1053501331">
                  <w:marLeft w:val="0"/>
                  <w:marRight w:val="0"/>
                  <w:marTop w:val="0"/>
                  <w:marBottom w:val="0"/>
                  <w:divBdr>
                    <w:top w:val="none" w:sz="0" w:space="0" w:color="auto"/>
                    <w:left w:val="none" w:sz="0" w:space="0" w:color="auto"/>
                    <w:bottom w:val="none" w:sz="0" w:space="0" w:color="auto"/>
                    <w:right w:val="none" w:sz="0" w:space="0" w:color="auto"/>
                  </w:divBdr>
                </w:div>
                <w:div w:id="1149322055">
                  <w:marLeft w:val="0"/>
                  <w:marRight w:val="0"/>
                  <w:marTop w:val="0"/>
                  <w:marBottom w:val="0"/>
                  <w:divBdr>
                    <w:top w:val="none" w:sz="0" w:space="0" w:color="auto"/>
                    <w:left w:val="none" w:sz="0" w:space="0" w:color="auto"/>
                    <w:bottom w:val="none" w:sz="0" w:space="0" w:color="auto"/>
                    <w:right w:val="none" w:sz="0" w:space="0" w:color="auto"/>
                  </w:divBdr>
                </w:div>
                <w:div w:id="97529188">
                  <w:marLeft w:val="0"/>
                  <w:marRight w:val="0"/>
                  <w:marTop w:val="0"/>
                  <w:marBottom w:val="0"/>
                  <w:divBdr>
                    <w:top w:val="none" w:sz="0" w:space="0" w:color="auto"/>
                    <w:left w:val="none" w:sz="0" w:space="0" w:color="auto"/>
                    <w:bottom w:val="none" w:sz="0" w:space="0" w:color="auto"/>
                    <w:right w:val="none" w:sz="0" w:space="0" w:color="auto"/>
                  </w:divBdr>
                </w:div>
                <w:div w:id="1880776340">
                  <w:marLeft w:val="0"/>
                  <w:marRight w:val="0"/>
                  <w:marTop w:val="0"/>
                  <w:marBottom w:val="0"/>
                  <w:divBdr>
                    <w:top w:val="none" w:sz="0" w:space="0" w:color="auto"/>
                    <w:left w:val="none" w:sz="0" w:space="0" w:color="auto"/>
                    <w:bottom w:val="none" w:sz="0" w:space="0" w:color="auto"/>
                    <w:right w:val="none" w:sz="0" w:space="0" w:color="auto"/>
                  </w:divBdr>
                </w:div>
                <w:div w:id="168759909">
                  <w:marLeft w:val="0"/>
                  <w:marRight w:val="0"/>
                  <w:marTop w:val="0"/>
                  <w:marBottom w:val="0"/>
                  <w:divBdr>
                    <w:top w:val="none" w:sz="0" w:space="0" w:color="auto"/>
                    <w:left w:val="none" w:sz="0" w:space="0" w:color="auto"/>
                    <w:bottom w:val="none" w:sz="0" w:space="0" w:color="auto"/>
                    <w:right w:val="none" w:sz="0" w:space="0" w:color="auto"/>
                  </w:divBdr>
                </w:div>
                <w:div w:id="1066219599">
                  <w:marLeft w:val="0"/>
                  <w:marRight w:val="0"/>
                  <w:marTop w:val="0"/>
                  <w:marBottom w:val="0"/>
                  <w:divBdr>
                    <w:top w:val="none" w:sz="0" w:space="0" w:color="auto"/>
                    <w:left w:val="none" w:sz="0" w:space="0" w:color="auto"/>
                    <w:bottom w:val="none" w:sz="0" w:space="0" w:color="auto"/>
                    <w:right w:val="none" w:sz="0" w:space="0" w:color="auto"/>
                  </w:divBdr>
                </w:div>
                <w:div w:id="1172069850">
                  <w:marLeft w:val="0"/>
                  <w:marRight w:val="0"/>
                  <w:marTop w:val="0"/>
                  <w:marBottom w:val="0"/>
                  <w:divBdr>
                    <w:top w:val="none" w:sz="0" w:space="0" w:color="auto"/>
                    <w:left w:val="none" w:sz="0" w:space="0" w:color="auto"/>
                    <w:bottom w:val="none" w:sz="0" w:space="0" w:color="auto"/>
                    <w:right w:val="none" w:sz="0" w:space="0" w:color="auto"/>
                  </w:divBdr>
                </w:div>
                <w:div w:id="159388984">
                  <w:marLeft w:val="0"/>
                  <w:marRight w:val="0"/>
                  <w:marTop w:val="0"/>
                  <w:marBottom w:val="0"/>
                  <w:divBdr>
                    <w:top w:val="none" w:sz="0" w:space="0" w:color="auto"/>
                    <w:left w:val="none" w:sz="0" w:space="0" w:color="auto"/>
                    <w:bottom w:val="none" w:sz="0" w:space="0" w:color="auto"/>
                    <w:right w:val="none" w:sz="0" w:space="0" w:color="auto"/>
                  </w:divBdr>
                </w:div>
                <w:div w:id="383873792">
                  <w:marLeft w:val="0"/>
                  <w:marRight w:val="0"/>
                  <w:marTop w:val="0"/>
                  <w:marBottom w:val="0"/>
                  <w:divBdr>
                    <w:top w:val="none" w:sz="0" w:space="0" w:color="auto"/>
                    <w:left w:val="none" w:sz="0" w:space="0" w:color="auto"/>
                    <w:bottom w:val="none" w:sz="0" w:space="0" w:color="auto"/>
                    <w:right w:val="none" w:sz="0" w:space="0" w:color="auto"/>
                  </w:divBdr>
                </w:div>
                <w:div w:id="43412629">
                  <w:marLeft w:val="0"/>
                  <w:marRight w:val="0"/>
                  <w:marTop w:val="0"/>
                  <w:marBottom w:val="0"/>
                  <w:divBdr>
                    <w:top w:val="none" w:sz="0" w:space="0" w:color="auto"/>
                    <w:left w:val="none" w:sz="0" w:space="0" w:color="auto"/>
                    <w:bottom w:val="none" w:sz="0" w:space="0" w:color="auto"/>
                    <w:right w:val="none" w:sz="0" w:space="0" w:color="auto"/>
                  </w:divBdr>
                </w:div>
                <w:div w:id="1040787697">
                  <w:marLeft w:val="0"/>
                  <w:marRight w:val="0"/>
                  <w:marTop w:val="0"/>
                  <w:marBottom w:val="0"/>
                  <w:divBdr>
                    <w:top w:val="none" w:sz="0" w:space="0" w:color="auto"/>
                    <w:left w:val="none" w:sz="0" w:space="0" w:color="auto"/>
                    <w:bottom w:val="none" w:sz="0" w:space="0" w:color="auto"/>
                    <w:right w:val="none" w:sz="0" w:space="0" w:color="auto"/>
                  </w:divBdr>
                </w:div>
                <w:div w:id="665865105">
                  <w:marLeft w:val="0"/>
                  <w:marRight w:val="0"/>
                  <w:marTop w:val="0"/>
                  <w:marBottom w:val="0"/>
                  <w:divBdr>
                    <w:top w:val="none" w:sz="0" w:space="0" w:color="auto"/>
                    <w:left w:val="none" w:sz="0" w:space="0" w:color="auto"/>
                    <w:bottom w:val="none" w:sz="0" w:space="0" w:color="auto"/>
                    <w:right w:val="none" w:sz="0" w:space="0" w:color="auto"/>
                  </w:divBdr>
                </w:div>
                <w:div w:id="312562740">
                  <w:marLeft w:val="0"/>
                  <w:marRight w:val="0"/>
                  <w:marTop w:val="0"/>
                  <w:marBottom w:val="0"/>
                  <w:divBdr>
                    <w:top w:val="none" w:sz="0" w:space="0" w:color="auto"/>
                    <w:left w:val="none" w:sz="0" w:space="0" w:color="auto"/>
                    <w:bottom w:val="none" w:sz="0" w:space="0" w:color="auto"/>
                    <w:right w:val="none" w:sz="0" w:space="0" w:color="auto"/>
                  </w:divBdr>
                </w:div>
                <w:div w:id="1898083894">
                  <w:marLeft w:val="0"/>
                  <w:marRight w:val="0"/>
                  <w:marTop w:val="0"/>
                  <w:marBottom w:val="0"/>
                  <w:divBdr>
                    <w:top w:val="none" w:sz="0" w:space="0" w:color="auto"/>
                    <w:left w:val="none" w:sz="0" w:space="0" w:color="auto"/>
                    <w:bottom w:val="none" w:sz="0" w:space="0" w:color="auto"/>
                    <w:right w:val="none" w:sz="0" w:space="0" w:color="auto"/>
                  </w:divBdr>
                </w:div>
                <w:div w:id="768430493">
                  <w:marLeft w:val="0"/>
                  <w:marRight w:val="0"/>
                  <w:marTop w:val="0"/>
                  <w:marBottom w:val="0"/>
                  <w:divBdr>
                    <w:top w:val="none" w:sz="0" w:space="0" w:color="auto"/>
                    <w:left w:val="none" w:sz="0" w:space="0" w:color="auto"/>
                    <w:bottom w:val="none" w:sz="0" w:space="0" w:color="auto"/>
                    <w:right w:val="none" w:sz="0" w:space="0" w:color="auto"/>
                  </w:divBdr>
                </w:div>
                <w:div w:id="395520454">
                  <w:marLeft w:val="0"/>
                  <w:marRight w:val="0"/>
                  <w:marTop w:val="0"/>
                  <w:marBottom w:val="0"/>
                  <w:divBdr>
                    <w:top w:val="none" w:sz="0" w:space="0" w:color="auto"/>
                    <w:left w:val="none" w:sz="0" w:space="0" w:color="auto"/>
                    <w:bottom w:val="none" w:sz="0" w:space="0" w:color="auto"/>
                    <w:right w:val="none" w:sz="0" w:space="0" w:color="auto"/>
                  </w:divBdr>
                </w:div>
                <w:div w:id="677387822">
                  <w:marLeft w:val="0"/>
                  <w:marRight w:val="0"/>
                  <w:marTop w:val="0"/>
                  <w:marBottom w:val="0"/>
                  <w:divBdr>
                    <w:top w:val="none" w:sz="0" w:space="0" w:color="auto"/>
                    <w:left w:val="none" w:sz="0" w:space="0" w:color="auto"/>
                    <w:bottom w:val="none" w:sz="0" w:space="0" w:color="auto"/>
                    <w:right w:val="none" w:sz="0" w:space="0" w:color="auto"/>
                  </w:divBdr>
                </w:div>
                <w:div w:id="1218395131">
                  <w:marLeft w:val="0"/>
                  <w:marRight w:val="0"/>
                  <w:marTop w:val="0"/>
                  <w:marBottom w:val="0"/>
                  <w:divBdr>
                    <w:top w:val="none" w:sz="0" w:space="0" w:color="auto"/>
                    <w:left w:val="none" w:sz="0" w:space="0" w:color="auto"/>
                    <w:bottom w:val="none" w:sz="0" w:space="0" w:color="auto"/>
                    <w:right w:val="none" w:sz="0" w:space="0" w:color="auto"/>
                  </w:divBdr>
                </w:div>
                <w:div w:id="813105400">
                  <w:marLeft w:val="0"/>
                  <w:marRight w:val="0"/>
                  <w:marTop w:val="0"/>
                  <w:marBottom w:val="0"/>
                  <w:divBdr>
                    <w:top w:val="none" w:sz="0" w:space="0" w:color="auto"/>
                    <w:left w:val="none" w:sz="0" w:space="0" w:color="auto"/>
                    <w:bottom w:val="none" w:sz="0" w:space="0" w:color="auto"/>
                    <w:right w:val="none" w:sz="0" w:space="0" w:color="auto"/>
                  </w:divBdr>
                </w:div>
                <w:div w:id="99287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784020">
          <w:marLeft w:val="0"/>
          <w:marRight w:val="0"/>
          <w:marTop w:val="0"/>
          <w:marBottom w:val="0"/>
          <w:divBdr>
            <w:top w:val="none" w:sz="0" w:space="0" w:color="auto"/>
            <w:left w:val="none" w:sz="0" w:space="0" w:color="auto"/>
            <w:bottom w:val="none" w:sz="0" w:space="0" w:color="auto"/>
            <w:right w:val="none" w:sz="0" w:space="0" w:color="auto"/>
          </w:divBdr>
          <w:divsChild>
            <w:div w:id="926110303">
              <w:marLeft w:val="0"/>
              <w:marRight w:val="0"/>
              <w:marTop w:val="0"/>
              <w:marBottom w:val="0"/>
              <w:divBdr>
                <w:top w:val="none" w:sz="0" w:space="0" w:color="auto"/>
                <w:left w:val="none" w:sz="0" w:space="0" w:color="auto"/>
                <w:bottom w:val="none" w:sz="0" w:space="0" w:color="auto"/>
                <w:right w:val="none" w:sz="0" w:space="0" w:color="auto"/>
              </w:divBdr>
            </w:div>
            <w:div w:id="404643929">
              <w:marLeft w:val="0"/>
              <w:marRight w:val="0"/>
              <w:marTop w:val="0"/>
              <w:marBottom w:val="0"/>
              <w:divBdr>
                <w:top w:val="none" w:sz="0" w:space="0" w:color="auto"/>
                <w:left w:val="none" w:sz="0" w:space="0" w:color="auto"/>
                <w:bottom w:val="none" w:sz="0" w:space="0" w:color="auto"/>
                <w:right w:val="none" w:sz="0" w:space="0" w:color="auto"/>
              </w:divBdr>
            </w:div>
            <w:div w:id="1314986767">
              <w:marLeft w:val="0"/>
              <w:marRight w:val="0"/>
              <w:marTop w:val="0"/>
              <w:marBottom w:val="0"/>
              <w:divBdr>
                <w:top w:val="none" w:sz="0" w:space="0" w:color="auto"/>
                <w:left w:val="none" w:sz="0" w:space="0" w:color="auto"/>
                <w:bottom w:val="none" w:sz="0" w:space="0" w:color="auto"/>
                <w:right w:val="none" w:sz="0" w:space="0" w:color="auto"/>
              </w:divBdr>
            </w:div>
            <w:div w:id="489638072">
              <w:marLeft w:val="0"/>
              <w:marRight w:val="0"/>
              <w:marTop w:val="0"/>
              <w:marBottom w:val="0"/>
              <w:divBdr>
                <w:top w:val="none" w:sz="0" w:space="0" w:color="auto"/>
                <w:left w:val="none" w:sz="0" w:space="0" w:color="auto"/>
                <w:bottom w:val="none" w:sz="0" w:space="0" w:color="auto"/>
                <w:right w:val="none" w:sz="0" w:space="0" w:color="auto"/>
              </w:divBdr>
            </w:div>
            <w:div w:id="1778601460">
              <w:marLeft w:val="0"/>
              <w:marRight w:val="0"/>
              <w:marTop w:val="0"/>
              <w:marBottom w:val="0"/>
              <w:divBdr>
                <w:top w:val="none" w:sz="0" w:space="0" w:color="auto"/>
                <w:left w:val="none" w:sz="0" w:space="0" w:color="auto"/>
                <w:bottom w:val="none" w:sz="0" w:space="0" w:color="auto"/>
                <w:right w:val="none" w:sz="0" w:space="0" w:color="auto"/>
              </w:divBdr>
            </w:div>
            <w:div w:id="426385359">
              <w:marLeft w:val="0"/>
              <w:marRight w:val="0"/>
              <w:marTop w:val="0"/>
              <w:marBottom w:val="0"/>
              <w:divBdr>
                <w:top w:val="none" w:sz="0" w:space="0" w:color="auto"/>
                <w:left w:val="none" w:sz="0" w:space="0" w:color="auto"/>
                <w:bottom w:val="none" w:sz="0" w:space="0" w:color="auto"/>
                <w:right w:val="none" w:sz="0" w:space="0" w:color="auto"/>
              </w:divBdr>
            </w:div>
            <w:div w:id="1320961781">
              <w:marLeft w:val="0"/>
              <w:marRight w:val="0"/>
              <w:marTop w:val="0"/>
              <w:marBottom w:val="0"/>
              <w:divBdr>
                <w:top w:val="none" w:sz="0" w:space="0" w:color="auto"/>
                <w:left w:val="none" w:sz="0" w:space="0" w:color="auto"/>
                <w:bottom w:val="none" w:sz="0" w:space="0" w:color="auto"/>
                <w:right w:val="none" w:sz="0" w:space="0" w:color="auto"/>
              </w:divBdr>
            </w:div>
            <w:div w:id="1021979382">
              <w:marLeft w:val="0"/>
              <w:marRight w:val="0"/>
              <w:marTop w:val="0"/>
              <w:marBottom w:val="0"/>
              <w:divBdr>
                <w:top w:val="none" w:sz="0" w:space="0" w:color="auto"/>
                <w:left w:val="none" w:sz="0" w:space="0" w:color="auto"/>
                <w:bottom w:val="none" w:sz="0" w:space="0" w:color="auto"/>
                <w:right w:val="none" w:sz="0" w:space="0" w:color="auto"/>
              </w:divBdr>
            </w:div>
            <w:div w:id="994839183">
              <w:marLeft w:val="0"/>
              <w:marRight w:val="0"/>
              <w:marTop w:val="0"/>
              <w:marBottom w:val="0"/>
              <w:divBdr>
                <w:top w:val="none" w:sz="0" w:space="0" w:color="auto"/>
                <w:left w:val="none" w:sz="0" w:space="0" w:color="auto"/>
                <w:bottom w:val="none" w:sz="0" w:space="0" w:color="auto"/>
                <w:right w:val="none" w:sz="0" w:space="0" w:color="auto"/>
              </w:divBdr>
            </w:div>
            <w:div w:id="537202861">
              <w:marLeft w:val="0"/>
              <w:marRight w:val="0"/>
              <w:marTop w:val="0"/>
              <w:marBottom w:val="0"/>
              <w:divBdr>
                <w:top w:val="none" w:sz="0" w:space="0" w:color="auto"/>
                <w:left w:val="none" w:sz="0" w:space="0" w:color="auto"/>
                <w:bottom w:val="none" w:sz="0" w:space="0" w:color="auto"/>
                <w:right w:val="none" w:sz="0" w:space="0" w:color="auto"/>
              </w:divBdr>
            </w:div>
            <w:div w:id="1413232277">
              <w:marLeft w:val="0"/>
              <w:marRight w:val="0"/>
              <w:marTop w:val="0"/>
              <w:marBottom w:val="0"/>
              <w:divBdr>
                <w:top w:val="none" w:sz="0" w:space="0" w:color="auto"/>
                <w:left w:val="none" w:sz="0" w:space="0" w:color="auto"/>
                <w:bottom w:val="none" w:sz="0" w:space="0" w:color="auto"/>
                <w:right w:val="none" w:sz="0" w:space="0" w:color="auto"/>
              </w:divBdr>
            </w:div>
            <w:div w:id="20783784">
              <w:marLeft w:val="0"/>
              <w:marRight w:val="0"/>
              <w:marTop w:val="0"/>
              <w:marBottom w:val="0"/>
              <w:divBdr>
                <w:top w:val="none" w:sz="0" w:space="0" w:color="auto"/>
                <w:left w:val="none" w:sz="0" w:space="0" w:color="auto"/>
                <w:bottom w:val="none" w:sz="0" w:space="0" w:color="auto"/>
                <w:right w:val="none" w:sz="0" w:space="0" w:color="auto"/>
              </w:divBdr>
            </w:div>
            <w:div w:id="372658793">
              <w:marLeft w:val="0"/>
              <w:marRight w:val="0"/>
              <w:marTop w:val="0"/>
              <w:marBottom w:val="0"/>
              <w:divBdr>
                <w:top w:val="none" w:sz="0" w:space="0" w:color="auto"/>
                <w:left w:val="none" w:sz="0" w:space="0" w:color="auto"/>
                <w:bottom w:val="none" w:sz="0" w:space="0" w:color="auto"/>
                <w:right w:val="none" w:sz="0" w:space="0" w:color="auto"/>
              </w:divBdr>
            </w:div>
            <w:div w:id="678850969">
              <w:marLeft w:val="0"/>
              <w:marRight w:val="0"/>
              <w:marTop w:val="0"/>
              <w:marBottom w:val="0"/>
              <w:divBdr>
                <w:top w:val="none" w:sz="0" w:space="0" w:color="auto"/>
                <w:left w:val="none" w:sz="0" w:space="0" w:color="auto"/>
                <w:bottom w:val="none" w:sz="0" w:space="0" w:color="auto"/>
                <w:right w:val="none" w:sz="0" w:space="0" w:color="auto"/>
              </w:divBdr>
            </w:div>
            <w:div w:id="619647537">
              <w:marLeft w:val="0"/>
              <w:marRight w:val="0"/>
              <w:marTop w:val="0"/>
              <w:marBottom w:val="0"/>
              <w:divBdr>
                <w:top w:val="none" w:sz="0" w:space="0" w:color="auto"/>
                <w:left w:val="none" w:sz="0" w:space="0" w:color="auto"/>
                <w:bottom w:val="none" w:sz="0" w:space="0" w:color="auto"/>
                <w:right w:val="none" w:sz="0" w:space="0" w:color="auto"/>
              </w:divBdr>
            </w:div>
            <w:div w:id="1814980780">
              <w:marLeft w:val="0"/>
              <w:marRight w:val="0"/>
              <w:marTop w:val="0"/>
              <w:marBottom w:val="0"/>
              <w:divBdr>
                <w:top w:val="none" w:sz="0" w:space="0" w:color="auto"/>
                <w:left w:val="none" w:sz="0" w:space="0" w:color="auto"/>
                <w:bottom w:val="none" w:sz="0" w:space="0" w:color="auto"/>
                <w:right w:val="none" w:sz="0" w:space="0" w:color="auto"/>
              </w:divBdr>
            </w:div>
            <w:div w:id="1189297767">
              <w:marLeft w:val="0"/>
              <w:marRight w:val="0"/>
              <w:marTop w:val="0"/>
              <w:marBottom w:val="0"/>
              <w:divBdr>
                <w:top w:val="none" w:sz="0" w:space="0" w:color="auto"/>
                <w:left w:val="none" w:sz="0" w:space="0" w:color="auto"/>
                <w:bottom w:val="none" w:sz="0" w:space="0" w:color="auto"/>
                <w:right w:val="none" w:sz="0" w:space="0" w:color="auto"/>
              </w:divBdr>
            </w:div>
            <w:div w:id="2124226581">
              <w:marLeft w:val="0"/>
              <w:marRight w:val="0"/>
              <w:marTop w:val="0"/>
              <w:marBottom w:val="0"/>
              <w:divBdr>
                <w:top w:val="none" w:sz="0" w:space="0" w:color="auto"/>
                <w:left w:val="none" w:sz="0" w:space="0" w:color="auto"/>
                <w:bottom w:val="none" w:sz="0" w:space="0" w:color="auto"/>
                <w:right w:val="none" w:sz="0" w:space="0" w:color="auto"/>
              </w:divBdr>
            </w:div>
            <w:div w:id="1376269538">
              <w:marLeft w:val="0"/>
              <w:marRight w:val="0"/>
              <w:marTop w:val="0"/>
              <w:marBottom w:val="0"/>
              <w:divBdr>
                <w:top w:val="none" w:sz="0" w:space="0" w:color="auto"/>
                <w:left w:val="none" w:sz="0" w:space="0" w:color="auto"/>
                <w:bottom w:val="none" w:sz="0" w:space="0" w:color="auto"/>
                <w:right w:val="none" w:sz="0" w:space="0" w:color="auto"/>
              </w:divBdr>
            </w:div>
            <w:div w:id="1269310718">
              <w:marLeft w:val="0"/>
              <w:marRight w:val="0"/>
              <w:marTop w:val="0"/>
              <w:marBottom w:val="0"/>
              <w:divBdr>
                <w:top w:val="none" w:sz="0" w:space="0" w:color="auto"/>
                <w:left w:val="none" w:sz="0" w:space="0" w:color="auto"/>
                <w:bottom w:val="none" w:sz="0" w:space="0" w:color="auto"/>
                <w:right w:val="none" w:sz="0" w:space="0" w:color="auto"/>
              </w:divBdr>
            </w:div>
            <w:div w:id="740755537">
              <w:marLeft w:val="0"/>
              <w:marRight w:val="0"/>
              <w:marTop w:val="0"/>
              <w:marBottom w:val="0"/>
              <w:divBdr>
                <w:top w:val="none" w:sz="0" w:space="0" w:color="auto"/>
                <w:left w:val="none" w:sz="0" w:space="0" w:color="auto"/>
                <w:bottom w:val="none" w:sz="0" w:space="0" w:color="auto"/>
                <w:right w:val="none" w:sz="0" w:space="0" w:color="auto"/>
              </w:divBdr>
            </w:div>
            <w:div w:id="593174432">
              <w:marLeft w:val="0"/>
              <w:marRight w:val="0"/>
              <w:marTop w:val="0"/>
              <w:marBottom w:val="0"/>
              <w:divBdr>
                <w:top w:val="none" w:sz="0" w:space="0" w:color="auto"/>
                <w:left w:val="none" w:sz="0" w:space="0" w:color="auto"/>
                <w:bottom w:val="none" w:sz="0" w:space="0" w:color="auto"/>
                <w:right w:val="none" w:sz="0" w:space="0" w:color="auto"/>
              </w:divBdr>
            </w:div>
            <w:div w:id="1331519592">
              <w:marLeft w:val="0"/>
              <w:marRight w:val="0"/>
              <w:marTop w:val="0"/>
              <w:marBottom w:val="0"/>
              <w:divBdr>
                <w:top w:val="none" w:sz="0" w:space="0" w:color="auto"/>
                <w:left w:val="none" w:sz="0" w:space="0" w:color="auto"/>
                <w:bottom w:val="none" w:sz="0" w:space="0" w:color="auto"/>
                <w:right w:val="none" w:sz="0" w:space="0" w:color="auto"/>
              </w:divBdr>
            </w:div>
            <w:div w:id="702558262">
              <w:marLeft w:val="0"/>
              <w:marRight w:val="0"/>
              <w:marTop w:val="0"/>
              <w:marBottom w:val="0"/>
              <w:divBdr>
                <w:top w:val="none" w:sz="0" w:space="0" w:color="auto"/>
                <w:left w:val="none" w:sz="0" w:space="0" w:color="auto"/>
                <w:bottom w:val="none" w:sz="0" w:space="0" w:color="auto"/>
                <w:right w:val="none" w:sz="0" w:space="0" w:color="auto"/>
              </w:divBdr>
            </w:div>
            <w:div w:id="820922811">
              <w:marLeft w:val="0"/>
              <w:marRight w:val="0"/>
              <w:marTop w:val="0"/>
              <w:marBottom w:val="0"/>
              <w:divBdr>
                <w:top w:val="none" w:sz="0" w:space="0" w:color="auto"/>
                <w:left w:val="none" w:sz="0" w:space="0" w:color="auto"/>
                <w:bottom w:val="none" w:sz="0" w:space="0" w:color="auto"/>
                <w:right w:val="none" w:sz="0" w:space="0" w:color="auto"/>
              </w:divBdr>
            </w:div>
            <w:div w:id="858816331">
              <w:marLeft w:val="0"/>
              <w:marRight w:val="0"/>
              <w:marTop w:val="0"/>
              <w:marBottom w:val="0"/>
              <w:divBdr>
                <w:top w:val="none" w:sz="0" w:space="0" w:color="auto"/>
                <w:left w:val="none" w:sz="0" w:space="0" w:color="auto"/>
                <w:bottom w:val="none" w:sz="0" w:space="0" w:color="auto"/>
                <w:right w:val="none" w:sz="0" w:space="0" w:color="auto"/>
              </w:divBdr>
            </w:div>
            <w:div w:id="421682894">
              <w:marLeft w:val="0"/>
              <w:marRight w:val="0"/>
              <w:marTop w:val="0"/>
              <w:marBottom w:val="0"/>
              <w:divBdr>
                <w:top w:val="none" w:sz="0" w:space="0" w:color="auto"/>
                <w:left w:val="none" w:sz="0" w:space="0" w:color="auto"/>
                <w:bottom w:val="none" w:sz="0" w:space="0" w:color="auto"/>
                <w:right w:val="none" w:sz="0" w:space="0" w:color="auto"/>
              </w:divBdr>
            </w:div>
            <w:div w:id="665595952">
              <w:marLeft w:val="0"/>
              <w:marRight w:val="0"/>
              <w:marTop w:val="0"/>
              <w:marBottom w:val="0"/>
              <w:divBdr>
                <w:top w:val="none" w:sz="0" w:space="0" w:color="auto"/>
                <w:left w:val="none" w:sz="0" w:space="0" w:color="auto"/>
                <w:bottom w:val="none" w:sz="0" w:space="0" w:color="auto"/>
                <w:right w:val="none" w:sz="0" w:space="0" w:color="auto"/>
              </w:divBdr>
            </w:div>
            <w:div w:id="998843614">
              <w:marLeft w:val="0"/>
              <w:marRight w:val="0"/>
              <w:marTop w:val="0"/>
              <w:marBottom w:val="0"/>
              <w:divBdr>
                <w:top w:val="none" w:sz="0" w:space="0" w:color="auto"/>
                <w:left w:val="none" w:sz="0" w:space="0" w:color="auto"/>
                <w:bottom w:val="none" w:sz="0" w:space="0" w:color="auto"/>
                <w:right w:val="none" w:sz="0" w:space="0" w:color="auto"/>
              </w:divBdr>
            </w:div>
            <w:div w:id="1634599746">
              <w:marLeft w:val="0"/>
              <w:marRight w:val="0"/>
              <w:marTop w:val="0"/>
              <w:marBottom w:val="0"/>
              <w:divBdr>
                <w:top w:val="none" w:sz="0" w:space="0" w:color="auto"/>
                <w:left w:val="none" w:sz="0" w:space="0" w:color="auto"/>
                <w:bottom w:val="none" w:sz="0" w:space="0" w:color="auto"/>
                <w:right w:val="none" w:sz="0" w:space="0" w:color="auto"/>
              </w:divBdr>
            </w:div>
            <w:div w:id="2093771866">
              <w:marLeft w:val="0"/>
              <w:marRight w:val="0"/>
              <w:marTop w:val="0"/>
              <w:marBottom w:val="0"/>
              <w:divBdr>
                <w:top w:val="none" w:sz="0" w:space="0" w:color="auto"/>
                <w:left w:val="none" w:sz="0" w:space="0" w:color="auto"/>
                <w:bottom w:val="none" w:sz="0" w:space="0" w:color="auto"/>
                <w:right w:val="none" w:sz="0" w:space="0" w:color="auto"/>
              </w:divBdr>
            </w:div>
            <w:div w:id="1815834373">
              <w:marLeft w:val="0"/>
              <w:marRight w:val="0"/>
              <w:marTop w:val="0"/>
              <w:marBottom w:val="0"/>
              <w:divBdr>
                <w:top w:val="none" w:sz="0" w:space="0" w:color="auto"/>
                <w:left w:val="none" w:sz="0" w:space="0" w:color="auto"/>
                <w:bottom w:val="none" w:sz="0" w:space="0" w:color="auto"/>
                <w:right w:val="none" w:sz="0" w:space="0" w:color="auto"/>
              </w:divBdr>
            </w:div>
            <w:div w:id="1201285978">
              <w:marLeft w:val="0"/>
              <w:marRight w:val="0"/>
              <w:marTop w:val="0"/>
              <w:marBottom w:val="0"/>
              <w:divBdr>
                <w:top w:val="none" w:sz="0" w:space="0" w:color="auto"/>
                <w:left w:val="none" w:sz="0" w:space="0" w:color="auto"/>
                <w:bottom w:val="none" w:sz="0" w:space="0" w:color="auto"/>
                <w:right w:val="none" w:sz="0" w:space="0" w:color="auto"/>
              </w:divBdr>
            </w:div>
            <w:div w:id="941299177">
              <w:marLeft w:val="0"/>
              <w:marRight w:val="0"/>
              <w:marTop w:val="0"/>
              <w:marBottom w:val="0"/>
              <w:divBdr>
                <w:top w:val="none" w:sz="0" w:space="0" w:color="auto"/>
                <w:left w:val="none" w:sz="0" w:space="0" w:color="auto"/>
                <w:bottom w:val="none" w:sz="0" w:space="0" w:color="auto"/>
                <w:right w:val="none" w:sz="0" w:space="0" w:color="auto"/>
              </w:divBdr>
            </w:div>
            <w:div w:id="362444708">
              <w:marLeft w:val="0"/>
              <w:marRight w:val="0"/>
              <w:marTop w:val="0"/>
              <w:marBottom w:val="0"/>
              <w:divBdr>
                <w:top w:val="none" w:sz="0" w:space="0" w:color="auto"/>
                <w:left w:val="none" w:sz="0" w:space="0" w:color="auto"/>
                <w:bottom w:val="none" w:sz="0" w:space="0" w:color="auto"/>
                <w:right w:val="none" w:sz="0" w:space="0" w:color="auto"/>
              </w:divBdr>
            </w:div>
            <w:div w:id="1874883950">
              <w:marLeft w:val="0"/>
              <w:marRight w:val="0"/>
              <w:marTop w:val="0"/>
              <w:marBottom w:val="0"/>
              <w:divBdr>
                <w:top w:val="none" w:sz="0" w:space="0" w:color="auto"/>
                <w:left w:val="none" w:sz="0" w:space="0" w:color="auto"/>
                <w:bottom w:val="none" w:sz="0" w:space="0" w:color="auto"/>
                <w:right w:val="none" w:sz="0" w:space="0" w:color="auto"/>
              </w:divBdr>
            </w:div>
            <w:div w:id="499665167">
              <w:marLeft w:val="0"/>
              <w:marRight w:val="0"/>
              <w:marTop w:val="0"/>
              <w:marBottom w:val="0"/>
              <w:divBdr>
                <w:top w:val="none" w:sz="0" w:space="0" w:color="auto"/>
                <w:left w:val="none" w:sz="0" w:space="0" w:color="auto"/>
                <w:bottom w:val="none" w:sz="0" w:space="0" w:color="auto"/>
                <w:right w:val="none" w:sz="0" w:space="0" w:color="auto"/>
              </w:divBdr>
            </w:div>
            <w:div w:id="1648968639">
              <w:marLeft w:val="0"/>
              <w:marRight w:val="0"/>
              <w:marTop w:val="0"/>
              <w:marBottom w:val="0"/>
              <w:divBdr>
                <w:top w:val="none" w:sz="0" w:space="0" w:color="auto"/>
                <w:left w:val="none" w:sz="0" w:space="0" w:color="auto"/>
                <w:bottom w:val="none" w:sz="0" w:space="0" w:color="auto"/>
                <w:right w:val="none" w:sz="0" w:space="0" w:color="auto"/>
              </w:divBdr>
            </w:div>
            <w:div w:id="611472766">
              <w:marLeft w:val="0"/>
              <w:marRight w:val="0"/>
              <w:marTop w:val="0"/>
              <w:marBottom w:val="0"/>
              <w:divBdr>
                <w:top w:val="none" w:sz="0" w:space="0" w:color="auto"/>
                <w:left w:val="none" w:sz="0" w:space="0" w:color="auto"/>
                <w:bottom w:val="none" w:sz="0" w:space="0" w:color="auto"/>
                <w:right w:val="none" w:sz="0" w:space="0" w:color="auto"/>
              </w:divBdr>
            </w:div>
            <w:div w:id="1431584248">
              <w:marLeft w:val="0"/>
              <w:marRight w:val="0"/>
              <w:marTop w:val="0"/>
              <w:marBottom w:val="0"/>
              <w:divBdr>
                <w:top w:val="none" w:sz="0" w:space="0" w:color="auto"/>
                <w:left w:val="none" w:sz="0" w:space="0" w:color="auto"/>
                <w:bottom w:val="none" w:sz="0" w:space="0" w:color="auto"/>
                <w:right w:val="none" w:sz="0" w:space="0" w:color="auto"/>
              </w:divBdr>
            </w:div>
            <w:div w:id="1896118556">
              <w:marLeft w:val="0"/>
              <w:marRight w:val="0"/>
              <w:marTop w:val="0"/>
              <w:marBottom w:val="0"/>
              <w:divBdr>
                <w:top w:val="none" w:sz="0" w:space="0" w:color="auto"/>
                <w:left w:val="none" w:sz="0" w:space="0" w:color="auto"/>
                <w:bottom w:val="none" w:sz="0" w:space="0" w:color="auto"/>
                <w:right w:val="none" w:sz="0" w:space="0" w:color="auto"/>
              </w:divBdr>
            </w:div>
            <w:div w:id="1516114564">
              <w:marLeft w:val="0"/>
              <w:marRight w:val="0"/>
              <w:marTop w:val="0"/>
              <w:marBottom w:val="0"/>
              <w:divBdr>
                <w:top w:val="none" w:sz="0" w:space="0" w:color="auto"/>
                <w:left w:val="none" w:sz="0" w:space="0" w:color="auto"/>
                <w:bottom w:val="none" w:sz="0" w:space="0" w:color="auto"/>
                <w:right w:val="none" w:sz="0" w:space="0" w:color="auto"/>
              </w:divBdr>
            </w:div>
            <w:div w:id="1736928348">
              <w:marLeft w:val="0"/>
              <w:marRight w:val="0"/>
              <w:marTop w:val="0"/>
              <w:marBottom w:val="0"/>
              <w:divBdr>
                <w:top w:val="none" w:sz="0" w:space="0" w:color="auto"/>
                <w:left w:val="none" w:sz="0" w:space="0" w:color="auto"/>
                <w:bottom w:val="none" w:sz="0" w:space="0" w:color="auto"/>
                <w:right w:val="none" w:sz="0" w:space="0" w:color="auto"/>
              </w:divBdr>
            </w:div>
            <w:div w:id="793673189">
              <w:marLeft w:val="0"/>
              <w:marRight w:val="0"/>
              <w:marTop w:val="0"/>
              <w:marBottom w:val="0"/>
              <w:divBdr>
                <w:top w:val="none" w:sz="0" w:space="0" w:color="auto"/>
                <w:left w:val="none" w:sz="0" w:space="0" w:color="auto"/>
                <w:bottom w:val="none" w:sz="0" w:space="0" w:color="auto"/>
                <w:right w:val="none" w:sz="0" w:space="0" w:color="auto"/>
              </w:divBdr>
            </w:div>
            <w:div w:id="1569147326">
              <w:marLeft w:val="0"/>
              <w:marRight w:val="0"/>
              <w:marTop w:val="0"/>
              <w:marBottom w:val="0"/>
              <w:divBdr>
                <w:top w:val="none" w:sz="0" w:space="0" w:color="auto"/>
                <w:left w:val="none" w:sz="0" w:space="0" w:color="auto"/>
                <w:bottom w:val="none" w:sz="0" w:space="0" w:color="auto"/>
                <w:right w:val="none" w:sz="0" w:space="0" w:color="auto"/>
              </w:divBdr>
            </w:div>
            <w:div w:id="570651498">
              <w:marLeft w:val="0"/>
              <w:marRight w:val="0"/>
              <w:marTop w:val="0"/>
              <w:marBottom w:val="0"/>
              <w:divBdr>
                <w:top w:val="none" w:sz="0" w:space="0" w:color="auto"/>
                <w:left w:val="none" w:sz="0" w:space="0" w:color="auto"/>
                <w:bottom w:val="none" w:sz="0" w:space="0" w:color="auto"/>
                <w:right w:val="none" w:sz="0" w:space="0" w:color="auto"/>
              </w:divBdr>
            </w:div>
            <w:div w:id="1248885379">
              <w:marLeft w:val="0"/>
              <w:marRight w:val="0"/>
              <w:marTop w:val="0"/>
              <w:marBottom w:val="0"/>
              <w:divBdr>
                <w:top w:val="none" w:sz="0" w:space="0" w:color="auto"/>
                <w:left w:val="none" w:sz="0" w:space="0" w:color="auto"/>
                <w:bottom w:val="none" w:sz="0" w:space="0" w:color="auto"/>
                <w:right w:val="none" w:sz="0" w:space="0" w:color="auto"/>
              </w:divBdr>
            </w:div>
            <w:div w:id="561329767">
              <w:marLeft w:val="0"/>
              <w:marRight w:val="0"/>
              <w:marTop w:val="0"/>
              <w:marBottom w:val="0"/>
              <w:divBdr>
                <w:top w:val="none" w:sz="0" w:space="0" w:color="auto"/>
                <w:left w:val="none" w:sz="0" w:space="0" w:color="auto"/>
                <w:bottom w:val="none" w:sz="0" w:space="0" w:color="auto"/>
                <w:right w:val="none" w:sz="0" w:space="0" w:color="auto"/>
              </w:divBdr>
            </w:div>
            <w:div w:id="766117442">
              <w:marLeft w:val="0"/>
              <w:marRight w:val="0"/>
              <w:marTop w:val="0"/>
              <w:marBottom w:val="0"/>
              <w:divBdr>
                <w:top w:val="none" w:sz="0" w:space="0" w:color="auto"/>
                <w:left w:val="none" w:sz="0" w:space="0" w:color="auto"/>
                <w:bottom w:val="none" w:sz="0" w:space="0" w:color="auto"/>
                <w:right w:val="none" w:sz="0" w:space="0" w:color="auto"/>
              </w:divBdr>
            </w:div>
            <w:div w:id="314065687">
              <w:marLeft w:val="0"/>
              <w:marRight w:val="0"/>
              <w:marTop w:val="0"/>
              <w:marBottom w:val="0"/>
              <w:divBdr>
                <w:top w:val="none" w:sz="0" w:space="0" w:color="auto"/>
                <w:left w:val="none" w:sz="0" w:space="0" w:color="auto"/>
                <w:bottom w:val="none" w:sz="0" w:space="0" w:color="auto"/>
                <w:right w:val="none" w:sz="0" w:space="0" w:color="auto"/>
              </w:divBdr>
            </w:div>
            <w:div w:id="1563908850">
              <w:marLeft w:val="0"/>
              <w:marRight w:val="0"/>
              <w:marTop w:val="0"/>
              <w:marBottom w:val="0"/>
              <w:divBdr>
                <w:top w:val="none" w:sz="0" w:space="0" w:color="auto"/>
                <w:left w:val="none" w:sz="0" w:space="0" w:color="auto"/>
                <w:bottom w:val="none" w:sz="0" w:space="0" w:color="auto"/>
                <w:right w:val="none" w:sz="0" w:space="0" w:color="auto"/>
              </w:divBdr>
            </w:div>
            <w:div w:id="596449942">
              <w:marLeft w:val="0"/>
              <w:marRight w:val="0"/>
              <w:marTop w:val="0"/>
              <w:marBottom w:val="0"/>
              <w:divBdr>
                <w:top w:val="none" w:sz="0" w:space="0" w:color="auto"/>
                <w:left w:val="none" w:sz="0" w:space="0" w:color="auto"/>
                <w:bottom w:val="none" w:sz="0" w:space="0" w:color="auto"/>
                <w:right w:val="none" w:sz="0" w:space="0" w:color="auto"/>
              </w:divBdr>
            </w:div>
            <w:div w:id="244610806">
              <w:marLeft w:val="0"/>
              <w:marRight w:val="0"/>
              <w:marTop w:val="0"/>
              <w:marBottom w:val="0"/>
              <w:divBdr>
                <w:top w:val="none" w:sz="0" w:space="0" w:color="auto"/>
                <w:left w:val="none" w:sz="0" w:space="0" w:color="auto"/>
                <w:bottom w:val="none" w:sz="0" w:space="0" w:color="auto"/>
                <w:right w:val="none" w:sz="0" w:space="0" w:color="auto"/>
              </w:divBdr>
            </w:div>
            <w:div w:id="1696923817">
              <w:marLeft w:val="0"/>
              <w:marRight w:val="0"/>
              <w:marTop w:val="0"/>
              <w:marBottom w:val="0"/>
              <w:divBdr>
                <w:top w:val="none" w:sz="0" w:space="0" w:color="auto"/>
                <w:left w:val="none" w:sz="0" w:space="0" w:color="auto"/>
                <w:bottom w:val="none" w:sz="0" w:space="0" w:color="auto"/>
                <w:right w:val="none" w:sz="0" w:space="0" w:color="auto"/>
              </w:divBdr>
            </w:div>
            <w:div w:id="1777797330">
              <w:marLeft w:val="0"/>
              <w:marRight w:val="0"/>
              <w:marTop w:val="0"/>
              <w:marBottom w:val="0"/>
              <w:divBdr>
                <w:top w:val="none" w:sz="0" w:space="0" w:color="auto"/>
                <w:left w:val="none" w:sz="0" w:space="0" w:color="auto"/>
                <w:bottom w:val="none" w:sz="0" w:space="0" w:color="auto"/>
                <w:right w:val="none" w:sz="0" w:space="0" w:color="auto"/>
              </w:divBdr>
            </w:div>
            <w:div w:id="1489052792">
              <w:marLeft w:val="0"/>
              <w:marRight w:val="0"/>
              <w:marTop w:val="0"/>
              <w:marBottom w:val="0"/>
              <w:divBdr>
                <w:top w:val="none" w:sz="0" w:space="0" w:color="auto"/>
                <w:left w:val="none" w:sz="0" w:space="0" w:color="auto"/>
                <w:bottom w:val="none" w:sz="0" w:space="0" w:color="auto"/>
                <w:right w:val="none" w:sz="0" w:space="0" w:color="auto"/>
              </w:divBdr>
            </w:div>
            <w:div w:id="327441938">
              <w:marLeft w:val="0"/>
              <w:marRight w:val="0"/>
              <w:marTop w:val="0"/>
              <w:marBottom w:val="0"/>
              <w:divBdr>
                <w:top w:val="none" w:sz="0" w:space="0" w:color="auto"/>
                <w:left w:val="none" w:sz="0" w:space="0" w:color="auto"/>
                <w:bottom w:val="none" w:sz="0" w:space="0" w:color="auto"/>
                <w:right w:val="none" w:sz="0" w:space="0" w:color="auto"/>
              </w:divBdr>
            </w:div>
            <w:div w:id="163909113">
              <w:marLeft w:val="0"/>
              <w:marRight w:val="0"/>
              <w:marTop w:val="0"/>
              <w:marBottom w:val="0"/>
              <w:divBdr>
                <w:top w:val="none" w:sz="0" w:space="0" w:color="auto"/>
                <w:left w:val="none" w:sz="0" w:space="0" w:color="auto"/>
                <w:bottom w:val="none" w:sz="0" w:space="0" w:color="auto"/>
                <w:right w:val="none" w:sz="0" w:space="0" w:color="auto"/>
              </w:divBdr>
            </w:div>
            <w:div w:id="352418921">
              <w:marLeft w:val="0"/>
              <w:marRight w:val="0"/>
              <w:marTop w:val="0"/>
              <w:marBottom w:val="0"/>
              <w:divBdr>
                <w:top w:val="none" w:sz="0" w:space="0" w:color="auto"/>
                <w:left w:val="none" w:sz="0" w:space="0" w:color="auto"/>
                <w:bottom w:val="none" w:sz="0" w:space="0" w:color="auto"/>
                <w:right w:val="none" w:sz="0" w:space="0" w:color="auto"/>
              </w:divBdr>
            </w:div>
            <w:div w:id="2094469728">
              <w:marLeft w:val="0"/>
              <w:marRight w:val="0"/>
              <w:marTop w:val="0"/>
              <w:marBottom w:val="0"/>
              <w:divBdr>
                <w:top w:val="none" w:sz="0" w:space="0" w:color="auto"/>
                <w:left w:val="none" w:sz="0" w:space="0" w:color="auto"/>
                <w:bottom w:val="none" w:sz="0" w:space="0" w:color="auto"/>
                <w:right w:val="none" w:sz="0" w:space="0" w:color="auto"/>
              </w:divBdr>
            </w:div>
            <w:div w:id="2054881497">
              <w:marLeft w:val="0"/>
              <w:marRight w:val="0"/>
              <w:marTop w:val="0"/>
              <w:marBottom w:val="0"/>
              <w:divBdr>
                <w:top w:val="none" w:sz="0" w:space="0" w:color="auto"/>
                <w:left w:val="none" w:sz="0" w:space="0" w:color="auto"/>
                <w:bottom w:val="none" w:sz="0" w:space="0" w:color="auto"/>
                <w:right w:val="none" w:sz="0" w:space="0" w:color="auto"/>
              </w:divBdr>
            </w:div>
            <w:div w:id="96677318">
              <w:marLeft w:val="0"/>
              <w:marRight w:val="0"/>
              <w:marTop w:val="0"/>
              <w:marBottom w:val="0"/>
              <w:divBdr>
                <w:top w:val="none" w:sz="0" w:space="0" w:color="auto"/>
                <w:left w:val="none" w:sz="0" w:space="0" w:color="auto"/>
                <w:bottom w:val="none" w:sz="0" w:space="0" w:color="auto"/>
                <w:right w:val="none" w:sz="0" w:space="0" w:color="auto"/>
              </w:divBdr>
            </w:div>
            <w:div w:id="661281241">
              <w:marLeft w:val="0"/>
              <w:marRight w:val="0"/>
              <w:marTop w:val="0"/>
              <w:marBottom w:val="0"/>
              <w:divBdr>
                <w:top w:val="none" w:sz="0" w:space="0" w:color="auto"/>
                <w:left w:val="none" w:sz="0" w:space="0" w:color="auto"/>
                <w:bottom w:val="none" w:sz="0" w:space="0" w:color="auto"/>
                <w:right w:val="none" w:sz="0" w:space="0" w:color="auto"/>
              </w:divBdr>
            </w:div>
            <w:div w:id="2050181449">
              <w:marLeft w:val="0"/>
              <w:marRight w:val="0"/>
              <w:marTop w:val="0"/>
              <w:marBottom w:val="0"/>
              <w:divBdr>
                <w:top w:val="none" w:sz="0" w:space="0" w:color="auto"/>
                <w:left w:val="none" w:sz="0" w:space="0" w:color="auto"/>
                <w:bottom w:val="none" w:sz="0" w:space="0" w:color="auto"/>
                <w:right w:val="none" w:sz="0" w:space="0" w:color="auto"/>
              </w:divBdr>
            </w:div>
            <w:div w:id="13920944">
              <w:marLeft w:val="0"/>
              <w:marRight w:val="0"/>
              <w:marTop w:val="0"/>
              <w:marBottom w:val="0"/>
              <w:divBdr>
                <w:top w:val="none" w:sz="0" w:space="0" w:color="auto"/>
                <w:left w:val="none" w:sz="0" w:space="0" w:color="auto"/>
                <w:bottom w:val="none" w:sz="0" w:space="0" w:color="auto"/>
                <w:right w:val="none" w:sz="0" w:space="0" w:color="auto"/>
              </w:divBdr>
            </w:div>
            <w:div w:id="204342509">
              <w:marLeft w:val="0"/>
              <w:marRight w:val="0"/>
              <w:marTop w:val="0"/>
              <w:marBottom w:val="0"/>
              <w:divBdr>
                <w:top w:val="none" w:sz="0" w:space="0" w:color="auto"/>
                <w:left w:val="none" w:sz="0" w:space="0" w:color="auto"/>
                <w:bottom w:val="none" w:sz="0" w:space="0" w:color="auto"/>
                <w:right w:val="none" w:sz="0" w:space="0" w:color="auto"/>
              </w:divBdr>
            </w:div>
            <w:div w:id="102383173">
              <w:marLeft w:val="0"/>
              <w:marRight w:val="0"/>
              <w:marTop w:val="0"/>
              <w:marBottom w:val="0"/>
              <w:divBdr>
                <w:top w:val="none" w:sz="0" w:space="0" w:color="auto"/>
                <w:left w:val="none" w:sz="0" w:space="0" w:color="auto"/>
                <w:bottom w:val="none" w:sz="0" w:space="0" w:color="auto"/>
                <w:right w:val="none" w:sz="0" w:space="0" w:color="auto"/>
              </w:divBdr>
            </w:div>
            <w:div w:id="2081171416">
              <w:marLeft w:val="0"/>
              <w:marRight w:val="0"/>
              <w:marTop w:val="0"/>
              <w:marBottom w:val="0"/>
              <w:divBdr>
                <w:top w:val="none" w:sz="0" w:space="0" w:color="auto"/>
                <w:left w:val="none" w:sz="0" w:space="0" w:color="auto"/>
                <w:bottom w:val="none" w:sz="0" w:space="0" w:color="auto"/>
                <w:right w:val="none" w:sz="0" w:space="0" w:color="auto"/>
              </w:divBdr>
            </w:div>
            <w:div w:id="630403429">
              <w:marLeft w:val="0"/>
              <w:marRight w:val="0"/>
              <w:marTop w:val="0"/>
              <w:marBottom w:val="0"/>
              <w:divBdr>
                <w:top w:val="none" w:sz="0" w:space="0" w:color="auto"/>
                <w:left w:val="none" w:sz="0" w:space="0" w:color="auto"/>
                <w:bottom w:val="none" w:sz="0" w:space="0" w:color="auto"/>
                <w:right w:val="none" w:sz="0" w:space="0" w:color="auto"/>
              </w:divBdr>
            </w:div>
            <w:div w:id="178349747">
              <w:marLeft w:val="0"/>
              <w:marRight w:val="0"/>
              <w:marTop w:val="0"/>
              <w:marBottom w:val="0"/>
              <w:divBdr>
                <w:top w:val="none" w:sz="0" w:space="0" w:color="auto"/>
                <w:left w:val="none" w:sz="0" w:space="0" w:color="auto"/>
                <w:bottom w:val="none" w:sz="0" w:space="0" w:color="auto"/>
                <w:right w:val="none" w:sz="0" w:space="0" w:color="auto"/>
              </w:divBdr>
            </w:div>
            <w:div w:id="419763542">
              <w:marLeft w:val="0"/>
              <w:marRight w:val="0"/>
              <w:marTop w:val="0"/>
              <w:marBottom w:val="0"/>
              <w:divBdr>
                <w:top w:val="none" w:sz="0" w:space="0" w:color="auto"/>
                <w:left w:val="none" w:sz="0" w:space="0" w:color="auto"/>
                <w:bottom w:val="none" w:sz="0" w:space="0" w:color="auto"/>
                <w:right w:val="none" w:sz="0" w:space="0" w:color="auto"/>
              </w:divBdr>
            </w:div>
            <w:div w:id="60258501">
              <w:marLeft w:val="0"/>
              <w:marRight w:val="0"/>
              <w:marTop w:val="0"/>
              <w:marBottom w:val="0"/>
              <w:divBdr>
                <w:top w:val="none" w:sz="0" w:space="0" w:color="auto"/>
                <w:left w:val="none" w:sz="0" w:space="0" w:color="auto"/>
                <w:bottom w:val="none" w:sz="0" w:space="0" w:color="auto"/>
                <w:right w:val="none" w:sz="0" w:space="0" w:color="auto"/>
              </w:divBdr>
            </w:div>
            <w:div w:id="1379817064">
              <w:marLeft w:val="0"/>
              <w:marRight w:val="0"/>
              <w:marTop w:val="0"/>
              <w:marBottom w:val="0"/>
              <w:divBdr>
                <w:top w:val="none" w:sz="0" w:space="0" w:color="auto"/>
                <w:left w:val="none" w:sz="0" w:space="0" w:color="auto"/>
                <w:bottom w:val="none" w:sz="0" w:space="0" w:color="auto"/>
                <w:right w:val="none" w:sz="0" w:space="0" w:color="auto"/>
              </w:divBdr>
            </w:div>
            <w:div w:id="1915240632">
              <w:marLeft w:val="0"/>
              <w:marRight w:val="0"/>
              <w:marTop w:val="0"/>
              <w:marBottom w:val="0"/>
              <w:divBdr>
                <w:top w:val="none" w:sz="0" w:space="0" w:color="auto"/>
                <w:left w:val="none" w:sz="0" w:space="0" w:color="auto"/>
                <w:bottom w:val="none" w:sz="0" w:space="0" w:color="auto"/>
                <w:right w:val="none" w:sz="0" w:space="0" w:color="auto"/>
              </w:divBdr>
            </w:div>
            <w:div w:id="1789157100">
              <w:marLeft w:val="0"/>
              <w:marRight w:val="0"/>
              <w:marTop w:val="0"/>
              <w:marBottom w:val="0"/>
              <w:divBdr>
                <w:top w:val="none" w:sz="0" w:space="0" w:color="auto"/>
                <w:left w:val="none" w:sz="0" w:space="0" w:color="auto"/>
                <w:bottom w:val="none" w:sz="0" w:space="0" w:color="auto"/>
                <w:right w:val="none" w:sz="0" w:space="0" w:color="auto"/>
              </w:divBdr>
            </w:div>
            <w:div w:id="377626960">
              <w:marLeft w:val="0"/>
              <w:marRight w:val="0"/>
              <w:marTop w:val="0"/>
              <w:marBottom w:val="0"/>
              <w:divBdr>
                <w:top w:val="none" w:sz="0" w:space="0" w:color="auto"/>
                <w:left w:val="none" w:sz="0" w:space="0" w:color="auto"/>
                <w:bottom w:val="none" w:sz="0" w:space="0" w:color="auto"/>
                <w:right w:val="none" w:sz="0" w:space="0" w:color="auto"/>
              </w:divBdr>
            </w:div>
            <w:div w:id="135726542">
              <w:marLeft w:val="0"/>
              <w:marRight w:val="0"/>
              <w:marTop w:val="0"/>
              <w:marBottom w:val="0"/>
              <w:divBdr>
                <w:top w:val="none" w:sz="0" w:space="0" w:color="auto"/>
                <w:left w:val="none" w:sz="0" w:space="0" w:color="auto"/>
                <w:bottom w:val="none" w:sz="0" w:space="0" w:color="auto"/>
                <w:right w:val="none" w:sz="0" w:space="0" w:color="auto"/>
              </w:divBdr>
            </w:div>
            <w:div w:id="833911318">
              <w:marLeft w:val="0"/>
              <w:marRight w:val="0"/>
              <w:marTop w:val="0"/>
              <w:marBottom w:val="0"/>
              <w:divBdr>
                <w:top w:val="none" w:sz="0" w:space="0" w:color="auto"/>
                <w:left w:val="none" w:sz="0" w:space="0" w:color="auto"/>
                <w:bottom w:val="none" w:sz="0" w:space="0" w:color="auto"/>
                <w:right w:val="none" w:sz="0" w:space="0" w:color="auto"/>
              </w:divBdr>
            </w:div>
            <w:div w:id="1436946924">
              <w:marLeft w:val="0"/>
              <w:marRight w:val="0"/>
              <w:marTop w:val="0"/>
              <w:marBottom w:val="0"/>
              <w:divBdr>
                <w:top w:val="none" w:sz="0" w:space="0" w:color="auto"/>
                <w:left w:val="none" w:sz="0" w:space="0" w:color="auto"/>
                <w:bottom w:val="none" w:sz="0" w:space="0" w:color="auto"/>
                <w:right w:val="none" w:sz="0" w:space="0" w:color="auto"/>
              </w:divBdr>
            </w:div>
            <w:div w:id="144512915">
              <w:marLeft w:val="0"/>
              <w:marRight w:val="0"/>
              <w:marTop w:val="0"/>
              <w:marBottom w:val="0"/>
              <w:divBdr>
                <w:top w:val="none" w:sz="0" w:space="0" w:color="auto"/>
                <w:left w:val="none" w:sz="0" w:space="0" w:color="auto"/>
                <w:bottom w:val="none" w:sz="0" w:space="0" w:color="auto"/>
                <w:right w:val="none" w:sz="0" w:space="0" w:color="auto"/>
              </w:divBdr>
            </w:div>
            <w:div w:id="1695425142">
              <w:marLeft w:val="0"/>
              <w:marRight w:val="0"/>
              <w:marTop w:val="0"/>
              <w:marBottom w:val="0"/>
              <w:divBdr>
                <w:top w:val="none" w:sz="0" w:space="0" w:color="auto"/>
                <w:left w:val="none" w:sz="0" w:space="0" w:color="auto"/>
                <w:bottom w:val="none" w:sz="0" w:space="0" w:color="auto"/>
                <w:right w:val="none" w:sz="0" w:space="0" w:color="auto"/>
              </w:divBdr>
            </w:div>
            <w:div w:id="471025873">
              <w:marLeft w:val="0"/>
              <w:marRight w:val="0"/>
              <w:marTop w:val="0"/>
              <w:marBottom w:val="0"/>
              <w:divBdr>
                <w:top w:val="none" w:sz="0" w:space="0" w:color="auto"/>
                <w:left w:val="none" w:sz="0" w:space="0" w:color="auto"/>
                <w:bottom w:val="none" w:sz="0" w:space="0" w:color="auto"/>
                <w:right w:val="none" w:sz="0" w:space="0" w:color="auto"/>
              </w:divBdr>
            </w:div>
            <w:div w:id="157579529">
              <w:marLeft w:val="0"/>
              <w:marRight w:val="0"/>
              <w:marTop w:val="0"/>
              <w:marBottom w:val="0"/>
              <w:divBdr>
                <w:top w:val="none" w:sz="0" w:space="0" w:color="auto"/>
                <w:left w:val="none" w:sz="0" w:space="0" w:color="auto"/>
                <w:bottom w:val="none" w:sz="0" w:space="0" w:color="auto"/>
                <w:right w:val="none" w:sz="0" w:space="0" w:color="auto"/>
              </w:divBdr>
            </w:div>
            <w:div w:id="2089114683">
              <w:marLeft w:val="0"/>
              <w:marRight w:val="0"/>
              <w:marTop w:val="0"/>
              <w:marBottom w:val="0"/>
              <w:divBdr>
                <w:top w:val="none" w:sz="0" w:space="0" w:color="auto"/>
                <w:left w:val="none" w:sz="0" w:space="0" w:color="auto"/>
                <w:bottom w:val="none" w:sz="0" w:space="0" w:color="auto"/>
                <w:right w:val="none" w:sz="0" w:space="0" w:color="auto"/>
              </w:divBdr>
            </w:div>
            <w:div w:id="1445272677">
              <w:marLeft w:val="0"/>
              <w:marRight w:val="0"/>
              <w:marTop w:val="0"/>
              <w:marBottom w:val="0"/>
              <w:divBdr>
                <w:top w:val="none" w:sz="0" w:space="0" w:color="auto"/>
                <w:left w:val="none" w:sz="0" w:space="0" w:color="auto"/>
                <w:bottom w:val="none" w:sz="0" w:space="0" w:color="auto"/>
                <w:right w:val="none" w:sz="0" w:space="0" w:color="auto"/>
              </w:divBdr>
            </w:div>
            <w:div w:id="1354303123">
              <w:marLeft w:val="0"/>
              <w:marRight w:val="0"/>
              <w:marTop w:val="0"/>
              <w:marBottom w:val="0"/>
              <w:divBdr>
                <w:top w:val="none" w:sz="0" w:space="0" w:color="auto"/>
                <w:left w:val="none" w:sz="0" w:space="0" w:color="auto"/>
                <w:bottom w:val="none" w:sz="0" w:space="0" w:color="auto"/>
                <w:right w:val="none" w:sz="0" w:space="0" w:color="auto"/>
              </w:divBdr>
            </w:div>
            <w:div w:id="750587685">
              <w:marLeft w:val="0"/>
              <w:marRight w:val="0"/>
              <w:marTop w:val="0"/>
              <w:marBottom w:val="0"/>
              <w:divBdr>
                <w:top w:val="none" w:sz="0" w:space="0" w:color="auto"/>
                <w:left w:val="none" w:sz="0" w:space="0" w:color="auto"/>
                <w:bottom w:val="none" w:sz="0" w:space="0" w:color="auto"/>
                <w:right w:val="none" w:sz="0" w:space="0" w:color="auto"/>
              </w:divBdr>
            </w:div>
            <w:div w:id="76250895">
              <w:marLeft w:val="0"/>
              <w:marRight w:val="0"/>
              <w:marTop w:val="0"/>
              <w:marBottom w:val="0"/>
              <w:divBdr>
                <w:top w:val="none" w:sz="0" w:space="0" w:color="auto"/>
                <w:left w:val="none" w:sz="0" w:space="0" w:color="auto"/>
                <w:bottom w:val="none" w:sz="0" w:space="0" w:color="auto"/>
                <w:right w:val="none" w:sz="0" w:space="0" w:color="auto"/>
              </w:divBdr>
            </w:div>
            <w:div w:id="207692333">
              <w:marLeft w:val="0"/>
              <w:marRight w:val="0"/>
              <w:marTop w:val="0"/>
              <w:marBottom w:val="0"/>
              <w:divBdr>
                <w:top w:val="none" w:sz="0" w:space="0" w:color="auto"/>
                <w:left w:val="none" w:sz="0" w:space="0" w:color="auto"/>
                <w:bottom w:val="none" w:sz="0" w:space="0" w:color="auto"/>
                <w:right w:val="none" w:sz="0" w:space="0" w:color="auto"/>
              </w:divBdr>
            </w:div>
            <w:div w:id="876703514">
              <w:marLeft w:val="0"/>
              <w:marRight w:val="0"/>
              <w:marTop w:val="0"/>
              <w:marBottom w:val="0"/>
              <w:divBdr>
                <w:top w:val="none" w:sz="0" w:space="0" w:color="auto"/>
                <w:left w:val="none" w:sz="0" w:space="0" w:color="auto"/>
                <w:bottom w:val="none" w:sz="0" w:space="0" w:color="auto"/>
                <w:right w:val="none" w:sz="0" w:space="0" w:color="auto"/>
              </w:divBdr>
            </w:div>
            <w:div w:id="1867719579">
              <w:marLeft w:val="0"/>
              <w:marRight w:val="0"/>
              <w:marTop w:val="0"/>
              <w:marBottom w:val="0"/>
              <w:divBdr>
                <w:top w:val="none" w:sz="0" w:space="0" w:color="auto"/>
                <w:left w:val="none" w:sz="0" w:space="0" w:color="auto"/>
                <w:bottom w:val="none" w:sz="0" w:space="0" w:color="auto"/>
                <w:right w:val="none" w:sz="0" w:space="0" w:color="auto"/>
              </w:divBdr>
            </w:div>
            <w:div w:id="2113283233">
              <w:marLeft w:val="0"/>
              <w:marRight w:val="0"/>
              <w:marTop w:val="0"/>
              <w:marBottom w:val="0"/>
              <w:divBdr>
                <w:top w:val="none" w:sz="0" w:space="0" w:color="auto"/>
                <w:left w:val="none" w:sz="0" w:space="0" w:color="auto"/>
                <w:bottom w:val="none" w:sz="0" w:space="0" w:color="auto"/>
                <w:right w:val="none" w:sz="0" w:space="0" w:color="auto"/>
              </w:divBdr>
            </w:div>
            <w:div w:id="921136841">
              <w:marLeft w:val="0"/>
              <w:marRight w:val="0"/>
              <w:marTop w:val="0"/>
              <w:marBottom w:val="0"/>
              <w:divBdr>
                <w:top w:val="none" w:sz="0" w:space="0" w:color="auto"/>
                <w:left w:val="none" w:sz="0" w:space="0" w:color="auto"/>
                <w:bottom w:val="none" w:sz="0" w:space="0" w:color="auto"/>
                <w:right w:val="none" w:sz="0" w:space="0" w:color="auto"/>
              </w:divBdr>
            </w:div>
            <w:div w:id="738133231">
              <w:marLeft w:val="0"/>
              <w:marRight w:val="0"/>
              <w:marTop w:val="0"/>
              <w:marBottom w:val="0"/>
              <w:divBdr>
                <w:top w:val="none" w:sz="0" w:space="0" w:color="auto"/>
                <w:left w:val="none" w:sz="0" w:space="0" w:color="auto"/>
                <w:bottom w:val="none" w:sz="0" w:space="0" w:color="auto"/>
                <w:right w:val="none" w:sz="0" w:space="0" w:color="auto"/>
              </w:divBdr>
            </w:div>
            <w:div w:id="1071389482">
              <w:marLeft w:val="0"/>
              <w:marRight w:val="0"/>
              <w:marTop w:val="0"/>
              <w:marBottom w:val="0"/>
              <w:divBdr>
                <w:top w:val="none" w:sz="0" w:space="0" w:color="auto"/>
                <w:left w:val="none" w:sz="0" w:space="0" w:color="auto"/>
                <w:bottom w:val="none" w:sz="0" w:space="0" w:color="auto"/>
                <w:right w:val="none" w:sz="0" w:space="0" w:color="auto"/>
              </w:divBdr>
            </w:div>
            <w:div w:id="619069320">
              <w:marLeft w:val="0"/>
              <w:marRight w:val="0"/>
              <w:marTop w:val="0"/>
              <w:marBottom w:val="0"/>
              <w:divBdr>
                <w:top w:val="none" w:sz="0" w:space="0" w:color="auto"/>
                <w:left w:val="none" w:sz="0" w:space="0" w:color="auto"/>
                <w:bottom w:val="none" w:sz="0" w:space="0" w:color="auto"/>
                <w:right w:val="none" w:sz="0" w:space="0" w:color="auto"/>
              </w:divBdr>
            </w:div>
            <w:div w:id="1294364787">
              <w:marLeft w:val="0"/>
              <w:marRight w:val="0"/>
              <w:marTop w:val="0"/>
              <w:marBottom w:val="0"/>
              <w:divBdr>
                <w:top w:val="none" w:sz="0" w:space="0" w:color="auto"/>
                <w:left w:val="none" w:sz="0" w:space="0" w:color="auto"/>
                <w:bottom w:val="none" w:sz="0" w:space="0" w:color="auto"/>
                <w:right w:val="none" w:sz="0" w:space="0" w:color="auto"/>
              </w:divBdr>
            </w:div>
            <w:div w:id="315037411">
              <w:marLeft w:val="0"/>
              <w:marRight w:val="0"/>
              <w:marTop w:val="0"/>
              <w:marBottom w:val="0"/>
              <w:divBdr>
                <w:top w:val="none" w:sz="0" w:space="0" w:color="auto"/>
                <w:left w:val="none" w:sz="0" w:space="0" w:color="auto"/>
                <w:bottom w:val="none" w:sz="0" w:space="0" w:color="auto"/>
                <w:right w:val="none" w:sz="0" w:space="0" w:color="auto"/>
              </w:divBdr>
            </w:div>
            <w:div w:id="494538984">
              <w:marLeft w:val="0"/>
              <w:marRight w:val="0"/>
              <w:marTop w:val="0"/>
              <w:marBottom w:val="0"/>
              <w:divBdr>
                <w:top w:val="none" w:sz="0" w:space="0" w:color="auto"/>
                <w:left w:val="none" w:sz="0" w:space="0" w:color="auto"/>
                <w:bottom w:val="none" w:sz="0" w:space="0" w:color="auto"/>
                <w:right w:val="none" w:sz="0" w:space="0" w:color="auto"/>
              </w:divBdr>
            </w:div>
            <w:div w:id="539319308">
              <w:marLeft w:val="0"/>
              <w:marRight w:val="0"/>
              <w:marTop w:val="0"/>
              <w:marBottom w:val="0"/>
              <w:divBdr>
                <w:top w:val="none" w:sz="0" w:space="0" w:color="auto"/>
                <w:left w:val="none" w:sz="0" w:space="0" w:color="auto"/>
                <w:bottom w:val="none" w:sz="0" w:space="0" w:color="auto"/>
                <w:right w:val="none" w:sz="0" w:space="0" w:color="auto"/>
              </w:divBdr>
            </w:div>
            <w:div w:id="1681154764">
              <w:marLeft w:val="0"/>
              <w:marRight w:val="0"/>
              <w:marTop w:val="0"/>
              <w:marBottom w:val="0"/>
              <w:divBdr>
                <w:top w:val="none" w:sz="0" w:space="0" w:color="auto"/>
                <w:left w:val="none" w:sz="0" w:space="0" w:color="auto"/>
                <w:bottom w:val="none" w:sz="0" w:space="0" w:color="auto"/>
                <w:right w:val="none" w:sz="0" w:space="0" w:color="auto"/>
              </w:divBdr>
            </w:div>
            <w:div w:id="1577282004">
              <w:marLeft w:val="0"/>
              <w:marRight w:val="0"/>
              <w:marTop w:val="0"/>
              <w:marBottom w:val="0"/>
              <w:divBdr>
                <w:top w:val="none" w:sz="0" w:space="0" w:color="auto"/>
                <w:left w:val="none" w:sz="0" w:space="0" w:color="auto"/>
                <w:bottom w:val="none" w:sz="0" w:space="0" w:color="auto"/>
                <w:right w:val="none" w:sz="0" w:space="0" w:color="auto"/>
              </w:divBdr>
            </w:div>
            <w:div w:id="56749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s://doi.org/10.31764/ijeca.vXiX.YYYY"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2.jpeg"/><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ghofurkita@yahoo.com" TargetMode="External"/><Relationship Id="rId14" Type="http://schemas.openxmlformats.org/officeDocument/2006/relationships/hyperlink" Target="mailto:etyyouhanita@yahoo.com"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http://journal.ummat.ac.id/index.php/IJECA" TargetMode="External"/><Relationship Id="rId1" Type="http://schemas.openxmlformats.org/officeDocument/2006/relationships/hyperlink" Target="http://journal.ummat.ac.id/index.php/IJE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Dar16</b:Tag>
    <b:SourceType>Book</b:SourceType>
    <b:Guid>{D6C68466-61BA-43BB-993C-45CA5B1875B8}</b:Guid>
    <b:Author>
      <b:Author>
        <b:NameList>
          <b:Person>
            <b:Last>Daryanto</b:Last>
          </b:Person>
        </b:NameList>
      </b:Author>
    </b:Author>
    <b:Title>Media Pembelajaran: Peranannya Sangat Penting dalam Mencapai Tujuan Pembelajaran, Edisi ke-2 Revisi</b:Title>
    <b:Year>2016</b:Year>
    <b:City>Yogyakarta</b:City>
    <b:Publisher>Gava Media</b:Publisher>
    <b:RefOrder>1</b:RefOrder>
  </b:Source>
  <b:Source>
    <b:Tag>Zai04</b:Tag>
    <b:SourceType>Book</b:SourceType>
    <b:Guid>{FA7A0621-B7D4-4B18-8630-454A1B609810}</b:Guid>
    <b:Author>
      <b:Author>
        <b:NameList>
          <b:Person>
            <b:Last>Aqib</b:Last>
            <b:First>Zainal</b:First>
          </b:Person>
        </b:NameList>
      </b:Author>
    </b:Author>
    <b:Title>Karya Tulis Ilmiah</b:Title>
    <b:Year>2004</b:Year>
    <b:City>Bandung</b:City>
    <b:Publisher>Yrama Widya</b:Publisher>
    <b:RefOrder>2</b:RefOrder>
  </b:Source>
  <b:Source>
    <b:Tag>Dal12</b:Tag>
    <b:SourceType>Book</b:SourceType>
    <b:Guid>{E32E6D39-599E-48EB-9C7F-935266EFC948}</b:Guid>
    <b:Author>
      <b:Author>
        <b:NameList>
          <b:Person>
            <b:Last>Schunk</b:Last>
            <b:First>Dale</b:First>
            <b:Middle>H.</b:Middle>
          </b:Person>
          <b:Person>
            <b:Last>Pintrich</b:Last>
            <b:First>Paul</b:First>
            <b:Middle>R.</b:Middle>
          </b:Person>
          <b:Person>
            <b:Last>Meece</b:Last>
            <b:First>Judith</b:First>
            <b:Middle>L.</b:Middle>
          </b:Person>
        </b:NameList>
      </b:Author>
    </b:Author>
    <b:Title>Motivasi dalam Pendidikan: Teori, Penelitian dan Aplikasi, Edisi Ketiga. Terjemahan</b:Title>
    <b:Year>2012</b:Year>
    <b:City>Jakarta</b:City>
    <b:Publisher>INDEKS</b:Publisher>
    <b:RefOrder>3</b:RefOrder>
  </b:Source>
  <b:Source>
    <b:Tag>DHS95</b:Tag>
    <b:SourceType>Book</b:SourceType>
    <b:Guid>{D3D6B0DB-1887-4964-B727-A3B8531FD4E3}</b:Guid>
    <b:Author>
      <b:Author>
        <b:NameList>
          <b:Person>
            <b:Last>Schunk</b:Last>
            <b:First>D.</b:First>
            <b:Middle>H.</b:Middle>
          </b:Person>
        </b:NameList>
      </b:Author>
    </b:Author>
    <b:Title>Self-efficacy and education and instruction. Dalam J. E. Maddux (Ed), self-efficacy, adaptation dan adjustment: Theory, research and application (hlm. 281-303)</b:Title>
    <b:Year>1995</b:Year>
    <b:City>New York</b:City>
    <b:Publisher>Plenum Press</b:Publisher>
    <b:RefOrder>4</b:RefOrder>
  </b:Source>
  <b:Source>
    <b:Tag>Ham08</b:Tag>
    <b:SourceType>Book</b:SourceType>
    <b:Guid>{E3771946-E74B-486D-8DC7-0C1558F946DE}</b:Guid>
    <b:Title>Teori Motivasi dan Pengukurannya</b:Title>
    <b:City>Jakarta</b:City>
    <b:Year>2008</b:Year>
    <b:Author>
      <b:Author>
        <b:NameList>
          <b:Person>
            <b:Last>Uno</b:Last>
            <b:First>Hamzah</b:First>
            <b:Middle>B.</b:Middle>
          </b:Person>
        </b:NameList>
      </b:Author>
    </b:Author>
    <b:Publisher>Bumi</b:Publisher>
    <b:RefOrder>5</b:RefOrder>
  </b:Source>
  <b:Source>
    <b:Tag>End10</b:Tag>
    <b:SourceType>Book</b:SourceType>
    <b:Guid>{EDA71550-2613-43B1-8C07-FD638D7B0D8E}</b:Guid>
    <b:Author>
      <b:Author>
        <b:NameList>
          <b:Person>
            <b:Last>Astuti</b:Last>
            <b:First>Endang</b:First>
            <b:Middle>Sri</b:Middle>
          </b:Person>
        </b:NameList>
      </b:Author>
    </b:Author>
    <b:Title>Pengertian Motivasi Belajar</b:Title>
    <b:Year>2010</b:Year>
    <b:City>Bandung</b:City>
    <b:Publisher>Nusa Media</b:Publisher>
    <b:RefOrder>6</b:RefOrder>
  </b:Source>
  <b:Source>
    <b:Tag>Uma18</b:Tag>
    <b:SourceType>DocumentFromInternetSite</b:SourceType>
    <b:Guid>{E53F52CB-80DF-48CC-9FB2-BC3F4B7585BD}</b:Guid>
    <b:Title>Belajar Memahami Bahasa Generasi Milenial</b:Title>
    <b:Year>2018</b:Year>
    <b:Author>
      <b:Author>
        <b:NameList>
          <b:Person>
            <b:Last>Mansyur</b:Last>
            <b:First>Umar</b:First>
          </b:Person>
        </b:NameList>
      </b:Author>
    </b:Author>
    <b:JournalName>INA-Rxiv Papers</b:JournalName>
    <b:Pages>https://osf.io/preprints/inarxiv/sxhp8/</b:Pages>
    <b:InternetSiteTitle>INA-Rxiv Papers</b:InternetSiteTitle>
    <b:Month>July</b:Month>
    <b:Day>2</b:Day>
    <b:URL>https://osf.io/preprints/inarxiv/sxhp8/</b:URL>
    <b:RefOrder>7</b:RefOrder>
  </b:Source>
  <b:Source>
    <b:Tag>Nov18</b:Tag>
    <b:SourceType>JournalArticle</b:SourceType>
    <b:Guid>{5A010894-F7C9-4571-8CF8-EC3820EB1332}</b:Guid>
    <b:Title>GENERASI MILENIAL DAN ABSURDITAS DEBAT KUSIR VIRTUAL</b:Title>
    <b:Year>2018</b:Year>
    <b:Author>
      <b:Author>
        <b:NameList>
          <b:Person>
            <b:Last>Sabani</b:Last>
            <b:First>Noveliyati</b:First>
          </b:Person>
        </b:NameList>
      </b:Author>
    </b:Author>
    <b:JournalName>INFORMASI: Kajian Ilmu Komunikasi </b:JournalName>
    <b:Pages>Vol. 48, No. 1</b:Pages>
    <b:RefOrder>8</b:RefOrder>
  </b:Source>
  <b:Source>
    <b:Tag>Pew10</b:Tag>
    <b:SourceType>DocumentFromInternetSite</b:SourceType>
    <b:Guid>{CD6E6EB4-FB02-496A-8372-E48A8937B8F7}</b:Guid>
    <b:Author>
      <b:Author>
        <b:NameList>
          <b:Person>
            <b:Last>Center</b:Last>
            <b:First>Pew</b:First>
            <b:Middle>Research</b:Middle>
          </b:Person>
        </b:NameList>
      </b:Author>
    </b:Author>
    <b:Title>Millennials: A Portrait of Generation Next. Confident. Connected. Open to Change.</b:Title>
    <b:Year>2010</b:Year>
    <b:InternetSiteTitle>pewsocialtrends</b:InternetSiteTitle>
    <b:Month>November</b:Month>
    <b:Day>25</b:Day>
    <b:URL>http://www.pewsocialtrends.org/files/2010/10/millennials-confident-connected-open-to-change.</b:URL>
    <b:RefOrder>9</b:RefOrder>
  </b:Source>
  <b:Source>
    <b:Tag>BJZ00</b:Tag>
    <b:SourceType>Book</b:SourceType>
    <b:Guid>{70A2DB05-389E-445D-B7D0-A0AC548DDAB5}</b:Guid>
    <b:Author>
      <b:Author>
        <b:NameList>
          <b:Person>
            <b:Last>Zimmerman</b:Last>
            <b:First>B.</b:First>
            <b:Middle>J.</b:Middle>
          </b:Person>
        </b:NameList>
      </b:Author>
    </b:Author>
    <b:Title>Attaining self-regulation: A social cognitive perspective. Dalam M. Boekaerts, P. R. Pintrich, &amp; M. Zeinder (Eds.), Handbook of self-regulation (hlm. 13-39)</b:Title>
    <b:Year>2000</b:Year>
    <b:City>San Diego, CA</b:City>
    <b:Publisher>Academic Press</b:Publisher>
    <b:RefOrder>10</b:RefOrder>
  </b:Source>
  <b:Source>
    <b:Tag>Dav95</b:Tag>
    <b:SourceType>InternetSite</b:SourceType>
    <b:Guid>{58BFFE45-D11B-40CA-9869-71918A2613D6}</b:Guid>
    <b:Title>Mastery Learning in Public Schools</b:Title>
    <b:Year>1995</b:Year>
    <b:City>Valdosta</b:City>
    <b:Author>
      <b:Author>
        <b:NameList>
          <b:Person>
            <b:Last>Davis</b:Last>
            <b:First>D.</b:First>
          </b:Person>
          <b:Person>
            <b:Last>Sorrell</b:Last>
            <b:First>J.</b:First>
          </b:Person>
        </b:NameList>
      </b:Author>
    </b:Author>
    <b:InternetSiteTitle>Educational Psychology Interactive</b:InternetSiteTitle>
    <b:Month>September</b:Month>
    <b:Day>30</b:Day>
    <b:URL>http://teach.valdosta.edu/whuitt/files/mastlear.html</b:URL>
    <b:RefOrder>11</b:RefOrder>
  </b:Source>
  <b:Source>
    <b:Tag>Pud18</b:Tag>
    <b:SourceType>Book</b:SourceType>
    <b:Guid>{6D01634E-140C-4D2D-A445-2CA35A3F7DCA}</b:Guid>
    <b:Title>Belajar Tuntas "Filosofi, Konsep, dan Implementasi"</b:Title>
    <b:Year>2018</b:Year>
    <b:Publisher>Bumi Aksara</b:Publisher>
    <b:City>Jakarta</b:City>
    <b:Author>
      <b:Author>
        <b:NameList>
          <b:Person>
            <b:Last>Susanto</b:Last>
            <b:First>Pudyo</b:First>
          </b:Person>
        </b:NameList>
      </b:Author>
    </b:Author>
    <b:RefOrder>12</b:RefOrder>
  </b:Source>
  <b:Source>
    <b:Tag>AJa08</b:Tag>
    <b:SourceType>Book</b:SourceType>
    <b:Guid>{5FEF57FB-1F97-47C1-8A9C-739BA95BDFD4}</b:Guid>
    <b:Title>Educational Technology A Definition with Commentary</b:Title>
    <b:Year>2008</b:Year>
    <b:Author>
      <b:Author>
        <b:NameList>
          <b:Person>
            <b:Last>Januszewski</b:Last>
            <b:First>A.</b:First>
          </b:Person>
          <b:Person>
            <b:Last>Molenda</b:Last>
            <b:First>M.</b:First>
          </b:Person>
        </b:NameList>
      </b:Author>
    </b:Author>
    <b:City>New York, NY 10016</b:City>
    <b:Publisher>Lawrence Erlbaum Associates Taylor &amp; Francis Group 270 Madison Avenue</b:Publisher>
    <b:RefOrder>13</b:RefOrder>
  </b:Source>
  <b:Source>
    <b:Tag>AAG10</b:Tag>
    <b:SourceType>Book</b:SourceType>
    <b:Guid>{AC9E93DB-285B-4C03-8AA5-F779FCED1B30}</b:Guid>
    <b:Author>
      <b:Author>
        <b:NameList>
          <b:Person>
            <b:Last>Agung</b:Last>
            <b:First>A.A.</b:First>
            <b:Middle>Gede</b:Middle>
          </b:Person>
        </b:NameList>
      </b:Author>
    </b:Author>
    <b:Year>2010</b:Year>
    <b:Title>Evaluasi Pendidikan</b:Title>
    <b:City>Singaraja</b:City>
    <b:Publisher>Universitas Pendidikan Ganesha</b:Publisher>
    <b:RefOrder>14</b:RefOrder>
  </b:Source>
  <b:Source>
    <b:Tag>pas12</b:Tag>
    <b:SourceType>ElectronicSource</b:SourceType>
    <b:Guid>{A66673AF-ABB8-4C94-B715-D0CE330FC59D}</b:Guid>
    <b:Title>Beberapa Alasan Mengapa Bahasa Inggris Menjadi Bahasa International</b:Title>
    <b:Year>2012</b:Year>
    <b:City>Yogyakarta</b:City>
    <b:Author>
      <b:Author>
        <b:NameList>
          <b:Person>
            <b:Last>pascapbi</b:Last>
          </b:Person>
        </b:NameList>
      </b:Author>
    </b:Author>
    <b:StateProvince>Daerah Istimewa Yogyakarta</b:StateProvince>
    <b:CountryRegion>Indonesia</b:CountryRegion>
    <b:Month>Juni</b:Month>
    <b:Day>20</b:Day>
    <b:RefOrder>17</b:RefOrder>
  </b:Source>
  <b:Source>
    <b:Tag>IMT10</b:Tag>
    <b:SourceType>Book</b:SourceType>
    <b:Guid>{48FF47DF-9EE3-4867-BBE2-D751B4F59410}</b:Guid>
    <b:Author>
      <b:Author>
        <b:NameList>
          <b:Person>
            <b:Last>Tegeh</b:Last>
            <b:First>I</b:First>
            <b:Middle>M.</b:Middle>
          </b:Person>
          <b:Person>
            <b:Last>Kirna</b:Last>
            <b:First>I</b:First>
            <b:Middle>M.</b:Middle>
          </b:Person>
        </b:NameList>
      </b:Author>
    </b:Author>
    <b:Title>Metode Penelitian Pengembangan Pendidikan</b:Title>
    <b:Year>2010</b:Year>
    <b:City>Singaraja</b:City>
    <b:Publisher>Universitas Pendidikan Ganesha</b:Publisher>
    <b:RefOrder>15</b:RefOrder>
  </b:Source>
  <b:Source>
    <b:Tag>AAG101</b:Tag>
    <b:SourceType>Book</b:SourceType>
    <b:Guid>{DE4C3E3D-AF04-4CDC-B40F-C400822FD667}</b:Guid>
    <b:Author>
      <b:Author>
        <b:NameList>
          <b:Person>
            <b:Last>Agung</b:Last>
            <b:First>A.A.</b:First>
            <b:Middle>Gede</b:Middle>
          </b:Person>
        </b:NameList>
      </b:Author>
    </b:Author>
    <b:Title>Metodologi Penelitian Pendidikan Suatu Pengantar</b:Title>
    <b:Year>2010</b:Year>
    <b:City>Singaraja</b:City>
    <b:Publisher>Fakultas Ilmu Pendidikan Undiksha</b:Publisher>
    <b:RefOrder>16</b:RefOrder>
  </b:Source>
  <b:Source>
    <b:Tag>MAA09</b:Tag>
    <b:SourceType>Book</b:SourceType>
    <b:Guid>{6D4A4B09-030E-42CB-A276-85ABEA7418B2}</b:Guid>
    <b:Author>
      <b:Author>
        <b:NameList>
          <b:Person>
            <b:Last>Arsyad</b:Last>
            <b:First>M.A.</b:First>
          </b:Person>
          <b:Person>
            <b:Last>Azhar</b:Last>
            <b:First>Prof.dr.</b:First>
          </b:Person>
        </b:NameList>
      </b:Author>
    </b:Author>
    <b:Title>Media Pembelajaran</b:Title>
    <b:Year>2009</b:Year>
    <b:City>Jakarta</b:City>
    <b:Publisher>Rajawali Pers</b:Publisher>
    <b:RefOrder>18</b:RefOrder>
  </b:Source>
</b:Sources>
</file>

<file path=customXml/itemProps1.xml><?xml version="1.0" encoding="utf-8"?>
<ds:datastoreItem xmlns:ds="http://schemas.openxmlformats.org/officeDocument/2006/customXml" ds:itemID="{0A3A56E2-01CC-4969-B0BC-A90C98EB7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2790</Words>
  <Characters>15906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Project-OS.org</Company>
  <LinksUpToDate>false</LinksUpToDate>
  <CharactersWithSpaces>18659</CharactersWithSpaces>
  <SharedDoc>false</SharedDoc>
  <HLinks>
    <vt:vector size="24" baseType="variant">
      <vt:variant>
        <vt:i4>5308501</vt:i4>
      </vt:variant>
      <vt:variant>
        <vt:i4>6</vt:i4>
      </vt:variant>
      <vt:variant>
        <vt:i4>0</vt:i4>
      </vt:variant>
      <vt:variant>
        <vt:i4>5</vt:i4>
      </vt:variant>
      <vt:variant>
        <vt:lpwstr>https://doi.org/10.31764/ijeca.vXiX.YYYY</vt:lpwstr>
      </vt:variant>
      <vt:variant>
        <vt:lpwstr/>
      </vt:variant>
      <vt:variant>
        <vt:i4>7077958</vt:i4>
      </vt:variant>
      <vt:variant>
        <vt:i4>3</vt:i4>
      </vt:variant>
      <vt:variant>
        <vt:i4>0</vt:i4>
      </vt:variant>
      <vt:variant>
        <vt:i4>5</vt:i4>
      </vt:variant>
      <vt:variant>
        <vt:lpwstr>mailto:etyyouhanita@yahoo.com</vt:lpwstr>
      </vt:variant>
      <vt:variant>
        <vt:lpwstr/>
      </vt:variant>
      <vt:variant>
        <vt:i4>983075</vt:i4>
      </vt:variant>
      <vt:variant>
        <vt:i4>0</vt:i4>
      </vt:variant>
      <vt:variant>
        <vt:i4>0</vt:i4>
      </vt:variant>
      <vt:variant>
        <vt:i4>5</vt:i4>
      </vt:variant>
      <vt:variant>
        <vt:lpwstr>mailto:ghofurkita@yahoo.com</vt:lpwstr>
      </vt:variant>
      <vt:variant>
        <vt:lpwstr/>
      </vt:variant>
      <vt:variant>
        <vt:i4>6881335</vt:i4>
      </vt:variant>
      <vt:variant>
        <vt:i4>0</vt:i4>
      </vt:variant>
      <vt:variant>
        <vt:i4>0</vt:i4>
      </vt:variant>
      <vt:variant>
        <vt:i4>5</vt:i4>
      </vt:variant>
      <vt:variant>
        <vt:lpwstr>http://journal.ummat.ac.id/index.php/IJECA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creator>Causal Productions</dc:creator>
  <cp:lastModifiedBy>user</cp:lastModifiedBy>
  <cp:revision>4</cp:revision>
  <cp:lastPrinted>2017-04-18T03:46:00Z</cp:lastPrinted>
  <dcterms:created xsi:type="dcterms:W3CDTF">2020-04-01T05:26:00Z</dcterms:created>
  <dcterms:modified xsi:type="dcterms:W3CDTF">2020-04-01T05:50:00Z</dcterms:modified>
</cp:coreProperties>
</file>