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77" w:rsidRPr="00E72777" w:rsidRDefault="00E72777" w:rsidP="00E72777">
      <w:pPr>
        <w:jc w:val="center"/>
        <w:rPr>
          <w:rFonts w:ascii="Century" w:hAnsi="Century"/>
          <w:b/>
          <w:bCs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14952</wp:posOffset>
            </wp:positionH>
            <wp:positionV relativeFrom="paragraph">
              <wp:posOffset>-21349</wp:posOffset>
            </wp:positionV>
            <wp:extent cx="1029556" cy="879894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853" cy="880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8304937</wp:posOffset>
            </wp:positionH>
            <wp:positionV relativeFrom="paragraph">
              <wp:posOffset>-21350</wp:posOffset>
            </wp:positionV>
            <wp:extent cx="911968" cy="879894"/>
            <wp:effectExtent l="19050" t="0" r="2432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097" cy="881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2777">
        <w:rPr>
          <w:rFonts w:ascii="Century" w:hAnsi="Century"/>
          <w:b/>
          <w:bCs/>
        </w:rPr>
        <w:t>LEMBAR TELAAH SOAL PILIHAN GANDA</w:t>
      </w:r>
    </w:p>
    <w:p w:rsidR="00E72777" w:rsidRPr="00E72777" w:rsidRDefault="00E72777" w:rsidP="00E72777">
      <w:pPr>
        <w:jc w:val="center"/>
        <w:rPr>
          <w:rFonts w:ascii="Century" w:hAnsi="Century"/>
          <w:b/>
          <w:bCs/>
        </w:rPr>
      </w:pPr>
      <w:r w:rsidRPr="00E72777">
        <w:rPr>
          <w:rFonts w:ascii="Century" w:hAnsi="Century"/>
          <w:b/>
          <w:bCs/>
        </w:rPr>
        <w:t xml:space="preserve">SDI Al MUNAWWARAH </w:t>
      </w:r>
    </w:p>
    <w:p w:rsidR="00E72777" w:rsidRPr="00E72777" w:rsidRDefault="00E72777" w:rsidP="00E72777">
      <w:pPr>
        <w:jc w:val="center"/>
        <w:rPr>
          <w:rFonts w:ascii="Century" w:hAnsi="Century"/>
          <w:b/>
          <w:bCs/>
        </w:rPr>
      </w:pPr>
      <w:proofErr w:type="spellStart"/>
      <w:proofErr w:type="gramStart"/>
      <w:r w:rsidRPr="00E72777">
        <w:rPr>
          <w:rFonts w:ascii="Century" w:hAnsi="Century"/>
          <w:b/>
          <w:bCs/>
        </w:rPr>
        <w:t>IbM</w:t>
      </w:r>
      <w:proofErr w:type="spellEnd"/>
      <w:proofErr w:type="gramEnd"/>
      <w:r w:rsidRPr="00E72777">
        <w:rPr>
          <w:rFonts w:ascii="Century" w:hAnsi="Century"/>
          <w:b/>
          <w:bCs/>
        </w:rPr>
        <w:t xml:space="preserve"> PENGEMBANGAN PROFESIONALISME GURU SDI </w:t>
      </w:r>
    </w:p>
    <w:p w:rsidR="00E72777" w:rsidRPr="00E72777" w:rsidRDefault="00E72777" w:rsidP="00E72777">
      <w:pPr>
        <w:jc w:val="center"/>
        <w:rPr>
          <w:rFonts w:ascii="Century" w:hAnsi="Century"/>
          <w:b/>
          <w:bCs/>
        </w:rPr>
      </w:pPr>
      <w:r w:rsidRPr="00E72777">
        <w:rPr>
          <w:rFonts w:ascii="Century" w:hAnsi="Century"/>
          <w:b/>
          <w:bCs/>
        </w:rPr>
        <w:t xml:space="preserve">AL MUNAWWARAH PAMEKASAN MELALUI </w:t>
      </w:r>
    </w:p>
    <w:p w:rsidR="00E72777" w:rsidRDefault="00E72777" w:rsidP="00E72777">
      <w:pPr>
        <w:pBdr>
          <w:bottom w:val="double" w:sz="6" w:space="1" w:color="auto"/>
        </w:pBdr>
        <w:jc w:val="center"/>
        <w:rPr>
          <w:rFonts w:ascii="Century" w:hAnsi="Century"/>
          <w:b/>
          <w:bCs/>
        </w:rPr>
      </w:pPr>
      <w:r w:rsidRPr="00E72777">
        <w:rPr>
          <w:rFonts w:ascii="Century" w:hAnsi="Century"/>
          <w:b/>
          <w:bCs/>
        </w:rPr>
        <w:t>PELATIHAN PENYUSUNAN SOAL</w:t>
      </w:r>
    </w:p>
    <w:p w:rsidR="00E72777" w:rsidRDefault="00E72777" w:rsidP="00954583"/>
    <w:p w:rsidR="00954583" w:rsidRDefault="00954583" w:rsidP="00954583">
      <w:r>
        <w:t xml:space="preserve">Mata </w:t>
      </w:r>
      <w:proofErr w:type="spellStart"/>
      <w:r>
        <w:t>Pelajaran</w:t>
      </w:r>
      <w:proofErr w:type="spellEnd"/>
      <w:r>
        <w:t xml:space="preserve"> </w:t>
      </w:r>
      <w:r>
        <w:tab/>
      </w:r>
      <w:r>
        <w:tab/>
        <w:t>: .................................................................</w:t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Penelaah</w:t>
      </w:r>
      <w:proofErr w:type="spellEnd"/>
      <w:r>
        <w:t xml:space="preserve"> :</w:t>
      </w:r>
      <w:proofErr w:type="gramEnd"/>
      <w:r>
        <w:t xml:space="preserve"> .................................................................</w:t>
      </w:r>
    </w:p>
    <w:p w:rsidR="00954583" w:rsidRDefault="00954583" w:rsidP="00954583">
      <w:proofErr w:type="spellStart"/>
      <w:r>
        <w:t>Jumlah</w:t>
      </w:r>
      <w:proofErr w:type="spellEnd"/>
      <w:r>
        <w:t xml:space="preserve"> </w:t>
      </w:r>
      <w:proofErr w:type="spellStart"/>
      <w:r>
        <w:t>Soal</w:t>
      </w:r>
      <w:proofErr w:type="spellEnd"/>
      <w:r>
        <w:t xml:space="preserve"> </w:t>
      </w:r>
      <w:r>
        <w:tab/>
      </w:r>
      <w:r>
        <w:tab/>
      </w:r>
      <w:r>
        <w:tab/>
        <w:t>: .................................................................</w:t>
      </w:r>
    </w:p>
    <w:p w:rsidR="00954583" w:rsidRDefault="00954583" w:rsidP="00954583"/>
    <w:tbl>
      <w:tblPr>
        <w:tblStyle w:val="TableGrid"/>
        <w:tblW w:w="0" w:type="auto"/>
        <w:tblInd w:w="108" w:type="dxa"/>
        <w:tblLook w:val="04A0"/>
      </w:tblPr>
      <w:tblGrid>
        <w:gridCol w:w="4395"/>
        <w:gridCol w:w="391"/>
        <w:gridCol w:w="317"/>
        <w:gridCol w:w="426"/>
        <w:gridCol w:w="391"/>
        <w:gridCol w:w="317"/>
        <w:gridCol w:w="426"/>
        <w:gridCol w:w="425"/>
        <w:gridCol w:w="392"/>
        <w:gridCol w:w="317"/>
        <w:gridCol w:w="425"/>
        <w:gridCol w:w="425"/>
        <w:gridCol w:w="425"/>
        <w:gridCol w:w="426"/>
        <w:gridCol w:w="425"/>
        <w:gridCol w:w="425"/>
        <w:gridCol w:w="425"/>
        <w:gridCol w:w="426"/>
        <w:gridCol w:w="424"/>
        <w:gridCol w:w="417"/>
        <w:gridCol w:w="417"/>
        <w:gridCol w:w="417"/>
        <w:gridCol w:w="417"/>
        <w:gridCol w:w="417"/>
        <w:gridCol w:w="417"/>
        <w:gridCol w:w="476"/>
      </w:tblGrid>
      <w:tr w:rsidR="00954583" w:rsidRPr="00954583" w:rsidTr="00954583">
        <w:tc>
          <w:tcPr>
            <w:tcW w:w="4395" w:type="dxa"/>
            <w:vMerge w:val="restart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proofErr w:type="spellStart"/>
            <w:r w:rsidRPr="00954583">
              <w:rPr>
                <w:rFonts w:ascii="Century" w:hAnsi="Century"/>
                <w:sz w:val="18"/>
                <w:szCs w:val="18"/>
              </w:rPr>
              <w:t>Asepk</w:t>
            </w:r>
            <w:proofErr w:type="spellEnd"/>
            <w:r w:rsidRPr="00954583">
              <w:rPr>
                <w:rFonts w:ascii="Century" w:hAnsi="Century"/>
                <w:sz w:val="18"/>
                <w:szCs w:val="18"/>
              </w:rPr>
              <w:t xml:space="preserve"> yang </w:t>
            </w:r>
            <w:proofErr w:type="spellStart"/>
            <w:r w:rsidRPr="00954583">
              <w:rPr>
                <w:rFonts w:ascii="Century" w:hAnsi="Century"/>
                <w:sz w:val="18"/>
                <w:szCs w:val="18"/>
              </w:rPr>
              <w:t>Ditelaah</w:t>
            </w:r>
            <w:proofErr w:type="spellEnd"/>
          </w:p>
        </w:tc>
        <w:tc>
          <w:tcPr>
            <w:tcW w:w="10206" w:type="dxa"/>
            <w:gridSpan w:val="25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proofErr w:type="spellStart"/>
            <w:r w:rsidRPr="00954583">
              <w:rPr>
                <w:rFonts w:ascii="Century" w:hAnsi="Century"/>
                <w:sz w:val="18"/>
                <w:szCs w:val="18"/>
              </w:rPr>
              <w:t>Nomor</w:t>
            </w:r>
            <w:proofErr w:type="spellEnd"/>
            <w:r w:rsidRPr="00954583">
              <w:rPr>
                <w:rFonts w:ascii="Century" w:hAnsi="Century"/>
                <w:sz w:val="18"/>
                <w:szCs w:val="18"/>
              </w:rPr>
              <w:t xml:space="preserve"> </w:t>
            </w:r>
            <w:proofErr w:type="spellStart"/>
            <w:r w:rsidRPr="00954583">
              <w:rPr>
                <w:rFonts w:ascii="Century" w:hAnsi="Century"/>
                <w:sz w:val="18"/>
                <w:szCs w:val="18"/>
              </w:rPr>
              <w:t>Soal</w:t>
            </w:r>
            <w:proofErr w:type="spellEnd"/>
            <w:r w:rsidR="00874317">
              <w:rPr>
                <w:rFonts w:ascii="Century" w:hAnsi="Century"/>
                <w:sz w:val="18"/>
                <w:szCs w:val="18"/>
              </w:rPr>
              <w:t xml:space="preserve"> *)</w:t>
            </w:r>
          </w:p>
        </w:tc>
      </w:tr>
      <w:tr w:rsidR="00954583" w:rsidRPr="00954583" w:rsidTr="00954583">
        <w:tc>
          <w:tcPr>
            <w:tcW w:w="4395" w:type="dxa"/>
            <w:vMerge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</w:p>
        </w:tc>
        <w:tc>
          <w:tcPr>
            <w:tcW w:w="391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</w:t>
            </w:r>
          </w:p>
        </w:tc>
        <w:tc>
          <w:tcPr>
            <w:tcW w:w="3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3</w:t>
            </w:r>
          </w:p>
        </w:tc>
        <w:tc>
          <w:tcPr>
            <w:tcW w:w="391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4</w:t>
            </w:r>
          </w:p>
        </w:tc>
        <w:tc>
          <w:tcPr>
            <w:tcW w:w="3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7</w:t>
            </w:r>
          </w:p>
        </w:tc>
        <w:tc>
          <w:tcPr>
            <w:tcW w:w="392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8</w:t>
            </w:r>
          </w:p>
        </w:tc>
        <w:tc>
          <w:tcPr>
            <w:tcW w:w="3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13</w:t>
            </w:r>
          </w:p>
        </w:tc>
        <w:tc>
          <w:tcPr>
            <w:tcW w:w="425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15</w:t>
            </w:r>
          </w:p>
        </w:tc>
        <w:tc>
          <w:tcPr>
            <w:tcW w:w="425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16</w:t>
            </w:r>
          </w:p>
        </w:tc>
        <w:tc>
          <w:tcPr>
            <w:tcW w:w="426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17</w:t>
            </w:r>
          </w:p>
        </w:tc>
        <w:tc>
          <w:tcPr>
            <w:tcW w:w="424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18</w:t>
            </w:r>
          </w:p>
        </w:tc>
        <w:tc>
          <w:tcPr>
            <w:tcW w:w="4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19</w:t>
            </w:r>
          </w:p>
        </w:tc>
        <w:tc>
          <w:tcPr>
            <w:tcW w:w="4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20</w:t>
            </w:r>
          </w:p>
        </w:tc>
        <w:tc>
          <w:tcPr>
            <w:tcW w:w="4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21</w:t>
            </w:r>
          </w:p>
        </w:tc>
        <w:tc>
          <w:tcPr>
            <w:tcW w:w="4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22</w:t>
            </w:r>
          </w:p>
        </w:tc>
        <w:tc>
          <w:tcPr>
            <w:tcW w:w="4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23</w:t>
            </w:r>
          </w:p>
        </w:tc>
        <w:tc>
          <w:tcPr>
            <w:tcW w:w="417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24</w:t>
            </w:r>
          </w:p>
        </w:tc>
        <w:tc>
          <w:tcPr>
            <w:tcW w:w="476" w:type="dxa"/>
          </w:tcPr>
          <w:p w:rsidR="00954583" w:rsidRPr="00954583" w:rsidRDefault="00954583" w:rsidP="00954583">
            <w:pPr>
              <w:jc w:val="center"/>
              <w:rPr>
                <w:rFonts w:ascii="Century" w:hAnsi="Century"/>
                <w:sz w:val="18"/>
                <w:szCs w:val="18"/>
              </w:rPr>
            </w:pPr>
            <w:r w:rsidRPr="00954583">
              <w:rPr>
                <w:rFonts w:ascii="Century" w:hAnsi="Century"/>
                <w:sz w:val="18"/>
                <w:szCs w:val="18"/>
              </w:rPr>
              <w:t>25</w:t>
            </w:r>
          </w:p>
        </w:tc>
      </w:tr>
      <w:tr w:rsidR="00954583" w:rsidRPr="00954583" w:rsidTr="00954583">
        <w:tc>
          <w:tcPr>
            <w:tcW w:w="4395" w:type="dxa"/>
          </w:tcPr>
          <w:p w:rsidR="00954583" w:rsidRDefault="00BB200F" w:rsidP="00BB200F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Century" w:hAnsi="Century"/>
                <w:sz w:val="20"/>
                <w:szCs w:val="20"/>
              </w:rPr>
            </w:pPr>
            <w:proofErr w:type="spellStart"/>
            <w:r>
              <w:rPr>
                <w:rFonts w:ascii="Century" w:hAnsi="Century"/>
                <w:sz w:val="20"/>
                <w:szCs w:val="20"/>
              </w:rPr>
              <w:t>Materi</w:t>
            </w:r>
            <w:proofErr w:type="spellEnd"/>
            <w:r>
              <w:rPr>
                <w:rFonts w:ascii="Century" w:hAnsi="Century"/>
                <w:sz w:val="20"/>
                <w:szCs w:val="20"/>
              </w:rPr>
              <w:t xml:space="preserve"> </w:t>
            </w:r>
          </w:p>
          <w:p w:rsidR="00BB200F" w:rsidRPr="00BB200F" w:rsidRDefault="00593F48" w:rsidP="00593F48">
            <w:pPr>
              <w:pStyle w:val="ListParagraph"/>
              <w:numPr>
                <w:ilvl w:val="0"/>
                <w:numId w:val="3"/>
              </w:numPr>
              <w:rPr>
                <w:rFonts w:ascii="Century" w:hAnsi="Century"/>
                <w:sz w:val="20"/>
                <w:szCs w:val="20"/>
              </w:rPr>
            </w:pP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indikator</w:t>
            </w:r>
            <w:proofErr w:type="spellEnd"/>
          </w:p>
        </w:tc>
        <w:tc>
          <w:tcPr>
            <w:tcW w:w="391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954583" w:rsidRPr="00954583" w:rsidTr="00954583">
        <w:tc>
          <w:tcPr>
            <w:tcW w:w="4395" w:type="dxa"/>
          </w:tcPr>
          <w:p w:rsidR="00954583" w:rsidRPr="00593F48" w:rsidRDefault="00593F48" w:rsidP="00593F48">
            <w:pPr>
              <w:pStyle w:val="ListParagraph"/>
              <w:numPr>
                <w:ilvl w:val="0"/>
                <w:numId w:val="3"/>
              </w:numPr>
              <w:rPr>
                <w:rFonts w:ascii="Century" w:hAnsi="Century"/>
                <w:sz w:val="20"/>
                <w:szCs w:val="20"/>
              </w:rPr>
            </w:pPr>
            <w:proofErr w:type="spellStart"/>
            <w:r w:rsidRPr="00593F48">
              <w:t>Distraktor</w:t>
            </w:r>
            <w:proofErr w:type="spellEnd"/>
            <w:r w:rsidRPr="00593F48">
              <w:t xml:space="preserve"> </w:t>
            </w:r>
            <w:proofErr w:type="spellStart"/>
            <w:r w:rsidRPr="00593F48">
              <w:t>berfungsi</w:t>
            </w:r>
            <w:proofErr w:type="spellEnd"/>
          </w:p>
        </w:tc>
        <w:tc>
          <w:tcPr>
            <w:tcW w:w="391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954583" w:rsidRPr="00954583" w:rsidTr="00954583">
        <w:tc>
          <w:tcPr>
            <w:tcW w:w="4395" w:type="dxa"/>
          </w:tcPr>
          <w:p w:rsidR="00954583" w:rsidRPr="00593F48" w:rsidRDefault="00593F48" w:rsidP="00593F48">
            <w:pPr>
              <w:pStyle w:val="ListParagraph"/>
              <w:numPr>
                <w:ilvl w:val="0"/>
                <w:numId w:val="3"/>
              </w:numPr>
              <w:rPr>
                <w:rFonts w:ascii="Century" w:hAnsi="Century"/>
                <w:sz w:val="20"/>
                <w:szCs w:val="20"/>
              </w:rPr>
            </w:pPr>
            <w:proofErr w:type="spellStart"/>
            <w:r w:rsidRPr="00593F48">
              <w:t>Hanya</w:t>
            </w:r>
            <w:proofErr w:type="spellEnd"/>
            <w:r w:rsidRPr="00593F48">
              <w:t xml:space="preserve"> </w:t>
            </w:r>
            <w:proofErr w:type="spellStart"/>
            <w:r w:rsidRPr="00593F48">
              <w:t>ada</w:t>
            </w:r>
            <w:proofErr w:type="spellEnd"/>
            <w:r w:rsidRPr="00593F48">
              <w:t xml:space="preserve"> </w:t>
            </w:r>
            <w:proofErr w:type="spellStart"/>
            <w:r w:rsidRPr="00593F48">
              <w:t>satu</w:t>
            </w:r>
            <w:proofErr w:type="spellEnd"/>
            <w:r w:rsidRPr="00593F48">
              <w:t xml:space="preserve"> </w:t>
            </w:r>
            <w:proofErr w:type="spellStart"/>
            <w:r w:rsidRPr="00593F48">
              <w:t>kunci</w:t>
            </w:r>
            <w:proofErr w:type="spellEnd"/>
            <w:r w:rsidRPr="00593F48">
              <w:t xml:space="preserve"> </w:t>
            </w:r>
            <w:proofErr w:type="spellStart"/>
            <w:r w:rsidRPr="00593F48">
              <w:t>jawaban</w:t>
            </w:r>
            <w:proofErr w:type="spellEnd"/>
            <w:r w:rsidRPr="00593F48">
              <w:t xml:space="preserve"> yang paling </w:t>
            </w:r>
            <w:proofErr w:type="spellStart"/>
            <w:r w:rsidRPr="00593F48">
              <w:t>tepat</w:t>
            </w:r>
            <w:proofErr w:type="spellEnd"/>
          </w:p>
        </w:tc>
        <w:tc>
          <w:tcPr>
            <w:tcW w:w="391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954583" w:rsidRPr="00954583" w:rsidRDefault="00954583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2"/>
              </w:numPr>
              <w:ind w:left="360"/>
            </w:pPr>
            <w:proofErr w:type="spellStart"/>
            <w:r>
              <w:t>Kontruksi</w:t>
            </w:r>
            <w:proofErr w:type="spellEnd"/>
          </w:p>
          <w:p w:rsidR="00593F48" w:rsidRP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dirumuskan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singkat</w:t>
            </w:r>
            <w:proofErr w:type="spellEnd"/>
            <w:r>
              <w:t xml:space="preserve">,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tegas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Rumusan</w:t>
            </w:r>
            <w:proofErr w:type="spellEnd"/>
            <w:r>
              <w:t xml:space="preserve"> </w:t>
            </w: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merupakan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yang </w:t>
            </w:r>
            <w:proofErr w:type="spellStart"/>
            <w:r>
              <w:t>diperlukan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memberi</w:t>
            </w:r>
            <w:proofErr w:type="spellEnd"/>
            <w:r>
              <w:t xml:space="preserve"> </w:t>
            </w:r>
            <w:proofErr w:type="spellStart"/>
            <w:r>
              <w:t>petunjuk</w:t>
            </w:r>
            <w:proofErr w:type="spellEnd"/>
            <w:r>
              <w:t xml:space="preserve"> </w:t>
            </w:r>
            <w:proofErr w:type="spellStart"/>
            <w:r>
              <w:t>ke</w:t>
            </w:r>
            <w:proofErr w:type="spellEnd"/>
            <w:r>
              <w:t xml:space="preserve"> </w:t>
            </w:r>
          </w:p>
          <w:p w:rsidR="00593F48" w:rsidRDefault="00593F48" w:rsidP="00593F48">
            <w:pPr>
              <w:pStyle w:val="ListParagraph"/>
            </w:pPr>
            <w:proofErr w:type="spellStart"/>
            <w:r>
              <w:t>kunci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Pokok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bebas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yang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negatif</w:t>
            </w:r>
            <w:proofErr w:type="spellEnd"/>
            <w:r>
              <w:t xml:space="preserve"> </w:t>
            </w:r>
            <w:proofErr w:type="spellStart"/>
            <w:r>
              <w:t>ganda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Gambar</w:t>
            </w:r>
            <w:proofErr w:type="spellEnd"/>
            <w:r>
              <w:t xml:space="preserve">, </w:t>
            </w:r>
            <w:proofErr w:type="spellStart"/>
            <w:r>
              <w:t>grafik</w:t>
            </w:r>
            <w:proofErr w:type="spellEnd"/>
            <w:r>
              <w:t xml:space="preserve">, </w:t>
            </w:r>
            <w:proofErr w:type="spellStart"/>
            <w:r>
              <w:t>tabel</w:t>
            </w:r>
            <w:proofErr w:type="spellEnd"/>
            <w:r>
              <w:t xml:space="preserve">, diagram, </w:t>
            </w:r>
            <w:proofErr w:type="spellStart"/>
            <w:r>
              <w:t>wacana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sejenisnya</w:t>
            </w:r>
            <w:proofErr w:type="spellEnd"/>
            <w:r>
              <w:t xml:space="preserve"> yang </w:t>
            </w:r>
            <w:proofErr w:type="spellStart"/>
            <w:r>
              <w:t>terdapat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jelas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berfungsi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Panjang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relatif</w:t>
            </w:r>
            <w:proofErr w:type="spellEnd"/>
            <w:r>
              <w:t xml:space="preserve"> </w:t>
            </w:r>
            <w:proofErr w:type="spellStart"/>
            <w:r>
              <w:t>sama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pernyataan</w:t>
            </w:r>
            <w:proofErr w:type="spellEnd"/>
            <w:r>
              <w:t xml:space="preserve"> “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salah</w:t>
            </w:r>
            <w:proofErr w:type="spellEnd"/>
            <w:r>
              <w:t xml:space="preserve">” </w:t>
            </w:r>
            <w:proofErr w:type="spellStart"/>
            <w:r>
              <w:t>atau</w:t>
            </w:r>
            <w:proofErr w:type="spellEnd"/>
            <w:r>
              <w:t xml:space="preserve"> “</w:t>
            </w:r>
            <w:proofErr w:type="spellStart"/>
            <w:r>
              <w:t>Semua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di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  <w:r>
              <w:t xml:space="preserve">”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sejenisnya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jawaban</w:t>
            </w:r>
            <w:proofErr w:type="spellEnd"/>
            <w:r>
              <w:t xml:space="preserve"> yang </w:t>
            </w:r>
            <w:proofErr w:type="spellStart"/>
            <w:r>
              <w:t>berbentuk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waktu</w:t>
            </w:r>
            <w:proofErr w:type="spellEnd"/>
            <w:r>
              <w:t xml:space="preserve"> </w:t>
            </w:r>
            <w:proofErr w:type="spellStart"/>
            <w:r>
              <w:t>harus</w:t>
            </w:r>
            <w:proofErr w:type="spellEnd"/>
            <w:r>
              <w:t xml:space="preserve"> </w:t>
            </w:r>
            <w:proofErr w:type="spellStart"/>
            <w:r>
              <w:t>disusun</w:t>
            </w:r>
            <w:proofErr w:type="spellEnd"/>
            <w:r>
              <w:t xml:space="preserve">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urutan</w:t>
            </w:r>
            <w:proofErr w:type="spellEnd"/>
            <w:r>
              <w:t xml:space="preserve"> </w:t>
            </w:r>
            <w:proofErr w:type="spellStart"/>
            <w:r>
              <w:t>besar</w:t>
            </w:r>
            <w:proofErr w:type="spellEnd"/>
            <w:r>
              <w:t xml:space="preserve"> </w:t>
            </w:r>
            <w:proofErr w:type="spellStart"/>
            <w:r>
              <w:t>kecilnya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tersebut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kronologis</w:t>
            </w:r>
            <w:proofErr w:type="spellEnd"/>
            <w:r>
              <w:t xml:space="preserve"> </w:t>
            </w:r>
            <w:proofErr w:type="spellStart"/>
            <w:r>
              <w:t>pilihan</w:t>
            </w:r>
            <w:proofErr w:type="spellEnd"/>
            <w:r>
              <w:t xml:space="preserve"> </w:t>
            </w: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lastRenderedPageBreak/>
              <w:t>Butir-butir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bergantung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soal</w:t>
            </w:r>
            <w:proofErr w:type="spellEnd"/>
            <w:r>
              <w:t xml:space="preserve"> </w:t>
            </w:r>
            <w:proofErr w:type="spellStart"/>
            <w:r>
              <w:t>sebelumnya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Pr="00593F48" w:rsidRDefault="00593F48" w:rsidP="00593F48">
            <w:pPr>
              <w:pStyle w:val="ListParagraph"/>
              <w:numPr>
                <w:ilvl w:val="0"/>
                <w:numId w:val="2"/>
              </w:numPr>
              <w:ind w:left="360"/>
            </w:pPr>
            <w:proofErr w:type="spellStart"/>
            <w:r w:rsidRPr="00593F48">
              <w:t>Aspek</w:t>
            </w:r>
            <w:proofErr w:type="spellEnd"/>
            <w:r w:rsidRPr="00593F48">
              <w:t xml:space="preserve"> </w:t>
            </w:r>
            <w:proofErr w:type="spellStart"/>
            <w:r w:rsidRPr="00593F48">
              <w:t>Bahasa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Pr="00593F48" w:rsidRDefault="00593F48" w:rsidP="00593F4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sesuai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kaidah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Indonesia</w:t>
            </w: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komunikatif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menggunakan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yang </w:t>
            </w:r>
            <w:proofErr w:type="spellStart"/>
            <w:r>
              <w:t>berlaku</w:t>
            </w:r>
            <w:proofErr w:type="spellEnd"/>
            <w:r>
              <w:t xml:space="preserve"> </w:t>
            </w:r>
            <w:proofErr w:type="spellStart"/>
            <w:r>
              <w:t>setempat</w:t>
            </w:r>
            <w:proofErr w:type="spellEnd"/>
            <w:r>
              <w:t xml:space="preserve"> (bias </w:t>
            </w:r>
            <w:proofErr w:type="spellStart"/>
            <w:r>
              <w:t>budaya</w:t>
            </w:r>
            <w:proofErr w:type="spellEnd"/>
            <w:r>
              <w:t>)</w:t>
            </w: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93F48" w:rsidRPr="00954583" w:rsidTr="00954583">
        <w:tc>
          <w:tcPr>
            <w:tcW w:w="4395" w:type="dxa"/>
          </w:tcPr>
          <w:p w:rsidR="00593F48" w:rsidRDefault="00593F48" w:rsidP="00593F48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jawaban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mengulang</w:t>
            </w:r>
            <w:proofErr w:type="spellEnd"/>
            <w:r>
              <w:t xml:space="preserve"> </w:t>
            </w:r>
            <w:proofErr w:type="spellStart"/>
            <w:r>
              <w:t>kata</w:t>
            </w:r>
            <w:proofErr w:type="spellEnd"/>
            <w:r>
              <w:t>/</w:t>
            </w:r>
            <w:proofErr w:type="spellStart"/>
            <w:r>
              <w:t>kelompok</w:t>
            </w:r>
            <w:proofErr w:type="spellEnd"/>
            <w:r>
              <w:t xml:space="preserve"> </w:t>
            </w:r>
            <w:proofErr w:type="spellStart"/>
            <w:r>
              <w:t>kata</w:t>
            </w:r>
            <w:proofErr w:type="spellEnd"/>
            <w:r>
              <w:t xml:space="preserve"> yang </w:t>
            </w:r>
            <w:proofErr w:type="spellStart"/>
            <w:r>
              <w:t>sama</w:t>
            </w:r>
            <w:proofErr w:type="spellEnd"/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1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92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3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5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24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17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476" w:type="dxa"/>
          </w:tcPr>
          <w:p w:rsidR="00593F48" w:rsidRPr="00954583" w:rsidRDefault="00593F48" w:rsidP="00954583">
            <w:pPr>
              <w:rPr>
                <w:rFonts w:ascii="Century" w:hAnsi="Century"/>
                <w:sz w:val="20"/>
                <w:szCs w:val="20"/>
              </w:rPr>
            </w:pPr>
          </w:p>
        </w:tc>
      </w:tr>
    </w:tbl>
    <w:p w:rsidR="00E72777" w:rsidRDefault="00E72777" w:rsidP="00E72777"/>
    <w:p w:rsidR="00874317" w:rsidRDefault="00874317" w:rsidP="00E72777">
      <w:pPr>
        <w:rPr>
          <w:rFonts w:ascii="Century" w:hAnsi="Century"/>
          <w:sz w:val="18"/>
          <w:szCs w:val="18"/>
        </w:rPr>
      </w:pPr>
      <w:proofErr w:type="gramStart"/>
      <w:r>
        <w:rPr>
          <w:rFonts w:ascii="Century" w:hAnsi="Century"/>
          <w:sz w:val="18"/>
          <w:szCs w:val="18"/>
        </w:rPr>
        <w:t xml:space="preserve">*) </w:t>
      </w:r>
      <w:proofErr w:type="spellStart"/>
      <w:r>
        <w:rPr>
          <w:rFonts w:ascii="Century" w:hAnsi="Century"/>
          <w:sz w:val="18"/>
          <w:szCs w:val="18"/>
        </w:rPr>
        <w:t>Diisi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tanda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cek</w:t>
      </w:r>
      <w:proofErr w:type="spellEnd"/>
      <w:r>
        <w:rPr>
          <w:rFonts w:ascii="Century" w:hAnsi="Century"/>
          <w:sz w:val="18"/>
          <w:szCs w:val="18"/>
        </w:rPr>
        <w:t xml:space="preserve"> (</w:t>
      </w:r>
      <w:r>
        <w:rPr>
          <w:rFonts w:ascii="Agency FB" w:hAnsi="Agency FB"/>
          <w:sz w:val="18"/>
          <w:szCs w:val="18"/>
        </w:rPr>
        <w:t>√</w:t>
      </w:r>
      <w:r>
        <w:rPr>
          <w:rFonts w:ascii="Century" w:hAnsi="Century"/>
          <w:sz w:val="18"/>
          <w:szCs w:val="18"/>
        </w:rPr>
        <w:t xml:space="preserve">) </w:t>
      </w:r>
      <w:proofErr w:type="spellStart"/>
      <w:r>
        <w:rPr>
          <w:rFonts w:ascii="Century" w:hAnsi="Century"/>
          <w:sz w:val="18"/>
          <w:szCs w:val="18"/>
        </w:rPr>
        <w:t>jika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sesuai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dengan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aspek</w:t>
      </w:r>
      <w:proofErr w:type="spellEnd"/>
      <w:r>
        <w:rPr>
          <w:rFonts w:ascii="Century" w:hAnsi="Century"/>
          <w:sz w:val="18"/>
          <w:szCs w:val="18"/>
        </w:rPr>
        <w:t xml:space="preserve"> yang </w:t>
      </w:r>
      <w:proofErr w:type="spellStart"/>
      <w:r>
        <w:rPr>
          <w:rFonts w:ascii="Century" w:hAnsi="Century"/>
          <w:sz w:val="18"/>
          <w:szCs w:val="18"/>
        </w:rPr>
        <w:t>ditelaah</w:t>
      </w:r>
      <w:proofErr w:type="spellEnd"/>
      <w:r>
        <w:rPr>
          <w:rFonts w:ascii="Century" w:hAnsi="Century"/>
          <w:sz w:val="18"/>
          <w:szCs w:val="18"/>
        </w:rPr>
        <w:t xml:space="preserve">, </w:t>
      </w:r>
      <w:proofErr w:type="spellStart"/>
      <w:r>
        <w:rPr>
          <w:rFonts w:ascii="Century" w:hAnsi="Century"/>
          <w:sz w:val="18"/>
          <w:szCs w:val="18"/>
        </w:rPr>
        <w:t>atau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tanda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silang</w:t>
      </w:r>
      <w:proofErr w:type="spellEnd"/>
      <w:r>
        <w:rPr>
          <w:rFonts w:ascii="Century" w:hAnsi="Century"/>
          <w:sz w:val="18"/>
          <w:szCs w:val="18"/>
        </w:rPr>
        <w:t xml:space="preserve"> (X) </w:t>
      </w:r>
      <w:proofErr w:type="spellStart"/>
      <w:r>
        <w:rPr>
          <w:rFonts w:ascii="Century" w:hAnsi="Century"/>
          <w:sz w:val="18"/>
          <w:szCs w:val="18"/>
        </w:rPr>
        <w:t>jika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tidak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sesuai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dengan</w:t>
      </w:r>
      <w:proofErr w:type="spellEnd"/>
      <w:r>
        <w:rPr>
          <w:rFonts w:ascii="Century" w:hAnsi="Century"/>
          <w:sz w:val="18"/>
          <w:szCs w:val="18"/>
        </w:rPr>
        <w:t xml:space="preserve"> </w:t>
      </w:r>
      <w:proofErr w:type="spellStart"/>
      <w:r>
        <w:rPr>
          <w:rFonts w:ascii="Century" w:hAnsi="Century"/>
          <w:sz w:val="18"/>
          <w:szCs w:val="18"/>
        </w:rPr>
        <w:t>aspek</w:t>
      </w:r>
      <w:proofErr w:type="spellEnd"/>
      <w:r>
        <w:rPr>
          <w:rFonts w:ascii="Century" w:hAnsi="Century"/>
          <w:sz w:val="18"/>
          <w:szCs w:val="18"/>
        </w:rPr>
        <w:t xml:space="preserve"> yang </w:t>
      </w:r>
      <w:proofErr w:type="spellStart"/>
      <w:r>
        <w:rPr>
          <w:rFonts w:ascii="Century" w:hAnsi="Century"/>
          <w:sz w:val="18"/>
          <w:szCs w:val="18"/>
        </w:rPr>
        <w:t>ditelaah</w:t>
      </w:r>
      <w:proofErr w:type="spellEnd"/>
      <w:r>
        <w:rPr>
          <w:rFonts w:ascii="Century" w:hAnsi="Century"/>
          <w:sz w:val="18"/>
          <w:szCs w:val="18"/>
        </w:rPr>
        <w:t>.</w:t>
      </w:r>
      <w:proofErr w:type="gramEnd"/>
    </w:p>
    <w:p w:rsidR="00874317" w:rsidRDefault="00874317" w:rsidP="00E72777">
      <w:pPr>
        <w:rPr>
          <w:rFonts w:ascii="Century" w:hAnsi="Century"/>
          <w:sz w:val="18"/>
          <w:szCs w:val="18"/>
        </w:rPr>
      </w:pPr>
    </w:p>
    <w:p w:rsidR="00874317" w:rsidRDefault="00874317" w:rsidP="00E72777">
      <w:pPr>
        <w:rPr>
          <w:rFonts w:ascii="Century" w:hAnsi="Century"/>
          <w:sz w:val="18"/>
          <w:szCs w:val="18"/>
        </w:rPr>
      </w:pPr>
    </w:p>
    <w:p w:rsidR="00874317" w:rsidRPr="00C50ABA" w:rsidRDefault="00874317" w:rsidP="00E72777"/>
    <w:sectPr w:rsidR="00874317" w:rsidRPr="00C50ABA" w:rsidSect="00E72777">
      <w:pgSz w:w="16838" w:h="11906" w:orient="landscape" w:code="9"/>
      <w:pgMar w:top="1134" w:right="1134" w:bottom="1134" w:left="1134" w:header="454" w:footer="397" w:gutter="0"/>
      <w:cols w:space="23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20666"/>
    <w:multiLevelType w:val="hybridMultilevel"/>
    <w:tmpl w:val="5D32B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71056"/>
    <w:multiLevelType w:val="hybridMultilevel"/>
    <w:tmpl w:val="D77EB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1D03"/>
    <w:multiLevelType w:val="hybridMultilevel"/>
    <w:tmpl w:val="3E083E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724037"/>
    <w:multiLevelType w:val="hybridMultilevel"/>
    <w:tmpl w:val="A050CF10"/>
    <w:lvl w:ilvl="0" w:tplc="11A2DF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F6D8F"/>
    <w:multiLevelType w:val="hybridMultilevel"/>
    <w:tmpl w:val="DE0043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50ABA"/>
    <w:rsid w:val="00593F48"/>
    <w:rsid w:val="00874317"/>
    <w:rsid w:val="00954583"/>
    <w:rsid w:val="00BA729D"/>
    <w:rsid w:val="00BB200F"/>
    <w:rsid w:val="00C50ABA"/>
    <w:rsid w:val="00E72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AB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2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777"/>
    <w:rPr>
      <w:rFonts w:ascii="Tahoma" w:eastAsia="SimSun" w:hAnsi="Tahoma" w:cs="Tahoma"/>
      <w:sz w:val="16"/>
      <w:szCs w:val="16"/>
      <w:lang w:val="en-AU" w:eastAsia="zh-CN"/>
    </w:rPr>
  </w:style>
  <w:style w:type="table" w:styleId="TableGrid">
    <w:name w:val="Table Grid"/>
    <w:basedOn w:val="TableNormal"/>
    <w:uiPriority w:val="59"/>
    <w:rsid w:val="009545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10</cp:revision>
  <dcterms:created xsi:type="dcterms:W3CDTF">2020-04-07T04:19:00Z</dcterms:created>
  <dcterms:modified xsi:type="dcterms:W3CDTF">2020-04-07T04:57:00Z</dcterms:modified>
</cp:coreProperties>
</file>