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38947" w14:textId="67137DF7" w:rsidR="00D41274" w:rsidRPr="006B701B" w:rsidRDefault="002E627D" w:rsidP="006B701B">
      <w:pPr>
        <w:pStyle w:val="IEEETitle"/>
        <w:tabs>
          <w:tab w:val="left" w:pos="1014"/>
          <w:tab w:val="left" w:pos="1125"/>
          <w:tab w:val="center" w:pos="4535"/>
          <w:tab w:val="center" w:pos="5017"/>
        </w:tabs>
        <w:rPr>
          <w:rStyle w:val="shorttext"/>
          <w:rFonts w:ascii="Century Gothic" w:hAnsi="Century Gothic"/>
          <w:b/>
          <w:sz w:val="28"/>
          <w:szCs w:val="28"/>
          <w:shd w:val="clear" w:color="auto" w:fill="FFFFFF"/>
          <w:lang w:val="en-US"/>
        </w:rPr>
      </w:pPr>
      <w:r>
        <w:rPr>
          <w:rFonts w:ascii="Century Gothic" w:hAnsi="Century Gothic"/>
          <w:b/>
          <w:bCs/>
          <w:sz w:val="28"/>
          <w:szCs w:val="28"/>
        </w:rPr>
        <w:t>PELATIHAN PENGGUNAAN MEDIA</w:t>
      </w:r>
      <w:r w:rsidR="006B701B" w:rsidRPr="006B701B">
        <w:rPr>
          <w:rFonts w:ascii="Century Gothic" w:hAnsi="Century Gothic"/>
          <w:b/>
          <w:bCs/>
          <w:sz w:val="28"/>
          <w:szCs w:val="28"/>
        </w:rPr>
        <w:t xml:space="preserve"> </w:t>
      </w:r>
      <w:r w:rsidR="006B701B" w:rsidRPr="006B701B">
        <w:rPr>
          <w:rFonts w:ascii="Century Gothic" w:hAnsi="Century Gothic"/>
          <w:b/>
          <w:bCs/>
          <w:i/>
          <w:iCs/>
          <w:sz w:val="28"/>
          <w:szCs w:val="28"/>
        </w:rPr>
        <w:t>POP-UP</w:t>
      </w:r>
      <w:r w:rsidR="006B701B" w:rsidRPr="006B701B">
        <w:rPr>
          <w:rFonts w:ascii="Century Gothic" w:hAnsi="Century Gothic"/>
          <w:b/>
          <w:bCs/>
          <w:sz w:val="28"/>
          <w:szCs w:val="28"/>
        </w:rPr>
        <w:t xml:space="preserve"> </w:t>
      </w:r>
      <w:r w:rsidR="00C769B7">
        <w:rPr>
          <w:rFonts w:ascii="Century Gothic" w:hAnsi="Century Gothic"/>
          <w:b/>
          <w:bCs/>
          <w:sz w:val="28"/>
          <w:szCs w:val="28"/>
        </w:rPr>
        <w:t xml:space="preserve">UNTUK MENGIMPLEMENTASIKAN NILAI RELIGIOSITAS </w:t>
      </w:r>
      <w:r w:rsidR="006B701B" w:rsidRPr="006B701B">
        <w:rPr>
          <w:rFonts w:ascii="Century Gothic" w:hAnsi="Century Gothic"/>
          <w:b/>
          <w:bCs/>
          <w:sz w:val="28"/>
          <w:szCs w:val="28"/>
        </w:rPr>
        <w:t>KEPADA GURU TPA</w:t>
      </w:r>
      <w:r>
        <w:rPr>
          <w:rFonts w:ascii="Century Gothic" w:hAnsi="Century Gothic"/>
          <w:b/>
          <w:bCs/>
          <w:sz w:val="28"/>
          <w:szCs w:val="28"/>
        </w:rPr>
        <w:t xml:space="preserve"> </w:t>
      </w:r>
    </w:p>
    <w:p w14:paraId="34D65C8F" w14:textId="77777777" w:rsidR="00BF5282" w:rsidRPr="00BF5282" w:rsidRDefault="00BF5282" w:rsidP="006B701B">
      <w:pPr>
        <w:pStyle w:val="IEEEAuthorName"/>
        <w:rPr>
          <w:lang w:val="en-US" w:eastAsia="zh-CN"/>
        </w:rPr>
      </w:pPr>
    </w:p>
    <w:p w14:paraId="1EA9A5DB" w14:textId="1106CD12" w:rsidR="005B3934" w:rsidRPr="00CC2858" w:rsidRDefault="00CC2858" w:rsidP="005B3934">
      <w:pPr>
        <w:jc w:val="center"/>
        <w:rPr>
          <w:rFonts w:ascii="Trebuchet MS" w:hAnsi="Trebuchet MS"/>
          <w:b/>
          <w:bCs/>
          <w:sz w:val="22"/>
          <w:szCs w:val="22"/>
          <w:vertAlign w:val="superscript"/>
        </w:rPr>
      </w:pPr>
      <w:proofErr w:type="spellStart"/>
      <w:r>
        <w:rPr>
          <w:rFonts w:ascii="Trebuchet MS" w:hAnsi="Trebuchet MS"/>
          <w:b/>
          <w:bCs/>
          <w:sz w:val="22"/>
          <w:szCs w:val="22"/>
          <w:lang w:val="en-US"/>
        </w:rPr>
        <w:t>Yumniati</w:t>
      </w:r>
      <w:proofErr w:type="spellEnd"/>
      <w:r>
        <w:rPr>
          <w:rFonts w:ascii="Trebuchet MS" w:hAnsi="Trebuchet MS"/>
          <w:b/>
          <w:bCs/>
          <w:sz w:val="22"/>
          <w:szCs w:val="22"/>
          <w:lang w:val="en-US"/>
        </w:rPr>
        <w:t xml:space="preserve"> Agustina</w:t>
      </w:r>
      <w:r w:rsidR="00AB2575" w:rsidRPr="00922A80">
        <w:rPr>
          <w:rFonts w:ascii="Trebuchet MS" w:hAnsi="Trebuchet MS"/>
          <w:b/>
          <w:bCs/>
          <w:sz w:val="22"/>
          <w:szCs w:val="22"/>
          <w:vertAlign w:val="superscript"/>
          <w:lang w:val="en-US"/>
        </w:rPr>
        <w:t>1</w:t>
      </w:r>
      <w:r w:rsidR="00922A80">
        <w:rPr>
          <w:rFonts w:ascii="Trebuchet MS" w:hAnsi="Trebuchet MS"/>
          <w:b/>
          <w:bCs/>
          <w:sz w:val="22"/>
          <w:szCs w:val="22"/>
          <w:vertAlign w:val="superscript"/>
          <w:lang w:val="en-US"/>
        </w:rPr>
        <w:t>*</w:t>
      </w:r>
      <w:r w:rsidR="005B3934" w:rsidRPr="00922A80">
        <w:rPr>
          <w:rFonts w:ascii="Trebuchet MS" w:hAnsi="Trebuchet MS"/>
          <w:b/>
          <w:bCs/>
          <w:sz w:val="22"/>
          <w:szCs w:val="22"/>
          <w:lang w:val="id-ID"/>
        </w:rPr>
        <w:t xml:space="preserve">, </w:t>
      </w:r>
      <w:r>
        <w:rPr>
          <w:rFonts w:ascii="Trebuchet MS" w:hAnsi="Trebuchet MS"/>
          <w:b/>
          <w:bCs/>
          <w:sz w:val="22"/>
          <w:szCs w:val="22"/>
          <w:lang w:val="en-US"/>
        </w:rPr>
        <w:t>Irma Novida</w:t>
      </w:r>
      <w:r w:rsidR="00AB2575" w:rsidRPr="00922A80">
        <w:rPr>
          <w:rFonts w:ascii="Trebuchet MS" w:hAnsi="Trebuchet MS"/>
          <w:b/>
          <w:bCs/>
          <w:sz w:val="22"/>
          <w:szCs w:val="22"/>
          <w:vertAlign w:val="superscript"/>
          <w:lang w:val="en-US"/>
        </w:rPr>
        <w:t>2</w:t>
      </w:r>
      <w:r w:rsidR="005B3934" w:rsidRPr="00922A80">
        <w:rPr>
          <w:rFonts w:ascii="Trebuchet MS" w:hAnsi="Trebuchet MS"/>
          <w:b/>
          <w:bCs/>
          <w:sz w:val="22"/>
          <w:szCs w:val="22"/>
          <w:lang w:val="id-ID"/>
        </w:rPr>
        <w:t xml:space="preserve">, </w:t>
      </w:r>
      <w:proofErr w:type="spellStart"/>
      <w:r>
        <w:rPr>
          <w:rFonts w:ascii="Trebuchet MS" w:hAnsi="Trebuchet MS"/>
          <w:b/>
          <w:bCs/>
          <w:sz w:val="22"/>
          <w:szCs w:val="22"/>
          <w:lang w:val="en-US"/>
        </w:rPr>
        <w:t>Syihaabul</w:t>
      </w:r>
      <w:proofErr w:type="spellEnd"/>
      <w:r>
        <w:rPr>
          <w:rFonts w:ascii="Trebuchet MS" w:hAnsi="Trebuchet MS"/>
          <w:b/>
          <w:bCs/>
          <w:sz w:val="22"/>
          <w:szCs w:val="22"/>
          <w:lang w:val="en-US"/>
        </w:rPr>
        <w:t xml:space="preserve"> Hudaa</w:t>
      </w:r>
      <w:r w:rsidR="00AB2575" w:rsidRPr="00922A80">
        <w:rPr>
          <w:rFonts w:ascii="Trebuchet MS" w:hAnsi="Trebuchet MS"/>
          <w:b/>
          <w:bCs/>
          <w:sz w:val="22"/>
          <w:szCs w:val="22"/>
          <w:vertAlign w:val="superscript"/>
          <w:lang w:val="en-US"/>
        </w:rPr>
        <w:t>3</w:t>
      </w:r>
      <w:r>
        <w:rPr>
          <w:rFonts w:ascii="Trebuchet MS" w:hAnsi="Trebuchet MS"/>
          <w:b/>
          <w:bCs/>
          <w:sz w:val="22"/>
          <w:szCs w:val="22"/>
        </w:rPr>
        <w:t>, Ahmad Bahtiar</w:t>
      </w:r>
      <w:r>
        <w:rPr>
          <w:rFonts w:ascii="Trebuchet MS" w:hAnsi="Trebuchet MS"/>
          <w:b/>
          <w:bCs/>
          <w:sz w:val="22"/>
          <w:szCs w:val="22"/>
          <w:vertAlign w:val="superscript"/>
        </w:rPr>
        <w:t>4</w:t>
      </w:r>
    </w:p>
    <w:p w14:paraId="6D4C761B" w14:textId="26C0C698" w:rsidR="005B3934" w:rsidRDefault="00F66CC2" w:rsidP="005B3934">
      <w:pPr>
        <w:jc w:val="center"/>
        <w:rPr>
          <w:rFonts w:ascii="Trebuchet MS" w:hAnsi="Trebuchet MS" w:cstheme="minorHAnsi"/>
          <w:sz w:val="18"/>
          <w:szCs w:val="18"/>
        </w:rPr>
      </w:pPr>
      <w:r w:rsidRPr="00BF5282">
        <w:rPr>
          <w:rFonts w:ascii="Trebuchet MS" w:hAnsi="Trebuchet MS" w:cstheme="minorHAnsi"/>
          <w:sz w:val="18"/>
          <w:szCs w:val="18"/>
          <w:vertAlign w:val="superscript"/>
        </w:rPr>
        <w:t>1</w:t>
      </w:r>
      <w:r w:rsidR="00917F89">
        <w:rPr>
          <w:rFonts w:ascii="Trebuchet MS" w:hAnsi="Trebuchet MS" w:cstheme="minorHAnsi"/>
          <w:sz w:val="18"/>
          <w:szCs w:val="18"/>
          <w:vertAlign w:val="superscript"/>
        </w:rPr>
        <w:t>,2,3</w:t>
      </w:r>
      <w:r w:rsidR="00CC2858">
        <w:rPr>
          <w:rFonts w:ascii="Trebuchet MS" w:hAnsi="Trebuchet MS" w:cstheme="minorHAnsi"/>
          <w:sz w:val="18"/>
          <w:szCs w:val="18"/>
        </w:rPr>
        <w:t>Manajemen</w:t>
      </w:r>
      <w:r w:rsidR="005B3934" w:rsidRPr="00BF5282">
        <w:rPr>
          <w:rFonts w:ascii="Trebuchet MS" w:hAnsi="Trebuchet MS" w:cstheme="minorHAnsi"/>
          <w:sz w:val="18"/>
          <w:szCs w:val="18"/>
        </w:rPr>
        <w:t xml:space="preserve">, </w:t>
      </w:r>
      <w:proofErr w:type="spellStart"/>
      <w:r w:rsidR="00CC2858">
        <w:rPr>
          <w:rFonts w:ascii="Trebuchet MS" w:hAnsi="Trebuchet MS" w:cstheme="minorHAnsi"/>
          <w:sz w:val="18"/>
          <w:szCs w:val="18"/>
        </w:rPr>
        <w:t>Institut</w:t>
      </w:r>
      <w:proofErr w:type="spellEnd"/>
      <w:r w:rsidR="00CC2858">
        <w:rPr>
          <w:rFonts w:ascii="Trebuchet MS" w:hAnsi="Trebuchet MS" w:cstheme="minorHAnsi"/>
          <w:sz w:val="18"/>
          <w:szCs w:val="18"/>
        </w:rPr>
        <w:t xml:space="preserve"> </w:t>
      </w:r>
      <w:proofErr w:type="spellStart"/>
      <w:r w:rsidR="00CC2858">
        <w:rPr>
          <w:rFonts w:ascii="Trebuchet MS" w:hAnsi="Trebuchet MS" w:cstheme="minorHAnsi"/>
          <w:sz w:val="18"/>
          <w:szCs w:val="18"/>
        </w:rPr>
        <w:t>Teknologi</w:t>
      </w:r>
      <w:proofErr w:type="spellEnd"/>
      <w:r w:rsidR="00CC2858">
        <w:rPr>
          <w:rFonts w:ascii="Trebuchet MS" w:hAnsi="Trebuchet MS" w:cstheme="minorHAnsi"/>
          <w:sz w:val="18"/>
          <w:szCs w:val="18"/>
        </w:rPr>
        <w:t xml:space="preserve"> dan </w:t>
      </w:r>
      <w:proofErr w:type="spellStart"/>
      <w:r w:rsidR="00CC2858">
        <w:rPr>
          <w:rFonts w:ascii="Trebuchet MS" w:hAnsi="Trebuchet MS" w:cstheme="minorHAnsi"/>
          <w:sz w:val="18"/>
          <w:szCs w:val="18"/>
        </w:rPr>
        <w:t>Bisnis</w:t>
      </w:r>
      <w:proofErr w:type="spellEnd"/>
      <w:r w:rsidR="00CC2858">
        <w:rPr>
          <w:rFonts w:ascii="Trebuchet MS" w:hAnsi="Trebuchet MS" w:cstheme="minorHAnsi"/>
          <w:sz w:val="18"/>
          <w:szCs w:val="18"/>
        </w:rPr>
        <w:t xml:space="preserve"> Ahmad </w:t>
      </w:r>
      <w:proofErr w:type="spellStart"/>
      <w:r w:rsidR="00CC2858">
        <w:rPr>
          <w:rFonts w:ascii="Trebuchet MS" w:hAnsi="Trebuchet MS" w:cstheme="minorHAnsi"/>
          <w:sz w:val="18"/>
          <w:szCs w:val="18"/>
        </w:rPr>
        <w:t>Dahlan</w:t>
      </w:r>
      <w:proofErr w:type="spellEnd"/>
      <w:r w:rsidR="00917F89">
        <w:rPr>
          <w:rFonts w:ascii="Trebuchet MS" w:hAnsi="Trebuchet MS" w:cstheme="minorHAnsi"/>
          <w:sz w:val="18"/>
          <w:szCs w:val="18"/>
        </w:rPr>
        <w:t xml:space="preserve"> Jakarta</w:t>
      </w:r>
    </w:p>
    <w:p w14:paraId="4C8F7C8D" w14:textId="68F951F2" w:rsidR="00917F89" w:rsidRPr="00917F89" w:rsidRDefault="00917F89" w:rsidP="005B3934">
      <w:pPr>
        <w:jc w:val="center"/>
        <w:rPr>
          <w:rFonts w:ascii="Trebuchet MS" w:hAnsi="Trebuchet MS" w:cstheme="minorHAnsi"/>
          <w:sz w:val="18"/>
          <w:szCs w:val="18"/>
        </w:rPr>
      </w:pPr>
      <w:r>
        <w:rPr>
          <w:rFonts w:ascii="Trebuchet MS" w:hAnsi="Trebuchet MS" w:cstheme="minorHAnsi"/>
          <w:sz w:val="18"/>
          <w:szCs w:val="18"/>
          <w:vertAlign w:val="superscript"/>
        </w:rPr>
        <w:t>4</w:t>
      </w:r>
      <w:r>
        <w:rPr>
          <w:rFonts w:ascii="Trebuchet MS" w:hAnsi="Trebuchet MS" w:cstheme="minorHAnsi"/>
          <w:sz w:val="18"/>
          <w:szCs w:val="18"/>
        </w:rPr>
        <w:t xml:space="preserve">Fakultas Syariah dan Hukum, UIN </w:t>
      </w:r>
      <w:proofErr w:type="spellStart"/>
      <w:r>
        <w:rPr>
          <w:rFonts w:ascii="Trebuchet MS" w:hAnsi="Trebuchet MS" w:cstheme="minorHAnsi"/>
          <w:sz w:val="18"/>
          <w:szCs w:val="18"/>
        </w:rPr>
        <w:t>Syarif</w:t>
      </w:r>
      <w:proofErr w:type="spellEnd"/>
      <w:r>
        <w:rPr>
          <w:rFonts w:ascii="Trebuchet MS" w:hAnsi="Trebuchet MS" w:cstheme="minorHAnsi"/>
          <w:sz w:val="18"/>
          <w:szCs w:val="18"/>
        </w:rPr>
        <w:t xml:space="preserve"> </w:t>
      </w:r>
      <w:proofErr w:type="spellStart"/>
      <w:r>
        <w:rPr>
          <w:rFonts w:ascii="Trebuchet MS" w:hAnsi="Trebuchet MS" w:cstheme="minorHAnsi"/>
          <w:sz w:val="18"/>
          <w:szCs w:val="18"/>
        </w:rPr>
        <w:t>Hidayatullah</w:t>
      </w:r>
      <w:proofErr w:type="spellEnd"/>
      <w:r>
        <w:rPr>
          <w:rFonts w:ascii="Trebuchet MS" w:hAnsi="Trebuchet MS" w:cstheme="minorHAnsi"/>
          <w:sz w:val="18"/>
          <w:szCs w:val="18"/>
        </w:rPr>
        <w:t xml:space="preserve"> Jakarta</w:t>
      </w:r>
    </w:p>
    <w:p w14:paraId="10BCD168" w14:textId="20F6F2CD" w:rsidR="00917F89" w:rsidRPr="00917F89" w:rsidRDefault="00917F89" w:rsidP="005B3934">
      <w:pPr>
        <w:jc w:val="center"/>
        <w:rPr>
          <w:rFonts w:ascii="Trebuchet MS" w:hAnsi="Trebuchet MS" w:cstheme="minorHAnsi"/>
          <w:sz w:val="18"/>
          <w:szCs w:val="18"/>
        </w:rPr>
      </w:pPr>
      <w:r>
        <w:rPr>
          <w:rFonts w:ascii="Trebuchet MS" w:hAnsi="Trebuchet MS" w:cstheme="minorHAnsi"/>
          <w:sz w:val="18"/>
          <w:szCs w:val="18"/>
          <w:vertAlign w:val="superscript"/>
        </w:rPr>
        <w:t>1</w:t>
      </w:r>
      <w:hyperlink r:id="rId8" w:history="1">
        <w:r w:rsidRPr="001F1113">
          <w:rPr>
            <w:rStyle w:val="Hyperlink"/>
            <w:rFonts w:ascii="Trebuchet MS" w:hAnsi="Trebuchet MS" w:cstheme="minorHAnsi"/>
            <w:sz w:val="18"/>
            <w:szCs w:val="18"/>
          </w:rPr>
          <w:t>yumniatiagustina@itb-ad.ac.id</w:t>
        </w:r>
      </w:hyperlink>
      <w:r>
        <w:rPr>
          <w:rFonts w:ascii="Trebuchet MS" w:hAnsi="Trebuchet MS" w:cstheme="minorHAnsi"/>
          <w:sz w:val="18"/>
          <w:szCs w:val="18"/>
        </w:rPr>
        <w:t xml:space="preserve">, </w:t>
      </w:r>
      <w:r>
        <w:rPr>
          <w:rFonts w:ascii="Trebuchet MS" w:hAnsi="Trebuchet MS" w:cstheme="minorHAnsi"/>
          <w:sz w:val="18"/>
          <w:szCs w:val="18"/>
          <w:vertAlign w:val="superscript"/>
        </w:rPr>
        <w:t>2</w:t>
      </w:r>
      <w:hyperlink r:id="rId9" w:history="1">
        <w:r w:rsidRPr="001F1113">
          <w:rPr>
            <w:rStyle w:val="Hyperlink"/>
            <w:rFonts w:ascii="Trebuchet MS" w:hAnsi="Trebuchet MS" w:cstheme="minorHAnsi"/>
            <w:sz w:val="18"/>
            <w:szCs w:val="18"/>
          </w:rPr>
          <w:t>irmanovida@itb-ad.ac.id</w:t>
        </w:r>
      </w:hyperlink>
      <w:r>
        <w:rPr>
          <w:rFonts w:ascii="Trebuchet MS" w:hAnsi="Trebuchet MS" w:cstheme="minorHAnsi"/>
          <w:sz w:val="18"/>
          <w:szCs w:val="18"/>
        </w:rPr>
        <w:t xml:space="preserve">, </w:t>
      </w:r>
      <w:hyperlink r:id="rId10" w:history="1">
        <w:r w:rsidRPr="001F1113">
          <w:rPr>
            <w:rStyle w:val="Hyperlink"/>
            <w:rFonts w:ascii="Trebuchet MS" w:hAnsi="Trebuchet MS" w:cstheme="minorHAnsi"/>
            <w:sz w:val="18"/>
            <w:szCs w:val="18"/>
            <w:vertAlign w:val="superscript"/>
          </w:rPr>
          <w:t>3</w:t>
        </w:r>
        <w:r w:rsidRPr="001F1113">
          <w:rPr>
            <w:rStyle w:val="Hyperlink"/>
            <w:rFonts w:ascii="Trebuchet MS" w:hAnsi="Trebuchet MS" w:cstheme="minorHAnsi"/>
            <w:sz w:val="18"/>
            <w:szCs w:val="18"/>
          </w:rPr>
          <w:t>syihaabulhudaa@itb-ad.ac.id</w:t>
        </w:r>
      </w:hyperlink>
      <w:r>
        <w:rPr>
          <w:rFonts w:ascii="Trebuchet MS" w:hAnsi="Trebuchet MS" w:cstheme="minorHAnsi"/>
          <w:sz w:val="18"/>
          <w:szCs w:val="18"/>
        </w:rPr>
        <w:t xml:space="preserve">, </w:t>
      </w:r>
      <w:hyperlink r:id="rId11" w:history="1">
        <w:r w:rsidRPr="001F1113">
          <w:rPr>
            <w:rStyle w:val="Hyperlink"/>
            <w:rFonts w:ascii="Trebuchet MS" w:hAnsi="Trebuchet MS" w:cstheme="minorHAnsi"/>
            <w:sz w:val="18"/>
            <w:szCs w:val="18"/>
            <w:vertAlign w:val="superscript"/>
          </w:rPr>
          <w:t>4</w:t>
        </w:r>
        <w:r w:rsidRPr="001F1113">
          <w:rPr>
            <w:rStyle w:val="Hyperlink"/>
            <w:rFonts w:ascii="Trebuchet MS" w:hAnsi="Trebuchet MS" w:cstheme="minorHAnsi"/>
            <w:sz w:val="18"/>
            <w:szCs w:val="18"/>
          </w:rPr>
          <w:t>ahmad.bahtiar@uinjkt.ac.id</w:t>
        </w:r>
      </w:hyperlink>
      <w:r>
        <w:rPr>
          <w:rFonts w:ascii="Trebuchet MS" w:hAnsi="Trebuchet MS" w:cstheme="minorHAnsi"/>
          <w:sz w:val="18"/>
          <w:szCs w:val="18"/>
        </w:rPr>
        <w:t xml:space="preserve">  </w:t>
      </w:r>
    </w:p>
    <w:p w14:paraId="45FF48E8" w14:textId="77777777" w:rsidR="00D41274" w:rsidRPr="00922A80" w:rsidRDefault="00D41274" w:rsidP="00D41274">
      <w:pPr>
        <w:rPr>
          <w:rFonts w:ascii="Trebuchet MS" w:hAnsi="Trebuchet MS"/>
        </w:rPr>
      </w:pPr>
    </w:p>
    <w:p w14:paraId="6D9CC1D9" w14:textId="77777777" w:rsidR="00D41274" w:rsidRPr="00922A80" w:rsidRDefault="00D41274">
      <w:pPr>
        <w:rPr>
          <w:rFonts w:ascii="Trebuchet MS" w:hAnsi="Trebuchet MS"/>
        </w:rPr>
        <w:sectPr w:rsidR="00D41274" w:rsidRPr="00922A80" w:rsidSect="0038106C">
          <w:headerReference w:type="even" r:id="rId12"/>
          <w:headerReference w:type="default" r:id="rId13"/>
          <w:headerReference w:type="first" r:id="rId14"/>
          <w:footerReference w:type="first" r:id="rId15"/>
          <w:pgSz w:w="11906" w:h="16838" w:code="9"/>
          <w:pgMar w:top="1134" w:right="1701" w:bottom="1134" w:left="1701" w:header="567" w:footer="431" w:gutter="0"/>
          <w:cols w:space="708"/>
          <w:titlePg/>
          <w:docGrid w:linePitch="360"/>
        </w:sectPr>
      </w:pPr>
    </w:p>
    <w:p w14:paraId="31C58C4E" w14:textId="77777777" w:rsidR="009D3C51" w:rsidRPr="00B3521D" w:rsidRDefault="009D3C51" w:rsidP="007E34AA">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922A80" w14:paraId="78975684"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02A46A86" w14:textId="77777777"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14:paraId="0CE3E5EC" w14:textId="77777777" w:rsidTr="00005CE1">
        <w:trPr>
          <w:gridAfter w:val="1"/>
          <w:wAfter w:w="22" w:type="dxa"/>
          <w:trHeight w:val="1268"/>
          <w:jc w:val="center"/>
        </w:trPr>
        <w:tc>
          <w:tcPr>
            <w:tcW w:w="8437" w:type="dxa"/>
            <w:gridSpan w:val="3"/>
            <w:vMerge w:val="restart"/>
            <w:tcBorders>
              <w:top w:val="single" w:sz="4" w:space="0" w:color="auto"/>
              <w:left w:val="nil"/>
              <w:right w:val="nil"/>
            </w:tcBorders>
          </w:tcPr>
          <w:p w14:paraId="2E26396A" w14:textId="3CF1C998" w:rsidR="00C769B7" w:rsidRPr="00C769B7" w:rsidRDefault="00BF5282" w:rsidP="00C769B7">
            <w:pPr>
              <w:jc w:val="both"/>
              <w:rPr>
                <w:rFonts w:ascii="Century" w:hAnsi="Century"/>
                <w:sz w:val="20"/>
                <w:szCs w:val="20"/>
              </w:rPr>
            </w:pPr>
            <w:r w:rsidRPr="00BF5282">
              <w:rPr>
                <w:rFonts w:ascii="Century" w:hAnsi="Century"/>
                <w:b/>
                <w:iCs/>
                <w:sz w:val="20"/>
                <w:szCs w:val="20"/>
                <w:lang w:val="id-ID"/>
              </w:rPr>
              <w:t>Abstrak</w:t>
            </w:r>
            <w:r w:rsidR="00C769B7">
              <w:rPr>
                <w:rFonts w:ascii="Century" w:hAnsi="Century"/>
                <w:b/>
                <w:iCs/>
                <w:sz w:val="20"/>
                <w:szCs w:val="20"/>
                <w:lang w:val="en-US"/>
              </w:rPr>
              <w:t xml:space="preserve">: </w:t>
            </w:r>
            <w:r w:rsidR="00C769B7" w:rsidRPr="00C769B7">
              <w:rPr>
                <w:rFonts w:ascii="Century" w:hAnsi="Century"/>
                <w:sz w:val="20"/>
                <w:szCs w:val="20"/>
              </w:rPr>
              <w:t xml:space="preserve">Nilai </w:t>
            </w:r>
            <w:proofErr w:type="spellStart"/>
            <w:r w:rsidR="00C769B7" w:rsidRPr="00C769B7">
              <w:rPr>
                <w:rFonts w:ascii="Century" w:hAnsi="Century"/>
                <w:sz w:val="20"/>
                <w:szCs w:val="20"/>
              </w:rPr>
              <w:t>religiositas</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tidak</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selalu</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diimplementasikan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melalui</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ceramah</w:t>
            </w:r>
            <w:proofErr w:type="spellEnd"/>
            <w:r w:rsidR="00C769B7" w:rsidRPr="00C769B7">
              <w:rPr>
                <w:rFonts w:ascii="Century" w:hAnsi="Century"/>
                <w:sz w:val="20"/>
                <w:szCs w:val="20"/>
              </w:rPr>
              <w:t xml:space="preserve"> dan </w:t>
            </w:r>
            <w:proofErr w:type="spellStart"/>
            <w:r w:rsidR="00C769B7" w:rsidRPr="00C769B7">
              <w:rPr>
                <w:rFonts w:ascii="Century" w:hAnsi="Century"/>
                <w:sz w:val="20"/>
                <w:szCs w:val="20"/>
              </w:rPr>
              <w:t>pembelajaran</w:t>
            </w:r>
            <w:proofErr w:type="spellEnd"/>
            <w:r w:rsidR="00C769B7" w:rsidRPr="00C769B7">
              <w:rPr>
                <w:rFonts w:ascii="Century" w:hAnsi="Century"/>
                <w:sz w:val="20"/>
                <w:szCs w:val="20"/>
              </w:rPr>
              <w:t xml:space="preserve"> agama. </w:t>
            </w:r>
            <w:proofErr w:type="spellStart"/>
            <w:r w:rsidR="00C769B7" w:rsidRPr="00C769B7">
              <w:rPr>
                <w:rFonts w:ascii="Century" w:hAnsi="Century"/>
                <w:sz w:val="20"/>
                <w:szCs w:val="20"/>
              </w:rPr>
              <w:t>Dalam</w:t>
            </w:r>
            <w:proofErr w:type="spellEnd"/>
            <w:r w:rsidR="00C769B7" w:rsidRPr="00C769B7">
              <w:rPr>
                <w:rFonts w:ascii="Century" w:hAnsi="Century"/>
                <w:sz w:val="20"/>
                <w:szCs w:val="20"/>
              </w:rPr>
              <w:t xml:space="preserve"> era modern, </w:t>
            </w:r>
            <w:proofErr w:type="spellStart"/>
            <w:r w:rsidR="00C769B7" w:rsidRPr="00C769B7">
              <w:rPr>
                <w:rFonts w:ascii="Century" w:hAnsi="Century"/>
                <w:sz w:val="20"/>
                <w:szCs w:val="20"/>
              </w:rPr>
              <w:t>kita</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dapat</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memanfaatkan</w:t>
            </w:r>
            <w:proofErr w:type="spellEnd"/>
            <w:r w:rsidR="00C769B7" w:rsidRPr="00C769B7">
              <w:rPr>
                <w:rFonts w:ascii="Century" w:hAnsi="Century"/>
                <w:sz w:val="20"/>
                <w:szCs w:val="20"/>
              </w:rPr>
              <w:t xml:space="preserve"> media </w:t>
            </w:r>
            <w:proofErr w:type="spellStart"/>
            <w:r w:rsidR="00C769B7" w:rsidRPr="00C769B7">
              <w:rPr>
                <w:rFonts w:ascii="Century" w:hAnsi="Century"/>
                <w:sz w:val="20"/>
                <w:szCs w:val="20"/>
              </w:rPr>
              <w:t>seperti</w:t>
            </w:r>
            <w:proofErr w:type="spellEnd"/>
            <w:r w:rsidR="00C769B7" w:rsidRPr="00C769B7">
              <w:rPr>
                <w:rFonts w:ascii="Century" w:hAnsi="Century"/>
                <w:sz w:val="20"/>
                <w:szCs w:val="20"/>
              </w:rPr>
              <w:t xml:space="preserve"> </w:t>
            </w:r>
            <w:r w:rsidR="00C769B7" w:rsidRPr="00C769B7">
              <w:rPr>
                <w:rFonts w:ascii="Century" w:hAnsi="Century"/>
                <w:i/>
                <w:iCs/>
                <w:sz w:val="20"/>
                <w:szCs w:val="20"/>
              </w:rPr>
              <w:t>pop-up</w:t>
            </w:r>
            <w:r w:rsidR="00C769B7" w:rsidRPr="00C769B7">
              <w:rPr>
                <w:rFonts w:ascii="Century" w:hAnsi="Century"/>
                <w:sz w:val="20"/>
                <w:szCs w:val="20"/>
              </w:rPr>
              <w:t xml:space="preserve"> </w:t>
            </w:r>
            <w:proofErr w:type="spellStart"/>
            <w:r w:rsidR="00C769B7" w:rsidRPr="00C769B7">
              <w:rPr>
                <w:rFonts w:ascii="Century" w:hAnsi="Century"/>
                <w:sz w:val="20"/>
                <w:szCs w:val="20"/>
              </w:rPr>
              <w:t>untuk</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kegiatan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pembelajaran</w:t>
            </w:r>
            <w:proofErr w:type="spellEnd"/>
            <w:r w:rsidR="00C769B7" w:rsidRPr="00C769B7">
              <w:rPr>
                <w:rFonts w:ascii="Century" w:hAnsi="Century"/>
                <w:sz w:val="20"/>
                <w:szCs w:val="20"/>
              </w:rPr>
              <w:t xml:space="preserve"> yang </w:t>
            </w:r>
            <w:proofErr w:type="spellStart"/>
            <w:r w:rsidR="00C769B7" w:rsidRPr="00C769B7">
              <w:rPr>
                <w:rFonts w:ascii="Century" w:hAnsi="Century"/>
                <w:sz w:val="20"/>
                <w:szCs w:val="20"/>
              </w:rPr>
              <w:t>mengimplementasikan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nilai-nilai</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religiostitas</w:t>
            </w:r>
            <w:proofErr w:type="spellEnd"/>
            <w:r w:rsidR="00C769B7" w:rsidRPr="00C769B7">
              <w:rPr>
                <w:rFonts w:ascii="Century" w:hAnsi="Century"/>
                <w:sz w:val="20"/>
                <w:szCs w:val="20"/>
              </w:rPr>
              <w:t xml:space="preserve">. Guru-guru TPA </w:t>
            </w:r>
            <w:proofErr w:type="spellStart"/>
            <w:r w:rsidR="00C769B7" w:rsidRPr="00C769B7">
              <w:rPr>
                <w:rFonts w:ascii="Century" w:hAnsi="Century"/>
                <w:sz w:val="20"/>
                <w:szCs w:val="20"/>
              </w:rPr>
              <w:t>dalam</w:t>
            </w:r>
            <w:proofErr w:type="spellEnd"/>
            <w:r w:rsidR="00C769B7" w:rsidRPr="00C769B7">
              <w:rPr>
                <w:rFonts w:ascii="Century" w:hAnsi="Century"/>
                <w:sz w:val="20"/>
                <w:szCs w:val="20"/>
              </w:rPr>
              <w:t xml:space="preserve"> era modern </w:t>
            </w:r>
            <w:proofErr w:type="spellStart"/>
            <w:r w:rsidR="00C769B7" w:rsidRPr="00C769B7">
              <w:rPr>
                <w:rFonts w:ascii="Century" w:hAnsi="Century"/>
                <w:sz w:val="20"/>
                <w:szCs w:val="20"/>
              </w:rPr>
              <w:t>cenderung</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mengajarkan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nilai-nilai</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religiositas</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melalui</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pembelajaran</w:t>
            </w:r>
            <w:proofErr w:type="spellEnd"/>
            <w:r w:rsidR="00C769B7" w:rsidRPr="00C769B7">
              <w:rPr>
                <w:rFonts w:ascii="Century" w:hAnsi="Century"/>
                <w:sz w:val="20"/>
                <w:szCs w:val="20"/>
              </w:rPr>
              <w:t xml:space="preserve"> agama, </w:t>
            </w:r>
            <w:proofErr w:type="spellStart"/>
            <w:r w:rsidR="00C769B7" w:rsidRPr="00C769B7">
              <w:rPr>
                <w:rFonts w:ascii="Century" w:hAnsi="Century"/>
                <w:sz w:val="20"/>
                <w:szCs w:val="20"/>
              </w:rPr>
              <w:t>mengaji</w:t>
            </w:r>
            <w:proofErr w:type="spellEnd"/>
            <w:r w:rsidR="00C769B7" w:rsidRPr="00C769B7">
              <w:rPr>
                <w:rFonts w:ascii="Century" w:hAnsi="Century"/>
                <w:sz w:val="20"/>
                <w:szCs w:val="20"/>
              </w:rPr>
              <w:t xml:space="preserve">, dan </w:t>
            </w:r>
            <w:proofErr w:type="spellStart"/>
            <w:r w:rsidR="00C769B7" w:rsidRPr="00C769B7">
              <w:rPr>
                <w:rFonts w:ascii="Century" w:hAnsi="Century"/>
                <w:sz w:val="20"/>
                <w:szCs w:val="20"/>
              </w:rPr>
              <w:t>ceramah</w:t>
            </w:r>
            <w:proofErr w:type="spellEnd"/>
            <w:r w:rsidR="00C769B7" w:rsidRPr="00C769B7">
              <w:rPr>
                <w:rFonts w:ascii="Century" w:hAnsi="Century"/>
                <w:sz w:val="20"/>
                <w:szCs w:val="20"/>
              </w:rPr>
              <w:t xml:space="preserve">. Akan </w:t>
            </w:r>
            <w:proofErr w:type="spellStart"/>
            <w:r w:rsidR="00C769B7" w:rsidRPr="00C769B7">
              <w:rPr>
                <w:rFonts w:ascii="Century" w:hAnsi="Century"/>
                <w:sz w:val="20"/>
                <w:szCs w:val="20"/>
              </w:rPr>
              <w:t>tetapi</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hal</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tersebut</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justru</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membuat</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siswa</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merasakan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bosan</w:t>
            </w:r>
            <w:proofErr w:type="spellEnd"/>
            <w:r w:rsidR="00C769B7" w:rsidRPr="00C769B7">
              <w:rPr>
                <w:rFonts w:ascii="Century" w:hAnsi="Century"/>
                <w:sz w:val="20"/>
                <w:szCs w:val="20"/>
              </w:rPr>
              <w:t xml:space="preserve"> dan </w:t>
            </w:r>
            <w:proofErr w:type="spellStart"/>
            <w:r w:rsidR="00C769B7" w:rsidRPr="00C769B7">
              <w:rPr>
                <w:rFonts w:ascii="Century" w:hAnsi="Century"/>
                <w:sz w:val="20"/>
                <w:szCs w:val="20"/>
              </w:rPr>
              <w:t>tidak</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dapat</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menyimak</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dengan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baik</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Melalui</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pelatihan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ini</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pembina</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bertujuan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mengajarkan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kepada</w:t>
            </w:r>
            <w:proofErr w:type="spellEnd"/>
            <w:r w:rsidR="00C769B7" w:rsidRPr="00C769B7">
              <w:rPr>
                <w:rFonts w:ascii="Century" w:hAnsi="Century"/>
                <w:sz w:val="20"/>
                <w:szCs w:val="20"/>
              </w:rPr>
              <w:t xml:space="preserve"> guru TPA </w:t>
            </w:r>
            <w:proofErr w:type="spellStart"/>
            <w:r w:rsidR="00C769B7" w:rsidRPr="00C769B7">
              <w:rPr>
                <w:rFonts w:ascii="Century" w:hAnsi="Century"/>
                <w:sz w:val="20"/>
                <w:szCs w:val="20"/>
              </w:rPr>
              <w:t>membentuk</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suatu</w:t>
            </w:r>
            <w:proofErr w:type="spellEnd"/>
            <w:r w:rsidR="00C769B7" w:rsidRPr="00C769B7">
              <w:rPr>
                <w:rFonts w:ascii="Century" w:hAnsi="Century"/>
                <w:sz w:val="20"/>
                <w:szCs w:val="20"/>
              </w:rPr>
              <w:t xml:space="preserve"> media yang </w:t>
            </w:r>
            <w:proofErr w:type="spellStart"/>
            <w:r w:rsidR="00C769B7" w:rsidRPr="00C769B7">
              <w:rPr>
                <w:rFonts w:ascii="Century" w:hAnsi="Century"/>
                <w:sz w:val="20"/>
                <w:szCs w:val="20"/>
              </w:rPr>
              <w:t>kreatif</w:t>
            </w:r>
            <w:proofErr w:type="spellEnd"/>
            <w:r w:rsidR="00C769B7" w:rsidRPr="00C769B7">
              <w:rPr>
                <w:rFonts w:ascii="Century" w:hAnsi="Century"/>
                <w:sz w:val="20"/>
                <w:szCs w:val="20"/>
              </w:rPr>
              <w:t xml:space="preserve"> yang di </w:t>
            </w:r>
            <w:proofErr w:type="spellStart"/>
            <w:r w:rsidR="00C769B7" w:rsidRPr="00C769B7">
              <w:rPr>
                <w:rFonts w:ascii="Century" w:hAnsi="Century"/>
                <w:sz w:val="20"/>
                <w:szCs w:val="20"/>
              </w:rPr>
              <w:t>dalamnya</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terimplementasi</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nilai-nilai</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religiositas</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melalui</w:t>
            </w:r>
            <w:proofErr w:type="spellEnd"/>
            <w:r w:rsidR="00C769B7" w:rsidRPr="00C769B7">
              <w:rPr>
                <w:rFonts w:ascii="Century" w:hAnsi="Century"/>
                <w:sz w:val="20"/>
                <w:szCs w:val="20"/>
              </w:rPr>
              <w:t xml:space="preserve"> model </w:t>
            </w:r>
            <w:r w:rsidR="00C769B7" w:rsidRPr="00C769B7">
              <w:rPr>
                <w:rFonts w:ascii="Century" w:hAnsi="Century"/>
                <w:i/>
                <w:iCs/>
                <w:sz w:val="20"/>
                <w:szCs w:val="20"/>
              </w:rPr>
              <w:t>pop-up</w:t>
            </w:r>
            <w:r w:rsidR="00C769B7" w:rsidRPr="00C769B7">
              <w:rPr>
                <w:rFonts w:ascii="Century" w:hAnsi="Century"/>
                <w:sz w:val="20"/>
                <w:szCs w:val="20"/>
              </w:rPr>
              <w:t xml:space="preserve"> yang </w:t>
            </w:r>
            <w:proofErr w:type="spellStart"/>
            <w:r w:rsidR="00C769B7" w:rsidRPr="00C769B7">
              <w:rPr>
                <w:rFonts w:ascii="Century" w:hAnsi="Century"/>
                <w:sz w:val="20"/>
                <w:szCs w:val="20"/>
              </w:rPr>
              <w:t>digunakan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Pengajaran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menggunakan</w:t>
            </w:r>
            <w:proofErr w:type="spellEnd"/>
            <w:r w:rsidR="00C769B7" w:rsidRPr="00C769B7">
              <w:rPr>
                <w:rFonts w:ascii="Century" w:hAnsi="Century"/>
                <w:sz w:val="20"/>
                <w:szCs w:val="20"/>
              </w:rPr>
              <w:t xml:space="preserve"> </w:t>
            </w:r>
            <w:r w:rsidR="00C769B7" w:rsidRPr="00C769B7">
              <w:rPr>
                <w:rFonts w:ascii="Century" w:hAnsi="Century"/>
                <w:i/>
                <w:iCs/>
                <w:sz w:val="20"/>
                <w:szCs w:val="20"/>
              </w:rPr>
              <w:t>pop-up</w:t>
            </w:r>
            <w:r w:rsidR="00C769B7" w:rsidRPr="00C769B7">
              <w:rPr>
                <w:rFonts w:ascii="Century" w:hAnsi="Century"/>
                <w:sz w:val="20"/>
                <w:szCs w:val="20"/>
              </w:rPr>
              <w:t xml:space="preserve"> </w:t>
            </w:r>
            <w:proofErr w:type="spellStart"/>
            <w:r w:rsidR="00C769B7" w:rsidRPr="00C769B7">
              <w:rPr>
                <w:rFonts w:ascii="Century" w:hAnsi="Century"/>
                <w:sz w:val="20"/>
                <w:szCs w:val="20"/>
              </w:rPr>
              <w:t>terlebih</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dahulu</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disesuaikan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dengan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rencana</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pembelajaran</w:t>
            </w:r>
            <w:proofErr w:type="spellEnd"/>
            <w:r w:rsidR="00C769B7" w:rsidRPr="00C769B7">
              <w:rPr>
                <w:rFonts w:ascii="Century" w:hAnsi="Century"/>
                <w:sz w:val="20"/>
                <w:szCs w:val="20"/>
              </w:rPr>
              <w:t xml:space="preserve"> guru di TPA. </w:t>
            </w:r>
            <w:proofErr w:type="spellStart"/>
            <w:r w:rsidR="00C769B7" w:rsidRPr="00C769B7">
              <w:rPr>
                <w:rFonts w:ascii="Century" w:hAnsi="Century"/>
                <w:sz w:val="20"/>
                <w:szCs w:val="20"/>
              </w:rPr>
              <w:t>Kemudian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dari</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rencana</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pembelajaran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tersebut</w:t>
            </w:r>
            <w:proofErr w:type="spellEnd"/>
            <w:r w:rsidR="00C769B7" w:rsidRPr="00C769B7">
              <w:rPr>
                <w:rFonts w:ascii="Century" w:hAnsi="Century"/>
                <w:sz w:val="20"/>
                <w:szCs w:val="20"/>
              </w:rPr>
              <w:t xml:space="preserve"> guru </w:t>
            </w:r>
            <w:proofErr w:type="spellStart"/>
            <w:r w:rsidR="00C769B7" w:rsidRPr="00C769B7">
              <w:rPr>
                <w:rFonts w:ascii="Century" w:hAnsi="Century"/>
                <w:sz w:val="20"/>
                <w:szCs w:val="20"/>
              </w:rPr>
              <w:t>diajarkan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cara</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membuat</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bahan</w:t>
            </w:r>
            <w:proofErr w:type="spellEnd"/>
            <w:r w:rsidR="00C769B7" w:rsidRPr="00C769B7">
              <w:rPr>
                <w:rFonts w:ascii="Century" w:hAnsi="Century"/>
                <w:sz w:val="20"/>
                <w:szCs w:val="20"/>
              </w:rPr>
              <w:t xml:space="preserve"> ajar </w:t>
            </w:r>
            <w:proofErr w:type="spellStart"/>
            <w:r w:rsidR="00C769B7" w:rsidRPr="00C769B7">
              <w:rPr>
                <w:rFonts w:ascii="Century" w:hAnsi="Century"/>
                <w:sz w:val="20"/>
                <w:szCs w:val="20"/>
              </w:rPr>
              <w:t>menggunakan</w:t>
            </w:r>
            <w:proofErr w:type="spellEnd"/>
            <w:r w:rsidR="00C769B7" w:rsidRPr="00C769B7">
              <w:rPr>
                <w:rFonts w:ascii="Century" w:hAnsi="Century"/>
                <w:sz w:val="20"/>
                <w:szCs w:val="20"/>
              </w:rPr>
              <w:t xml:space="preserve"> </w:t>
            </w:r>
            <w:r w:rsidR="00C769B7" w:rsidRPr="00C769B7">
              <w:rPr>
                <w:rFonts w:ascii="Century" w:hAnsi="Century"/>
                <w:i/>
                <w:iCs/>
                <w:sz w:val="20"/>
                <w:szCs w:val="20"/>
              </w:rPr>
              <w:t>pop-up</w:t>
            </w:r>
            <w:r w:rsidR="00C769B7" w:rsidRPr="00C769B7">
              <w:rPr>
                <w:rFonts w:ascii="Century" w:hAnsi="Century"/>
                <w:sz w:val="20"/>
                <w:szCs w:val="20"/>
              </w:rPr>
              <w:t xml:space="preserve">. Pembina </w:t>
            </w:r>
            <w:proofErr w:type="spellStart"/>
            <w:r w:rsidR="00C769B7" w:rsidRPr="00C769B7">
              <w:rPr>
                <w:rFonts w:ascii="Century" w:hAnsi="Century"/>
                <w:sz w:val="20"/>
                <w:szCs w:val="20"/>
              </w:rPr>
              <w:t>mengundang</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narasumber</w:t>
            </w:r>
            <w:proofErr w:type="spellEnd"/>
            <w:r w:rsidR="00C769B7" w:rsidRPr="00C769B7">
              <w:rPr>
                <w:rFonts w:ascii="Century" w:hAnsi="Century"/>
                <w:sz w:val="20"/>
                <w:szCs w:val="20"/>
              </w:rPr>
              <w:t xml:space="preserve"> yang </w:t>
            </w:r>
            <w:proofErr w:type="spellStart"/>
            <w:r w:rsidR="00C769B7" w:rsidRPr="00C769B7">
              <w:rPr>
                <w:rFonts w:ascii="Century" w:hAnsi="Century"/>
                <w:sz w:val="20"/>
                <w:szCs w:val="20"/>
              </w:rPr>
              <w:t>berkompetensi</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membuat</w:t>
            </w:r>
            <w:proofErr w:type="spellEnd"/>
            <w:r w:rsidR="00C769B7" w:rsidRPr="00C769B7">
              <w:rPr>
                <w:rFonts w:ascii="Century" w:hAnsi="Century"/>
                <w:sz w:val="20"/>
                <w:szCs w:val="20"/>
              </w:rPr>
              <w:t xml:space="preserve"> </w:t>
            </w:r>
            <w:r w:rsidR="00C769B7" w:rsidRPr="00C769B7">
              <w:rPr>
                <w:rFonts w:ascii="Century" w:hAnsi="Century"/>
                <w:i/>
                <w:iCs/>
                <w:sz w:val="20"/>
                <w:szCs w:val="20"/>
              </w:rPr>
              <w:t>pop-up</w:t>
            </w:r>
            <w:r w:rsidR="00C769B7" w:rsidRPr="00C769B7">
              <w:rPr>
                <w:rFonts w:ascii="Century" w:hAnsi="Century"/>
                <w:sz w:val="20"/>
                <w:szCs w:val="20"/>
              </w:rPr>
              <w:t xml:space="preserve"> </w:t>
            </w:r>
            <w:proofErr w:type="spellStart"/>
            <w:r w:rsidR="00C769B7" w:rsidRPr="00C769B7">
              <w:rPr>
                <w:rFonts w:ascii="Century" w:hAnsi="Century"/>
                <w:sz w:val="20"/>
                <w:szCs w:val="20"/>
              </w:rPr>
              <w:t>standar</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dengan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memanfaatkan</w:t>
            </w:r>
            <w:proofErr w:type="spellEnd"/>
            <w:r w:rsidR="00C769B7" w:rsidRPr="00C769B7">
              <w:rPr>
                <w:rFonts w:ascii="Century" w:hAnsi="Century"/>
                <w:sz w:val="20"/>
                <w:szCs w:val="20"/>
              </w:rPr>
              <w:t xml:space="preserve"> media </w:t>
            </w:r>
            <w:proofErr w:type="spellStart"/>
            <w:r w:rsidR="00C769B7" w:rsidRPr="00C769B7">
              <w:rPr>
                <w:rFonts w:ascii="Century" w:hAnsi="Century"/>
                <w:sz w:val="20"/>
                <w:szCs w:val="20"/>
              </w:rPr>
              <w:t>seperti</w:t>
            </w:r>
            <w:proofErr w:type="spellEnd"/>
            <w:r w:rsidR="00C769B7" w:rsidRPr="00C769B7">
              <w:rPr>
                <w:rFonts w:ascii="Century" w:hAnsi="Century"/>
                <w:sz w:val="20"/>
                <w:szCs w:val="20"/>
              </w:rPr>
              <w:t xml:space="preserve"> Google, YouTube, dan </w:t>
            </w:r>
            <w:proofErr w:type="spellStart"/>
            <w:r w:rsidR="00C769B7" w:rsidRPr="00C769B7">
              <w:rPr>
                <w:rFonts w:ascii="Century" w:hAnsi="Century"/>
                <w:sz w:val="20"/>
                <w:szCs w:val="20"/>
              </w:rPr>
              <w:t>mesin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pencarian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lainnya</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Tujuannya</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untuk</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memberikan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inspirasi</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kepada</w:t>
            </w:r>
            <w:proofErr w:type="spellEnd"/>
            <w:r w:rsidR="00C769B7" w:rsidRPr="00C769B7">
              <w:rPr>
                <w:rFonts w:ascii="Century" w:hAnsi="Century"/>
                <w:sz w:val="20"/>
                <w:szCs w:val="20"/>
              </w:rPr>
              <w:t xml:space="preserve"> guru </w:t>
            </w:r>
            <w:proofErr w:type="spellStart"/>
            <w:r w:rsidR="00C769B7" w:rsidRPr="00C769B7">
              <w:rPr>
                <w:rFonts w:ascii="Century" w:hAnsi="Century"/>
                <w:sz w:val="20"/>
                <w:szCs w:val="20"/>
              </w:rPr>
              <w:t>dalam</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membuat</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bahan</w:t>
            </w:r>
            <w:proofErr w:type="spellEnd"/>
            <w:r w:rsidR="00C769B7" w:rsidRPr="00C769B7">
              <w:rPr>
                <w:rFonts w:ascii="Century" w:hAnsi="Century"/>
                <w:sz w:val="20"/>
                <w:szCs w:val="20"/>
              </w:rPr>
              <w:t xml:space="preserve"> ajar yang </w:t>
            </w:r>
            <w:proofErr w:type="spellStart"/>
            <w:r w:rsidR="00C769B7" w:rsidRPr="00C769B7">
              <w:rPr>
                <w:rFonts w:ascii="Century" w:hAnsi="Century"/>
                <w:sz w:val="20"/>
                <w:szCs w:val="20"/>
              </w:rPr>
              <w:t>menarik</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berbasis</w:t>
            </w:r>
            <w:proofErr w:type="spellEnd"/>
            <w:r w:rsidR="00C769B7" w:rsidRPr="00C769B7">
              <w:rPr>
                <w:rFonts w:ascii="Century" w:hAnsi="Century"/>
                <w:sz w:val="20"/>
                <w:szCs w:val="20"/>
              </w:rPr>
              <w:t xml:space="preserve"> </w:t>
            </w:r>
            <w:r w:rsidR="00C769B7" w:rsidRPr="00C769B7">
              <w:rPr>
                <w:rFonts w:ascii="Century" w:hAnsi="Century"/>
                <w:i/>
                <w:iCs/>
                <w:sz w:val="20"/>
                <w:szCs w:val="20"/>
              </w:rPr>
              <w:t xml:space="preserve">pop-up </w:t>
            </w:r>
            <w:r w:rsidR="00C769B7" w:rsidRPr="00C769B7">
              <w:rPr>
                <w:rFonts w:ascii="Century" w:hAnsi="Century"/>
                <w:sz w:val="20"/>
                <w:szCs w:val="20"/>
              </w:rPr>
              <w:t xml:space="preserve">dan di </w:t>
            </w:r>
            <w:proofErr w:type="spellStart"/>
            <w:r w:rsidR="00C769B7" w:rsidRPr="00C769B7">
              <w:rPr>
                <w:rFonts w:ascii="Century" w:hAnsi="Century"/>
                <w:sz w:val="20"/>
                <w:szCs w:val="20"/>
              </w:rPr>
              <w:t>dalammnya</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terdapat</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nilai</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religiositas</w:t>
            </w:r>
            <w:proofErr w:type="spellEnd"/>
            <w:r w:rsidR="00C769B7" w:rsidRPr="00C769B7">
              <w:rPr>
                <w:rFonts w:ascii="Century" w:hAnsi="Century"/>
                <w:sz w:val="20"/>
                <w:szCs w:val="20"/>
              </w:rPr>
              <w:t xml:space="preserve">. Hasil </w:t>
            </w:r>
            <w:proofErr w:type="spellStart"/>
            <w:r w:rsidR="00C769B7" w:rsidRPr="00C769B7">
              <w:rPr>
                <w:rFonts w:ascii="Century" w:hAnsi="Century"/>
                <w:sz w:val="20"/>
                <w:szCs w:val="20"/>
              </w:rPr>
              <w:t>pengabdian</w:t>
            </w:r>
            <w:proofErr w:type="spellEnd"/>
            <w:r w:rsidR="00C769B7" w:rsidRPr="00C769B7">
              <w:rPr>
                <w:rFonts w:ascii="Century" w:hAnsi="Century"/>
                <w:sz w:val="20"/>
                <w:szCs w:val="20"/>
              </w:rPr>
              <w:t xml:space="preserve"> yang </w:t>
            </w:r>
            <w:proofErr w:type="spellStart"/>
            <w:r w:rsidR="00C769B7" w:rsidRPr="00C769B7">
              <w:rPr>
                <w:rFonts w:ascii="Century" w:hAnsi="Century"/>
                <w:sz w:val="20"/>
                <w:szCs w:val="20"/>
              </w:rPr>
              <w:t>dilakukan</w:t>
            </w:r>
            <w:proofErr w:type="spellEnd"/>
            <w:r w:rsidR="00C769B7" w:rsidRPr="00C769B7">
              <w:rPr>
                <w:rFonts w:ascii="Century" w:hAnsi="Century"/>
                <w:sz w:val="20"/>
                <w:szCs w:val="20"/>
              </w:rPr>
              <w:t xml:space="preserve"> oleh </w:t>
            </w:r>
            <w:proofErr w:type="spellStart"/>
            <w:r w:rsidR="00C769B7" w:rsidRPr="00C769B7">
              <w:rPr>
                <w:rFonts w:ascii="Century" w:hAnsi="Century"/>
                <w:sz w:val="20"/>
                <w:szCs w:val="20"/>
              </w:rPr>
              <w:t>pembina</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didapatkan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bahwa</w:t>
            </w:r>
            <w:proofErr w:type="spellEnd"/>
            <w:r w:rsidR="00C769B7" w:rsidRPr="00C769B7">
              <w:rPr>
                <w:rFonts w:ascii="Century" w:hAnsi="Century"/>
                <w:sz w:val="20"/>
                <w:szCs w:val="20"/>
              </w:rPr>
              <w:t xml:space="preserve"> guru TPA </w:t>
            </w:r>
            <w:proofErr w:type="spellStart"/>
            <w:r w:rsidR="00C769B7" w:rsidRPr="00C769B7">
              <w:rPr>
                <w:rFonts w:ascii="Century" w:hAnsi="Century"/>
                <w:sz w:val="20"/>
                <w:szCs w:val="20"/>
              </w:rPr>
              <w:t>mampu</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meningkatkan</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kompetensinya</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dalam</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membuat</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bahan</w:t>
            </w:r>
            <w:proofErr w:type="spellEnd"/>
            <w:r w:rsidR="00C769B7" w:rsidRPr="00C769B7">
              <w:rPr>
                <w:rFonts w:ascii="Century" w:hAnsi="Century"/>
                <w:sz w:val="20"/>
                <w:szCs w:val="20"/>
              </w:rPr>
              <w:t xml:space="preserve"> ajar </w:t>
            </w:r>
            <w:proofErr w:type="spellStart"/>
            <w:r w:rsidR="00C769B7" w:rsidRPr="00C769B7">
              <w:rPr>
                <w:rFonts w:ascii="Century" w:hAnsi="Century"/>
                <w:sz w:val="20"/>
                <w:szCs w:val="20"/>
              </w:rPr>
              <w:t>berbasis</w:t>
            </w:r>
            <w:proofErr w:type="spellEnd"/>
            <w:r w:rsidR="00C769B7" w:rsidRPr="00C769B7">
              <w:rPr>
                <w:rFonts w:ascii="Century" w:hAnsi="Century"/>
                <w:sz w:val="20"/>
                <w:szCs w:val="20"/>
              </w:rPr>
              <w:t xml:space="preserve"> media </w:t>
            </w:r>
            <w:proofErr w:type="spellStart"/>
            <w:r w:rsidR="00C769B7" w:rsidRPr="00C769B7">
              <w:rPr>
                <w:rFonts w:ascii="Century" w:hAnsi="Century"/>
                <w:sz w:val="20"/>
                <w:szCs w:val="20"/>
              </w:rPr>
              <w:t>kreatif</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dengan</w:t>
            </w:r>
            <w:proofErr w:type="spellEnd"/>
            <w:r w:rsidR="00C769B7" w:rsidRPr="00C769B7">
              <w:rPr>
                <w:rFonts w:ascii="Century" w:hAnsi="Century"/>
                <w:sz w:val="20"/>
                <w:szCs w:val="20"/>
              </w:rPr>
              <w:t xml:space="preserve"> pop-up yang di </w:t>
            </w:r>
            <w:proofErr w:type="spellStart"/>
            <w:r w:rsidR="00C769B7" w:rsidRPr="00C769B7">
              <w:rPr>
                <w:rFonts w:ascii="Century" w:hAnsi="Century"/>
                <w:sz w:val="20"/>
                <w:szCs w:val="20"/>
              </w:rPr>
              <w:t>dalamnya</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terimplementasi</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nilai</w:t>
            </w:r>
            <w:proofErr w:type="spellEnd"/>
            <w:r w:rsidR="00C769B7" w:rsidRPr="00C769B7">
              <w:rPr>
                <w:rFonts w:ascii="Century" w:hAnsi="Century"/>
                <w:sz w:val="20"/>
                <w:szCs w:val="20"/>
              </w:rPr>
              <w:t xml:space="preserve"> </w:t>
            </w:r>
            <w:proofErr w:type="spellStart"/>
            <w:r w:rsidR="00C769B7" w:rsidRPr="00C769B7">
              <w:rPr>
                <w:rFonts w:ascii="Century" w:hAnsi="Century"/>
                <w:sz w:val="20"/>
                <w:szCs w:val="20"/>
              </w:rPr>
              <w:t>religiositas</w:t>
            </w:r>
            <w:proofErr w:type="spellEnd"/>
            <w:r w:rsidR="00C769B7" w:rsidRPr="00C769B7">
              <w:rPr>
                <w:rFonts w:ascii="Century" w:hAnsi="Century"/>
                <w:sz w:val="20"/>
                <w:szCs w:val="20"/>
              </w:rPr>
              <w:t>.</w:t>
            </w:r>
          </w:p>
          <w:p w14:paraId="05AB1824" w14:textId="19A524C5" w:rsidR="00BF5282" w:rsidRPr="00C769B7" w:rsidRDefault="00BF5282" w:rsidP="00E6457D">
            <w:pPr>
              <w:spacing w:before="120" w:after="240"/>
              <w:jc w:val="both"/>
              <w:rPr>
                <w:rFonts w:ascii="Century" w:hAnsi="Century"/>
                <w:i/>
                <w:sz w:val="20"/>
                <w:szCs w:val="20"/>
                <w:lang w:val="en-US"/>
              </w:rPr>
            </w:pP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C769B7" w:rsidRPr="00C769B7">
              <w:rPr>
                <w:rStyle w:val="longtext"/>
                <w:rFonts w:ascii="Century" w:hAnsi="Century"/>
                <w:bCs/>
                <w:i/>
                <w:iCs/>
                <w:sz w:val="20"/>
                <w:szCs w:val="20"/>
                <w:shd w:val="clear" w:color="auto" w:fill="FFFFFF"/>
                <w:lang w:val="sv-SE"/>
              </w:rPr>
              <w:t>N</w:t>
            </w:r>
            <w:proofErr w:type="spellStart"/>
            <w:r w:rsidR="00C769B7" w:rsidRPr="00C769B7">
              <w:rPr>
                <w:rFonts w:ascii="Century" w:hAnsi="Century"/>
                <w:bCs/>
                <w:i/>
                <w:iCs/>
                <w:sz w:val="20"/>
                <w:szCs w:val="20"/>
              </w:rPr>
              <w:t>ilai</w:t>
            </w:r>
            <w:proofErr w:type="spellEnd"/>
            <w:r w:rsidR="00C769B7" w:rsidRPr="00C769B7">
              <w:rPr>
                <w:rFonts w:ascii="Century" w:hAnsi="Century"/>
                <w:bCs/>
                <w:i/>
                <w:iCs/>
                <w:sz w:val="20"/>
                <w:szCs w:val="20"/>
              </w:rPr>
              <w:t xml:space="preserve"> </w:t>
            </w:r>
            <w:proofErr w:type="spellStart"/>
            <w:r w:rsidR="00C769B7" w:rsidRPr="00C769B7">
              <w:rPr>
                <w:rFonts w:ascii="Century" w:hAnsi="Century"/>
                <w:bCs/>
                <w:i/>
                <w:iCs/>
                <w:sz w:val="20"/>
                <w:szCs w:val="20"/>
              </w:rPr>
              <w:t>Religiositas</w:t>
            </w:r>
            <w:proofErr w:type="spellEnd"/>
            <w:r w:rsidR="00C769B7" w:rsidRPr="00C769B7">
              <w:rPr>
                <w:rFonts w:ascii="Century" w:hAnsi="Century"/>
                <w:bCs/>
                <w:i/>
                <w:iCs/>
                <w:sz w:val="20"/>
                <w:szCs w:val="20"/>
              </w:rPr>
              <w:t xml:space="preserve">; Media </w:t>
            </w:r>
            <w:proofErr w:type="spellStart"/>
            <w:r w:rsidR="00C769B7" w:rsidRPr="00C769B7">
              <w:rPr>
                <w:rFonts w:ascii="Century" w:hAnsi="Century"/>
                <w:bCs/>
                <w:i/>
                <w:iCs/>
                <w:sz w:val="20"/>
                <w:szCs w:val="20"/>
              </w:rPr>
              <w:t>Kreatif</w:t>
            </w:r>
            <w:proofErr w:type="spellEnd"/>
            <w:r w:rsidR="00C769B7" w:rsidRPr="00C769B7">
              <w:rPr>
                <w:rFonts w:ascii="Century" w:hAnsi="Century"/>
                <w:bCs/>
                <w:i/>
                <w:iCs/>
                <w:sz w:val="20"/>
                <w:szCs w:val="20"/>
              </w:rPr>
              <w:t xml:space="preserve">; </w:t>
            </w:r>
            <w:proofErr w:type="spellStart"/>
            <w:r w:rsidR="00C769B7" w:rsidRPr="00C769B7">
              <w:rPr>
                <w:rFonts w:ascii="Century" w:hAnsi="Century"/>
                <w:bCs/>
                <w:i/>
                <w:iCs/>
                <w:sz w:val="20"/>
                <w:szCs w:val="20"/>
              </w:rPr>
              <w:t>Peningkatan</w:t>
            </w:r>
            <w:proofErr w:type="spellEnd"/>
            <w:r w:rsidR="00C769B7" w:rsidRPr="00C769B7">
              <w:rPr>
                <w:rFonts w:ascii="Century" w:hAnsi="Century"/>
                <w:bCs/>
                <w:i/>
                <w:iCs/>
                <w:sz w:val="20"/>
                <w:szCs w:val="20"/>
              </w:rPr>
              <w:t xml:space="preserve"> </w:t>
            </w:r>
            <w:proofErr w:type="spellStart"/>
            <w:r w:rsidR="00C769B7" w:rsidRPr="00C769B7">
              <w:rPr>
                <w:rFonts w:ascii="Century" w:hAnsi="Century"/>
                <w:bCs/>
                <w:i/>
                <w:iCs/>
                <w:sz w:val="20"/>
                <w:szCs w:val="20"/>
              </w:rPr>
              <w:t>Kompetensi</w:t>
            </w:r>
            <w:proofErr w:type="spellEnd"/>
            <w:r w:rsidR="00C769B7" w:rsidRPr="00C769B7">
              <w:rPr>
                <w:rFonts w:ascii="Century" w:hAnsi="Century"/>
                <w:bCs/>
                <w:i/>
                <w:iCs/>
                <w:sz w:val="20"/>
                <w:szCs w:val="20"/>
              </w:rPr>
              <w:t xml:space="preserve"> Guru</w:t>
            </w:r>
          </w:p>
          <w:p w14:paraId="5DEE9918" w14:textId="77777777" w:rsidR="00C769B7" w:rsidRPr="00C769B7" w:rsidRDefault="00BF5282" w:rsidP="00C769B7">
            <w:pPr>
              <w:pStyle w:val="NormalWeb"/>
              <w:spacing w:before="240" w:beforeAutospacing="0" w:after="240" w:afterAutospacing="0"/>
              <w:jc w:val="both"/>
              <w:rPr>
                <w:rFonts w:ascii="Century" w:hAnsi="Century"/>
                <w:i/>
                <w:iCs/>
              </w:rPr>
            </w:pPr>
            <w:r w:rsidRPr="00922A80">
              <w:rPr>
                <w:rFonts w:ascii="Century" w:hAnsi="Century"/>
                <w:b/>
                <w:i/>
                <w:sz w:val="20"/>
                <w:szCs w:val="20"/>
                <w:lang w:val="en-US"/>
              </w:rPr>
              <w:t>Abstract:</w:t>
            </w:r>
            <w:r w:rsidRPr="00922A80">
              <w:rPr>
                <w:rFonts w:ascii="Century" w:hAnsi="Century"/>
                <w:i/>
                <w:sz w:val="20"/>
                <w:szCs w:val="20"/>
                <w:lang w:val="en-US"/>
              </w:rPr>
              <w:t xml:space="preserve">  </w:t>
            </w:r>
            <w:r w:rsidR="00C769B7" w:rsidRPr="00C769B7">
              <w:rPr>
                <w:rFonts w:ascii="Century" w:hAnsi="Century"/>
                <w:i/>
                <w:iCs/>
                <w:color w:val="000000"/>
                <w:sz w:val="20"/>
                <w:szCs w:val="20"/>
              </w:rPr>
              <w:t xml:space="preserve">The value of religiosity is not always implemented through lectures and religious learning. In the modern era, we can use media such as pop-ups for learning activities that implement religious values. TPA teachers in the modern era tend to teach the values </w:t>
            </w:r>
            <w:r w:rsidR="00C769B7" w:rsidRPr="00C769B7">
              <w:rPr>
                <w:i/>
                <w:iCs/>
                <w:color w:val="000000"/>
                <w:sz w:val="20"/>
                <w:szCs w:val="20"/>
              </w:rPr>
              <w:t>​​</w:t>
            </w:r>
            <w:r w:rsidR="00C769B7" w:rsidRPr="00C769B7">
              <w:rPr>
                <w:rFonts w:ascii="Century" w:hAnsi="Century"/>
                <w:i/>
                <w:iCs/>
                <w:color w:val="000000"/>
                <w:sz w:val="20"/>
                <w:szCs w:val="20"/>
              </w:rPr>
              <w:t xml:space="preserve">of religiosity through religious learning, the Koran, and lectures. However, this actually makes students feel bored and unable to listen well. Through this training, the coach aims to teach TPA teachers to form a creative media in which the values </w:t>
            </w:r>
            <w:r w:rsidR="00C769B7" w:rsidRPr="00C769B7">
              <w:rPr>
                <w:i/>
                <w:iCs/>
                <w:color w:val="000000"/>
                <w:sz w:val="20"/>
                <w:szCs w:val="20"/>
              </w:rPr>
              <w:t>​​</w:t>
            </w:r>
            <w:r w:rsidR="00C769B7" w:rsidRPr="00C769B7">
              <w:rPr>
                <w:rFonts w:ascii="Century" w:hAnsi="Century"/>
                <w:i/>
                <w:iCs/>
                <w:color w:val="000000"/>
                <w:sz w:val="20"/>
                <w:szCs w:val="20"/>
              </w:rPr>
              <w:t xml:space="preserve">of religiosity are implemented through </w:t>
            </w:r>
            <w:proofErr w:type="spellStart"/>
            <w:r w:rsidR="00C769B7" w:rsidRPr="00C769B7">
              <w:rPr>
                <w:rFonts w:ascii="Century" w:hAnsi="Century"/>
                <w:i/>
                <w:iCs/>
                <w:color w:val="000000"/>
                <w:sz w:val="20"/>
                <w:szCs w:val="20"/>
              </w:rPr>
              <w:t>themodel</w:t>
            </w:r>
            <w:proofErr w:type="spellEnd"/>
            <w:r w:rsidR="00C769B7" w:rsidRPr="00C769B7">
              <w:rPr>
                <w:rFonts w:ascii="Century" w:hAnsi="Century"/>
                <w:i/>
                <w:iCs/>
                <w:color w:val="000000"/>
                <w:sz w:val="20"/>
                <w:szCs w:val="20"/>
              </w:rPr>
              <w:t xml:space="preserve"> pop-up used. Teaching using pop-ups is adjusted to the teacher's lesson plan at the TPA. Then, from the lesson plan the teacher is taught how to make teaching materials using pop-ups. The coach invites competent speakers to create pop-ups </w:t>
            </w:r>
            <w:proofErr w:type="spellStart"/>
            <w:r w:rsidR="00C769B7" w:rsidRPr="00C769B7">
              <w:rPr>
                <w:rFonts w:ascii="Century" w:hAnsi="Century"/>
                <w:i/>
                <w:iCs/>
                <w:color w:val="000000"/>
                <w:sz w:val="20"/>
                <w:szCs w:val="20"/>
              </w:rPr>
              <w:t>standardusing</w:t>
            </w:r>
            <w:proofErr w:type="spellEnd"/>
            <w:r w:rsidR="00C769B7" w:rsidRPr="00C769B7">
              <w:rPr>
                <w:rFonts w:ascii="Century" w:hAnsi="Century"/>
                <w:i/>
                <w:iCs/>
                <w:color w:val="000000"/>
                <w:sz w:val="20"/>
                <w:szCs w:val="20"/>
              </w:rPr>
              <w:t xml:space="preserve"> media such as Google, YouTube, and other search engines. The aim is to inspire teachers in making interesting teaching materials based on pop-ups and in which there is a value of religiosity. The results of the dedication carried out by the supervisor found that TPA teachers were able to improve their competence in making teaching materials based on creative media with pop-ups in which the value of religiosity was implemented.</w:t>
            </w:r>
          </w:p>
          <w:p w14:paraId="497E49D9" w14:textId="5B6CAD0E" w:rsidR="00BF5282" w:rsidRPr="00C769B7" w:rsidRDefault="00C769B7" w:rsidP="00C769B7">
            <w:pPr>
              <w:pStyle w:val="NormalWeb"/>
              <w:spacing w:before="120" w:beforeAutospacing="0" w:after="240" w:afterAutospacing="0"/>
              <w:jc w:val="both"/>
              <w:rPr>
                <w:rFonts w:ascii="Century" w:hAnsi="Century"/>
                <w:i/>
                <w:iCs/>
              </w:rPr>
            </w:pPr>
            <w:r w:rsidRPr="00C769B7">
              <w:rPr>
                <w:rFonts w:ascii="Century" w:hAnsi="Century"/>
                <w:b/>
                <w:bCs/>
                <w:i/>
                <w:iCs/>
                <w:color w:val="000000"/>
                <w:sz w:val="20"/>
                <w:szCs w:val="20"/>
                <w:shd w:val="clear" w:color="auto" w:fill="FFFFFF"/>
              </w:rPr>
              <w:t xml:space="preserve">Keywords: </w:t>
            </w:r>
            <w:proofErr w:type="spellStart"/>
            <w:r w:rsidRPr="00C769B7">
              <w:rPr>
                <w:rFonts w:ascii="Century" w:hAnsi="Century"/>
                <w:i/>
                <w:iCs/>
                <w:color w:val="000000"/>
                <w:sz w:val="20"/>
                <w:szCs w:val="20"/>
                <w:shd w:val="clear" w:color="auto" w:fill="FFFFFF"/>
              </w:rPr>
              <w:t>N</w:t>
            </w:r>
            <w:r w:rsidRPr="00C769B7">
              <w:rPr>
                <w:rFonts w:ascii="Century" w:hAnsi="Century"/>
                <w:i/>
                <w:iCs/>
                <w:color w:val="000000"/>
                <w:sz w:val="20"/>
                <w:szCs w:val="20"/>
              </w:rPr>
              <w:t>use</w:t>
            </w:r>
            <w:proofErr w:type="spellEnd"/>
            <w:r w:rsidRPr="00C769B7">
              <w:rPr>
                <w:rFonts w:ascii="Century" w:hAnsi="Century"/>
                <w:i/>
                <w:iCs/>
                <w:color w:val="000000"/>
                <w:sz w:val="20"/>
                <w:szCs w:val="20"/>
              </w:rPr>
              <w:t xml:space="preserve"> values religiosity; Creative Media; Teacher Competency Improvement</w:t>
            </w:r>
          </w:p>
        </w:tc>
      </w:tr>
      <w:tr w:rsidR="00BF5282" w:rsidRPr="00922A80" w14:paraId="596CB3A4" w14:textId="77777777" w:rsidTr="00005CE1">
        <w:trPr>
          <w:gridAfter w:val="1"/>
          <w:wAfter w:w="22" w:type="dxa"/>
          <w:trHeight w:val="1482"/>
          <w:jc w:val="center"/>
        </w:trPr>
        <w:tc>
          <w:tcPr>
            <w:tcW w:w="8437" w:type="dxa"/>
            <w:gridSpan w:val="3"/>
            <w:vMerge/>
            <w:tcBorders>
              <w:left w:val="nil"/>
              <w:bottom w:val="single" w:sz="4" w:space="0" w:color="auto"/>
              <w:right w:val="nil"/>
            </w:tcBorders>
          </w:tcPr>
          <w:p w14:paraId="1DF84B47" w14:textId="77777777" w:rsidR="00BF5282" w:rsidRPr="00922A80" w:rsidRDefault="00BF5282" w:rsidP="00E03F00">
            <w:pPr>
              <w:spacing w:before="120"/>
              <w:jc w:val="both"/>
              <w:rPr>
                <w:rFonts w:ascii="Century Gothic" w:hAnsi="Century Gothic"/>
                <w:iCs/>
                <w:color w:val="000000"/>
                <w:sz w:val="20"/>
                <w:szCs w:val="20"/>
              </w:rPr>
            </w:pPr>
          </w:p>
        </w:tc>
      </w:tr>
      <w:tr w:rsidR="00005CE1" w:rsidRPr="00A231E7" w14:paraId="5F2FDEB1" w14:textId="77777777" w:rsidTr="00005CE1">
        <w:trPr>
          <w:trHeight w:val="866"/>
          <w:jc w:val="center"/>
        </w:trPr>
        <w:tc>
          <w:tcPr>
            <w:tcW w:w="1243" w:type="dxa"/>
            <w:tcBorders>
              <w:top w:val="single" w:sz="4" w:space="0" w:color="auto"/>
              <w:left w:val="nil"/>
              <w:bottom w:val="single" w:sz="4" w:space="0" w:color="auto"/>
              <w:right w:val="nil"/>
            </w:tcBorders>
          </w:tcPr>
          <w:p w14:paraId="3A34740B" w14:textId="77777777" w:rsidR="00005CE1" w:rsidRPr="00922A80" w:rsidRDefault="00005CE1" w:rsidP="0002220B">
            <w:pPr>
              <w:spacing w:before="120"/>
              <w:jc w:val="both"/>
              <w:rPr>
                <w:rFonts w:ascii="Century Gothic" w:hAnsi="Century Gothic"/>
                <w:iCs/>
                <w:color w:val="000000"/>
                <w:sz w:val="20"/>
                <w:szCs w:val="20"/>
              </w:rPr>
            </w:pPr>
            <w:r>
              <w:rPr>
                <w:rFonts w:ascii="Century Gothic" w:hAnsi="Century Gothic"/>
                <w:b/>
                <w:noProof/>
                <w:sz w:val="22"/>
                <w:szCs w:val="16"/>
                <w:lang w:val="en-US" w:eastAsia="en-US"/>
              </w:rPr>
              <w:drawing>
                <wp:anchor distT="0" distB="0" distL="114300" distR="114300" simplePos="0" relativeHeight="251659264" behindDoc="0" locked="0" layoutInCell="1" allowOverlap="1" wp14:anchorId="1CB75A3C" wp14:editId="410D7EEC">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14:paraId="09549F31" w14:textId="77777777" w:rsidR="00005CE1" w:rsidRPr="00A231E7" w:rsidRDefault="00005CE1" w:rsidP="0002220B">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14:paraId="0E6BE270" w14:textId="77777777" w:rsidR="00005CE1" w:rsidRPr="00A231E7" w:rsidRDefault="00005CE1" w:rsidP="0002220B">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14:paraId="5BDA88AD" w14:textId="77777777" w:rsidR="00005CE1" w:rsidRPr="00A231E7" w:rsidRDefault="00005CE1" w:rsidP="0002220B">
            <w:pPr>
              <w:jc w:val="both"/>
              <w:rPr>
                <w:rFonts w:ascii="Century" w:hAnsi="Century"/>
                <w:sz w:val="18"/>
                <w:szCs w:val="18"/>
              </w:rPr>
            </w:pPr>
            <w:proofErr w:type="gramStart"/>
            <w:r w:rsidRPr="00A231E7">
              <w:rPr>
                <w:rFonts w:ascii="Century" w:hAnsi="Century"/>
                <w:sz w:val="18"/>
                <w:szCs w:val="18"/>
              </w:rPr>
              <w:t>Revised</w:t>
            </w:r>
            <w:r>
              <w:rPr>
                <w:rFonts w:ascii="Century" w:hAnsi="Century"/>
                <w:sz w:val="18"/>
                <w:szCs w:val="18"/>
              </w:rPr>
              <w:t xml:space="preserve">  </w:t>
            </w:r>
            <w:r w:rsidRPr="00A231E7">
              <w:rPr>
                <w:rFonts w:ascii="Century" w:hAnsi="Century"/>
                <w:sz w:val="18"/>
                <w:szCs w:val="18"/>
              </w:rPr>
              <w:t>:</w:t>
            </w:r>
            <w:proofErr w:type="gramEnd"/>
            <w:r w:rsidRPr="00A231E7">
              <w:rPr>
                <w:rFonts w:ascii="Century" w:hAnsi="Century"/>
                <w:sz w:val="18"/>
                <w:szCs w:val="18"/>
              </w:rPr>
              <w:t xml:space="preserve"> </w:t>
            </w:r>
            <w:r>
              <w:rPr>
                <w:rFonts w:ascii="Century" w:hAnsi="Century"/>
                <w:sz w:val="18"/>
                <w:szCs w:val="18"/>
              </w:rPr>
              <w:t>DD-MM-20XX</w:t>
            </w:r>
          </w:p>
          <w:p w14:paraId="69BA3235" w14:textId="77777777" w:rsidR="00005CE1" w:rsidRDefault="00005CE1" w:rsidP="0002220B">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14:paraId="27250188" w14:textId="77777777" w:rsidR="00005CE1" w:rsidRPr="00A231E7" w:rsidRDefault="00005CE1" w:rsidP="0002220B">
            <w:pPr>
              <w:jc w:val="both"/>
              <w:rPr>
                <w:rFonts w:ascii="Century" w:hAnsi="Century"/>
                <w:iCs/>
                <w:color w:val="000000"/>
                <w:sz w:val="20"/>
                <w:szCs w:val="20"/>
              </w:rPr>
            </w:pPr>
            <w:r>
              <w:rPr>
                <w:rFonts w:ascii="Century" w:hAnsi="Century"/>
                <w:sz w:val="18"/>
                <w:szCs w:val="18"/>
              </w:rPr>
              <w:t xml:space="preserve">Online  </w:t>
            </w:r>
            <w:proofErr w:type="gramStart"/>
            <w:r>
              <w:rPr>
                <w:rFonts w:ascii="Century" w:hAnsi="Century"/>
                <w:sz w:val="18"/>
                <w:szCs w:val="18"/>
              </w:rPr>
              <w:t xml:space="preserve">  :</w:t>
            </w:r>
            <w:proofErr w:type="gramEnd"/>
            <w:r>
              <w:rPr>
                <w:rFonts w:ascii="Century" w:hAnsi="Century"/>
                <w:sz w:val="18"/>
                <w:szCs w:val="18"/>
              </w:rPr>
              <w:t xml:space="preserve"> DD-MM-20XX</w:t>
            </w:r>
          </w:p>
        </w:tc>
        <w:tc>
          <w:tcPr>
            <w:tcW w:w="4183" w:type="dxa"/>
            <w:gridSpan w:val="2"/>
            <w:tcBorders>
              <w:top w:val="single" w:sz="4" w:space="0" w:color="auto"/>
              <w:left w:val="nil"/>
              <w:bottom w:val="single" w:sz="4" w:space="0" w:color="auto"/>
              <w:right w:val="nil"/>
            </w:tcBorders>
          </w:tcPr>
          <w:p w14:paraId="51B895EC" w14:textId="77777777" w:rsidR="00005CE1" w:rsidRPr="00FF704D" w:rsidRDefault="00005CE1" w:rsidP="0002220B">
            <w:pPr>
              <w:ind w:right="-13"/>
              <w:jc w:val="right"/>
              <w:rPr>
                <w:rFonts w:ascii="Century" w:hAnsi="Century"/>
                <w:i/>
                <w:iCs/>
                <w:color w:val="000000"/>
                <w:sz w:val="6"/>
                <w:szCs w:val="18"/>
              </w:rPr>
            </w:pPr>
          </w:p>
          <w:p w14:paraId="315C5E92" w14:textId="77777777" w:rsidR="00005CE1" w:rsidRPr="00A231E7" w:rsidRDefault="00005CE1" w:rsidP="0002220B">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3DCAF661" wp14:editId="2E5ACE7E">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3FA4C6BA" w14:textId="77777777" w:rsidR="00005CE1" w:rsidRPr="00A231E7" w:rsidRDefault="00005CE1" w:rsidP="0002220B">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14:paraId="2F68B68C" w14:textId="77777777" w:rsidR="00005CE1" w:rsidRPr="00A231E7" w:rsidRDefault="00005CE1" w:rsidP="0002220B">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14:paraId="4A7F113B" w14:textId="77777777" w:rsidR="00922A80" w:rsidRPr="00922A80" w:rsidRDefault="00922A80" w:rsidP="00922A80">
      <w:pPr>
        <w:rPr>
          <w:lang w:val="en-US" w:eastAsia="en-US"/>
        </w:rPr>
      </w:pPr>
    </w:p>
    <w:p w14:paraId="07C4D19D" w14:textId="77777777" w:rsidR="00B3521D" w:rsidRPr="00B3521D" w:rsidRDefault="00B3521D" w:rsidP="00B3521D">
      <w:pPr>
        <w:rPr>
          <w:sz w:val="14"/>
          <w:lang w:val="en-US" w:eastAsia="en-US"/>
        </w:rPr>
      </w:pPr>
    </w:p>
    <w:p w14:paraId="24AA2AF6"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B47460">
          <w:type w:val="continuous"/>
          <w:pgSz w:w="11906" w:h="16838" w:code="9"/>
          <w:pgMar w:top="1134" w:right="1701" w:bottom="1134" w:left="1701" w:header="709" w:footer="709" w:gutter="0"/>
          <w:cols w:space="238"/>
          <w:docGrid w:linePitch="360"/>
        </w:sectPr>
      </w:pPr>
    </w:p>
    <w:p w14:paraId="2F3ED850" w14:textId="77777777" w:rsidR="00AD335D" w:rsidRPr="00922A80" w:rsidRDefault="00AE1477" w:rsidP="00BB64E7">
      <w:pPr>
        <w:pStyle w:val="IEEEHeading1"/>
        <w:numPr>
          <w:ilvl w:val="0"/>
          <w:numId w:val="11"/>
        </w:numPr>
        <w:spacing w:before="0" w:after="0" w:line="276" w:lineRule="auto"/>
        <w:jc w:val="left"/>
        <w:rPr>
          <w:rFonts w:ascii="Century" w:hAnsi="Century"/>
          <w:b/>
          <w:sz w:val="25"/>
          <w:szCs w:val="25"/>
        </w:rPr>
      </w:pPr>
      <w:r w:rsidRPr="00922A80">
        <w:rPr>
          <w:rFonts w:ascii="Century" w:hAnsi="Century"/>
          <w:b/>
          <w:iCs/>
          <w:sz w:val="25"/>
          <w:szCs w:val="25"/>
          <w:lang w:val="id-ID"/>
        </w:rPr>
        <w:t>LATAR BELAKANG</w:t>
      </w:r>
    </w:p>
    <w:p w14:paraId="5A7AB980" w14:textId="77777777" w:rsidR="00C769B7" w:rsidRPr="00C769B7" w:rsidRDefault="00C769B7" w:rsidP="00BB64E7">
      <w:pPr>
        <w:pStyle w:val="IEEEParagraph"/>
        <w:spacing w:line="276" w:lineRule="auto"/>
        <w:ind w:firstLine="360"/>
        <w:rPr>
          <w:rStyle w:val="longtext"/>
          <w:rFonts w:ascii="Century" w:hAnsi="Century"/>
          <w:shd w:val="clear" w:color="auto" w:fill="FFFFFF"/>
        </w:rPr>
      </w:pPr>
    </w:p>
    <w:p w14:paraId="0CD530C0" w14:textId="77777777" w:rsidR="00C769B7" w:rsidRPr="00C769B7" w:rsidRDefault="00C769B7" w:rsidP="00C769B7">
      <w:pPr>
        <w:ind w:firstLine="720"/>
        <w:jc w:val="both"/>
        <w:rPr>
          <w:rFonts w:ascii="Century" w:hAnsi="Century"/>
        </w:rPr>
      </w:pPr>
      <w:r w:rsidRPr="00C769B7">
        <w:rPr>
          <w:rFonts w:ascii="Century" w:hAnsi="Century"/>
        </w:rPr>
        <w:t xml:space="preserve">Nilai </w:t>
      </w:r>
      <w:proofErr w:type="spellStart"/>
      <w:r w:rsidRPr="00C769B7">
        <w:rPr>
          <w:rFonts w:ascii="Century" w:hAnsi="Century"/>
        </w:rPr>
        <w:t>religiositas</w:t>
      </w:r>
      <w:proofErr w:type="spellEnd"/>
      <w:r w:rsidRPr="00C769B7">
        <w:rPr>
          <w:rFonts w:ascii="Century" w:hAnsi="Century"/>
        </w:rPr>
        <w:t xml:space="preserve"> </w:t>
      </w:r>
      <w:proofErr w:type="spellStart"/>
      <w:r w:rsidRPr="00C769B7">
        <w:rPr>
          <w:rFonts w:ascii="Century" w:hAnsi="Century"/>
        </w:rPr>
        <w:t>merupakan</w:t>
      </w:r>
      <w:proofErr w:type="spellEnd"/>
      <w:r w:rsidRPr="00C769B7">
        <w:rPr>
          <w:rFonts w:ascii="Century" w:hAnsi="Century"/>
        </w:rPr>
        <w:t xml:space="preserve"> </w:t>
      </w:r>
      <w:proofErr w:type="spellStart"/>
      <w:r w:rsidRPr="00C769B7">
        <w:rPr>
          <w:rFonts w:ascii="Century" w:hAnsi="Century"/>
        </w:rPr>
        <w:t>suatu</w:t>
      </w:r>
      <w:proofErr w:type="spellEnd"/>
      <w:r w:rsidRPr="00C769B7">
        <w:rPr>
          <w:rFonts w:ascii="Century" w:hAnsi="Century"/>
        </w:rPr>
        <w:t xml:space="preserve"> </w:t>
      </w:r>
      <w:proofErr w:type="spellStart"/>
      <w:r w:rsidRPr="00C769B7">
        <w:rPr>
          <w:rFonts w:ascii="Century" w:hAnsi="Century"/>
        </w:rPr>
        <w:t>aspek</w:t>
      </w:r>
      <w:proofErr w:type="spellEnd"/>
      <w:r w:rsidRPr="00C769B7">
        <w:rPr>
          <w:rFonts w:ascii="Century" w:hAnsi="Century"/>
        </w:rPr>
        <w:t xml:space="preserve"> </w:t>
      </w:r>
      <w:proofErr w:type="spellStart"/>
      <w:r w:rsidRPr="00C769B7">
        <w:rPr>
          <w:rFonts w:ascii="Century" w:hAnsi="Century"/>
        </w:rPr>
        <w:t>penting</w:t>
      </w:r>
      <w:proofErr w:type="spellEnd"/>
      <w:r w:rsidRPr="00C769B7">
        <w:rPr>
          <w:rFonts w:ascii="Century" w:hAnsi="Century"/>
        </w:rPr>
        <w:t xml:space="preserve"> yang </w:t>
      </w:r>
      <w:proofErr w:type="spellStart"/>
      <w:r w:rsidRPr="00C769B7">
        <w:rPr>
          <w:rFonts w:ascii="Century" w:hAnsi="Century"/>
        </w:rPr>
        <w:t>harus</w:t>
      </w:r>
      <w:proofErr w:type="spellEnd"/>
      <w:r w:rsidRPr="00C769B7">
        <w:rPr>
          <w:rFonts w:ascii="Century" w:hAnsi="Century"/>
        </w:rPr>
        <w:t xml:space="preserve"> </w:t>
      </w:r>
      <w:proofErr w:type="spellStart"/>
      <w:r w:rsidRPr="00C769B7">
        <w:rPr>
          <w:rFonts w:ascii="Century" w:hAnsi="Century"/>
        </w:rPr>
        <w:t>diimplementasikan</w:t>
      </w:r>
      <w:proofErr w:type="spellEnd"/>
      <w:r w:rsidRPr="00C769B7">
        <w:rPr>
          <w:rFonts w:ascii="Century" w:hAnsi="Century"/>
        </w:rPr>
        <w:t xml:space="preserve"> di </w:t>
      </w:r>
      <w:proofErr w:type="spellStart"/>
      <w:r w:rsidRPr="00C769B7">
        <w:rPr>
          <w:rFonts w:ascii="Century" w:hAnsi="Century"/>
        </w:rPr>
        <w:t>dalam</w:t>
      </w:r>
      <w:proofErr w:type="spellEnd"/>
      <w:r w:rsidRPr="00C769B7">
        <w:rPr>
          <w:rFonts w:ascii="Century" w:hAnsi="Century"/>
        </w:rPr>
        <w:t xml:space="preserve"> </w:t>
      </w:r>
      <w:proofErr w:type="spellStart"/>
      <w:r w:rsidRPr="00C769B7">
        <w:rPr>
          <w:rFonts w:ascii="Century" w:hAnsi="Century"/>
        </w:rPr>
        <w:t>kegiatan</w:t>
      </w:r>
      <w:proofErr w:type="spellEnd"/>
      <w:r w:rsidRPr="00C769B7">
        <w:rPr>
          <w:rFonts w:ascii="Century" w:hAnsi="Century"/>
        </w:rPr>
        <w:t xml:space="preserve"> </w:t>
      </w:r>
      <w:proofErr w:type="spellStart"/>
      <w:r w:rsidRPr="00C769B7">
        <w:rPr>
          <w:rFonts w:ascii="Century" w:hAnsi="Century"/>
        </w:rPr>
        <w:t>pembelajaran</w:t>
      </w:r>
      <w:proofErr w:type="spellEnd"/>
      <w:r w:rsidRPr="00C769B7">
        <w:rPr>
          <w:rFonts w:ascii="Century" w:hAnsi="Century"/>
        </w:rPr>
        <w:t xml:space="preserve">. Hal </w:t>
      </w:r>
      <w:proofErr w:type="spellStart"/>
      <w:r w:rsidRPr="00C769B7">
        <w:rPr>
          <w:rFonts w:ascii="Century" w:hAnsi="Century"/>
        </w:rPr>
        <w:t>ini</w:t>
      </w:r>
      <w:proofErr w:type="spellEnd"/>
      <w:r w:rsidRPr="00C769B7">
        <w:rPr>
          <w:rFonts w:ascii="Century" w:hAnsi="Century"/>
        </w:rPr>
        <w:t xml:space="preserve"> </w:t>
      </w:r>
      <w:proofErr w:type="spellStart"/>
      <w:r w:rsidRPr="00C769B7">
        <w:rPr>
          <w:rFonts w:ascii="Century" w:hAnsi="Century"/>
        </w:rPr>
        <w:t>dikarenakan</w:t>
      </w:r>
      <w:proofErr w:type="spellEnd"/>
      <w:r w:rsidRPr="00C769B7">
        <w:rPr>
          <w:rFonts w:ascii="Century" w:hAnsi="Century"/>
        </w:rPr>
        <w:t xml:space="preserve"> </w:t>
      </w:r>
      <w:proofErr w:type="spellStart"/>
      <w:r w:rsidRPr="00C769B7">
        <w:rPr>
          <w:rFonts w:ascii="Century" w:hAnsi="Century"/>
        </w:rPr>
        <w:t>nilai</w:t>
      </w:r>
      <w:proofErr w:type="spellEnd"/>
      <w:r w:rsidRPr="00C769B7">
        <w:rPr>
          <w:rFonts w:ascii="Century" w:hAnsi="Century"/>
        </w:rPr>
        <w:t xml:space="preserve"> </w:t>
      </w:r>
      <w:proofErr w:type="spellStart"/>
      <w:r w:rsidRPr="00C769B7">
        <w:rPr>
          <w:rFonts w:ascii="Century" w:hAnsi="Century"/>
        </w:rPr>
        <w:t>religiositas</w:t>
      </w:r>
      <w:proofErr w:type="spellEnd"/>
      <w:r w:rsidRPr="00C769B7">
        <w:rPr>
          <w:rFonts w:ascii="Century" w:hAnsi="Century"/>
        </w:rPr>
        <w:t xml:space="preserve"> </w:t>
      </w:r>
      <w:proofErr w:type="spellStart"/>
      <w:r w:rsidRPr="00C769B7">
        <w:rPr>
          <w:rFonts w:ascii="Century" w:hAnsi="Century"/>
        </w:rPr>
        <w:t>menjadi</w:t>
      </w:r>
      <w:proofErr w:type="spellEnd"/>
      <w:r w:rsidRPr="00C769B7">
        <w:rPr>
          <w:rFonts w:ascii="Century" w:hAnsi="Century"/>
        </w:rPr>
        <w:t xml:space="preserve"> </w:t>
      </w:r>
      <w:proofErr w:type="spellStart"/>
      <w:r w:rsidRPr="00C769B7">
        <w:rPr>
          <w:rFonts w:ascii="Century" w:hAnsi="Century"/>
        </w:rPr>
        <w:t>pondasi</w:t>
      </w:r>
      <w:proofErr w:type="spellEnd"/>
      <w:r w:rsidRPr="00C769B7">
        <w:rPr>
          <w:rFonts w:ascii="Century" w:hAnsi="Century"/>
        </w:rPr>
        <w:t xml:space="preserve"> </w:t>
      </w:r>
      <w:proofErr w:type="spellStart"/>
      <w:r w:rsidRPr="00C769B7">
        <w:rPr>
          <w:rFonts w:ascii="Century" w:hAnsi="Century"/>
        </w:rPr>
        <w:t>untuk</w:t>
      </w:r>
      <w:proofErr w:type="spellEnd"/>
      <w:r w:rsidRPr="00C769B7">
        <w:rPr>
          <w:rFonts w:ascii="Century" w:hAnsi="Century"/>
        </w:rPr>
        <w:t xml:space="preserve"> </w:t>
      </w:r>
      <w:proofErr w:type="spellStart"/>
      <w:r w:rsidRPr="00C769B7">
        <w:rPr>
          <w:rFonts w:ascii="Century" w:hAnsi="Century"/>
        </w:rPr>
        <w:t>manusia</w:t>
      </w:r>
      <w:proofErr w:type="spellEnd"/>
      <w:r w:rsidRPr="00C769B7">
        <w:rPr>
          <w:rFonts w:ascii="Century" w:hAnsi="Century"/>
        </w:rPr>
        <w:t xml:space="preserve"> </w:t>
      </w:r>
      <w:proofErr w:type="spellStart"/>
      <w:r w:rsidRPr="00C769B7">
        <w:rPr>
          <w:rFonts w:ascii="Century" w:hAnsi="Century"/>
        </w:rPr>
        <w:t>dalam</w:t>
      </w:r>
      <w:proofErr w:type="spellEnd"/>
      <w:r w:rsidRPr="00C769B7">
        <w:rPr>
          <w:rFonts w:ascii="Century" w:hAnsi="Century"/>
        </w:rPr>
        <w:t xml:space="preserve"> </w:t>
      </w:r>
      <w:proofErr w:type="spellStart"/>
      <w:r w:rsidRPr="00C769B7">
        <w:rPr>
          <w:rFonts w:ascii="Century" w:hAnsi="Century"/>
        </w:rPr>
        <w:t>memilah</w:t>
      </w:r>
      <w:proofErr w:type="spellEnd"/>
      <w:r w:rsidRPr="00C769B7">
        <w:rPr>
          <w:rFonts w:ascii="Century" w:hAnsi="Century"/>
        </w:rPr>
        <w:t xml:space="preserve"> </w:t>
      </w:r>
      <w:proofErr w:type="spellStart"/>
      <w:r w:rsidRPr="00C769B7">
        <w:rPr>
          <w:rFonts w:ascii="Century" w:hAnsi="Century"/>
        </w:rPr>
        <w:t>hal</w:t>
      </w:r>
      <w:proofErr w:type="spellEnd"/>
      <w:r w:rsidRPr="00C769B7">
        <w:rPr>
          <w:rFonts w:ascii="Century" w:hAnsi="Century"/>
        </w:rPr>
        <w:t xml:space="preserve"> </w:t>
      </w:r>
      <w:proofErr w:type="spellStart"/>
      <w:r w:rsidRPr="00C769B7">
        <w:rPr>
          <w:rFonts w:ascii="Century" w:hAnsi="Century"/>
        </w:rPr>
        <w:t>positif</w:t>
      </w:r>
      <w:proofErr w:type="spellEnd"/>
      <w:r w:rsidRPr="00C769B7">
        <w:rPr>
          <w:rFonts w:ascii="Century" w:hAnsi="Century"/>
        </w:rPr>
        <w:t xml:space="preserve"> dan </w:t>
      </w:r>
      <w:proofErr w:type="spellStart"/>
      <w:r w:rsidRPr="00C769B7">
        <w:rPr>
          <w:rFonts w:ascii="Century" w:hAnsi="Century"/>
        </w:rPr>
        <w:t>negatif</w:t>
      </w:r>
      <w:proofErr w:type="spellEnd"/>
      <w:r w:rsidRPr="00C769B7">
        <w:rPr>
          <w:rFonts w:ascii="Century" w:hAnsi="Century"/>
        </w:rPr>
        <w:t xml:space="preserve"> </w:t>
      </w:r>
      <w:r w:rsidRPr="00C769B7">
        <w:rPr>
          <w:rFonts w:ascii="Century" w:hAnsi="Century"/>
        </w:rPr>
        <w:fldChar w:fldCharType="begin" w:fldLock="1"/>
      </w:r>
      <w:r w:rsidRPr="00C769B7">
        <w:rPr>
          <w:rFonts w:ascii="Century" w:hAnsi="Century"/>
        </w:rPr>
        <w:instrText>ADDIN CSL_CITATION {"citationItems":[{"id":"ITEM-1","itemData":{"abstract":"Kenakalan remaja adalah salah satu perilaku menyimpang yang disebabkan oleh kegagalan individu dalam menjalankan tugas-tugas perkembangannya di masa remaja. Perilaku kenakalan remaja ini juga dilandasi oleh sikap yang dimiliki para remaja. Sikap yang mendukung terhadap kenakalan remaja memiliki potensi untuk memunculkan perilaku kenakalan pada remaja. Upaya pencegahan kenakalan remaja dapat dilakukan dengan pembinaan dari segi agama untuk menumbuhkan religiositas pada remaja dan pengetahuan baik-buruk sehingga akan membentuk sikap yang tidak mendukung pada kenakalan remaja. Salah satu pembinaan keagamaan yang ada adalah pembinaan Remaja Katolik (REKAT). Namun pada kenyataannya masih ada anggota REKAT yang melakukan kenakalan remaja. Tujuan penelitian ini adalah untuk mengetahui hubungan antara religiositas dengan sikap terhadap kenakalan remaja pada anggota REKAT di Surabaya. Subjek penelitian (N = 108) adalah anggota REKAT di Surabaya yang berusia 12-17 tahun. Pengambilan sampel dilakukan dengan cara incidental sampling dan pengumpulan data dilakukan dengan menggunakan skala. Data yang diperoleh dianalisis menggunakan teknik korelasi non parametrik Kendall’s tau-b. Hasil analisis menunjukkan nilai r = 0,426 dengan p &lt; 0.001 yang berarti ada hubungan yang signifikan antara religiositas dengan sikap terhadap kenakalan remaja.","author":[{"dropping-particle":"","family":"Widyarti","given":"Margaretha Wahyu","non-dropping-particle":"","parse-names":false,"suffix":""},{"dropping-particle":"","family":"Susilo","given":"Johannes Dicky","non-dropping-particle":"","parse-names":false,"suffix":""}],"container-title":"EXPERIENTIA : Jurnal Psikologi Indonesia","id":"ITEM-1","issued":{"date-parts":[["2015"]]},"title":"Sikap Terhadap Kenakalan Remaja Dengan Religiositas Pada Anggota REKAT (Remaja Katolik) Di Surabaya","type":"article-journal"},"uris":["http://www.mendeley.com/documents/?uuid=67b94dee-bced-4e28-b6fd-c27a7b61e57e"]}],"mendeley":{"formattedCitation":"(Widyarti &amp; Susilo, 2015)","plainTextFormattedCitation":"(Widyarti &amp; Susilo, 2015)","previouslyFormattedCitation":"(Widyarti &amp; Susilo, 2015)"},"properties":{"noteIndex":0},"schema":"https://github.com/citation-style-language/schema/raw/master/csl-citation.json"}</w:instrText>
      </w:r>
      <w:r w:rsidRPr="00C769B7">
        <w:rPr>
          <w:rFonts w:ascii="Century" w:hAnsi="Century"/>
        </w:rPr>
        <w:fldChar w:fldCharType="separate"/>
      </w:r>
      <w:r w:rsidRPr="00C769B7">
        <w:rPr>
          <w:rFonts w:ascii="Century" w:hAnsi="Century"/>
          <w:noProof/>
        </w:rPr>
        <w:t>(Widyarti &amp; Susilo, 2015)</w:t>
      </w:r>
      <w:r w:rsidRPr="00C769B7">
        <w:rPr>
          <w:rFonts w:ascii="Century" w:hAnsi="Century"/>
        </w:rPr>
        <w:fldChar w:fldCharType="end"/>
      </w:r>
      <w:r w:rsidRPr="00C769B7">
        <w:rPr>
          <w:rFonts w:ascii="Century" w:hAnsi="Century"/>
        </w:rPr>
        <w:t xml:space="preserve">. Akan </w:t>
      </w:r>
      <w:proofErr w:type="spellStart"/>
      <w:r w:rsidRPr="00C769B7">
        <w:rPr>
          <w:rFonts w:ascii="Century" w:hAnsi="Century"/>
        </w:rPr>
        <w:t>tetapi</w:t>
      </w:r>
      <w:proofErr w:type="spellEnd"/>
      <w:r w:rsidRPr="00C769B7">
        <w:rPr>
          <w:rFonts w:ascii="Century" w:hAnsi="Century"/>
        </w:rPr>
        <w:t xml:space="preserve">, di </w:t>
      </w:r>
      <w:proofErr w:type="spellStart"/>
      <w:r w:rsidRPr="00C769B7">
        <w:rPr>
          <w:rFonts w:ascii="Century" w:hAnsi="Century"/>
        </w:rPr>
        <w:t>dalam</w:t>
      </w:r>
      <w:proofErr w:type="spellEnd"/>
      <w:r w:rsidRPr="00C769B7">
        <w:rPr>
          <w:rFonts w:ascii="Century" w:hAnsi="Century"/>
        </w:rPr>
        <w:t xml:space="preserve"> era modern </w:t>
      </w:r>
      <w:proofErr w:type="spellStart"/>
      <w:r w:rsidRPr="00C769B7">
        <w:rPr>
          <w:rFonts w:ascii="Century" w:hAnsi="Century"/>
        </w:rPr>
        <w:t>berbasis</w:t>
      </w:r>
      <w:proofErr w:type="spellEnd"/>
      <w:r w:rsidRPr="00C769B7">
        <w:rPr>
          <w:rFonts w:ascii="Century" w:hAnsi="Century"/>
        </w:rPr>
        <w:t xml:space="preserve"> </w:t>
      </w:r>
      <w:proofErr w:type="spellStart"/>
      <w:r w:rsidRPr="00C769B7">
        <w:rPr>
          <w:rFonts w:ascii="Century" w:hAnsi="Century"/>
        </w:rPr>
        <w:t>teknologi</w:t>
      </w:r>
      <w:proofErr w:type="spellEnd"/>
      <w:r w:rsidRPr="00C769B7">
        <w:rPr>
          <w:rFonts w:ascii="Century" w:hAnsi="Century"/>
        </w:rPr>
        <w:t xml:space="preserve"> digital </w:t>
      </w:r>
      <w:proofErr w:type="spellStart"/>
      <w:r w:rsidRPr="00C769B7">
        <w:rPr>
          <w:rFonts w:ascii="Century" w:hAnsi="Century"/>
        </w:rPr>
        <w:t>pengajaran</w:t>
      </w:r>
      <w:proofErr w:type="spellEnd"/>
      <w:r w:rsidRPr="00C769B7">
        <w:rPr>
          <w:rFonts w:ascii="Century" w:hAnsi="Century"/>
        </w:rPr>
        <w:t xml:space="preserve"> </w:t>
      </w:r>
      <w:proofErr w:type="spellStart"/>
      <w:r w:rsidRPr="00C769B7">
        <w:rPr>
          <w:rFonts w:ascii="Century" w:hAnsi="Century"/>
        </w:rPr>
        <w:t>melalui</w:t>
      </w:r>
      <w:proofErr w:type="spellEnd"/>
      <w:r w:rsidRPr="00C769B7">
        <w:rPr>
          <w:rFonts w:ascii="Century" w:hAnsi="Century"/>
        </w:rPr>
        <w:t xml:space="preserve"> </w:t>
      </w:r>
      <w:proofErr w:type="spellStart"/>
      <w:r w:rsidRPr="00C769B7">
        <w:rPr>
          <w:rFonts w:ascii="Century" w:hAnsi="Century"/>
        </w:rPr>
        <w:t>kegiatan</w:t>
      </w:r>
      <w:proofErr w:type="spellEnd"/>
      <w:r w:rsidRPr="00C769B7">
        <w:rPr>
          <w:rFonts w:ascii="Century" w:hAnsi="Century"/>
        </w:rPr>
        <w:t xml:space="preserve"> </w:t>
      </w:r>
      <w:proofErr w:type="spellStart"/>
      <w:r w:rsidRPr="00C769B7">
        <w:rPr>
          <w:rFonts w:ascii="Century" w:hAnsi="Century"/>
        </w:rPr>
        <w:t>ceramah</w:t>
      </w:r>
      <w:proofErr w:type="spellEnd"/>
      <w:r w:rsidRPr="00C769B7">
        <w:rPr>
          <w:rFonts w:ascii="Century" w:hAnsi="Century"/>
        </w:rPr>
        <w:t xml:space="preserve"> </w:t>
      </w:r>
      <w:proofErr w:type="spellStart"/>
      <w:r w:rsidRPr="00C769B7">
        <w:rPr>
          <w:rFonts w:ascii="Century" w:hAnsi="Century"/>
        </w:rPr>
        <w:t>tidak</w:t>
      </w:r>
      <w:proofErr w:type="spellEnd"/>
      <w:r w:rsidRPr="00C769B7">
        <w:rPr>
          <w:rFonts w:ascii="Century" w:hAnsi="Century"/>
        </w:rPr>
        <w:t xml:space="preserve"> </w:t>
      </w:r>
      <w:proofErr w:type="spellStart"/>
      <w:r w:rsidRPr="00C769B7">
        <w:rPr>
          <w:rFonts w:ascii="Century" w:hAnsi="Century"/>
        </w:rPr>
        <w:t>lagi</w:t>
      </w:r>
      <w:proofErr w:type="spellEnd"/>
      <w:r w:rsidRPr="00C769B7">
        <w:rPr>
          <w:rFonts w:ascii="Century" w:hAnsi="Century"/>
        </w:rPr>
        <w:t xml:space="preserve"> </w:t>
      </w:r>
      <w:proofErr w:type="spellStart"/>
      <w:r w:rsidRPr="00C769B7">
        <w:rPr>
          <w:rFonts w:ascii="Century" w:hAnsi="Century"/>
        </w:rPr>
        <w:t>relevan</w:t>
      </w:r>
      <w:proofErr w:type="spellEnd"/>
      <w:r w:rsidRPr="00C769B7">
        <w:rPr>
          <w:rFonts w:ascii="Century" w:hAnsi="Century"/>
        </w:rPr>
        <w:t xml:space="preserve"> </w:t>
      </w:r>
      <w:proofErr w:type="spellStart"/>
      <w:proofErr w:type="gramStart"/>
      <w:r w:rsidRPr="00C769B7">
        <w:rPr>
          <w:rFonts w:ascii="Century" w:hAnsi="Century"/>
        </w:rPr>
        <w:t>dilakukan</w:t>
      </w:r>
      <w:proofErr w:type="spellEnd"/>
      <w:r w:rsidRPr="00C769B7">
        <w:rPr>
          <w:rFonts w:ascii="Century" w:hAnsi="Century"/>
        </w:rPr>
        <w:t xml:space="preserve">  oleh</w:t>
      </w:r>
      <w:proofErr w:type="gramEnd"/>
      <w:r w:rsidRPr="00C769B7">
        <w:rPr>
          <w:rFonts w:ascii="Century" w:hAnsi="Century"/>
        </w:rPr>
        <w:t xml:space="preserve"> guru TPA. </w:t>
      </w:r>
      <w:proofErr w:type="spellStart"/>
      <w:r w:rsidRPr="00C769B7">
        <w:rPr>
          <w:rFonts w:ascii="Century" w:hAnsi="Century"/>
        </w:rPr>
        <w:t>Ceramah</w:t>
      </w:r>
      <w:proofErr w:type="spellEnd"/>
      <w:r w:rsidRPr="00C769B7">
        <w:rPr>
          <w:rFonts w:ascii="Century" w:hAnsi="Century"/>
        </w:rPr>
        <w:t xml:space="preserve"> </w:t>
      </w:r>
      <w:proofErr w:type="spellStart"/>
      <w:r w:rsidRPr="00C769B7">
        <w:rPr>
          <w:rFonts w:ascii="Century" w:hAnsi="Century"/>
        </w:rPr>
        <w:t>dianggap</w:t>
      </w:r>
      <w:proofErr w:type="spellEnd"/>
      <w:r w:rsidRPr="00C769B7">
        <w:rPr>
          <w:rFonts w:ascii="Century" w:hAnsi="Century"/>
        </w:rPr>
        <w:t xml:space="preserve"> </w:t>
      </w:r>
      <w:proofErr w:type="spellStart"/>
      <w:r w:rsidRPr="00C769B7">
        <w:rPr>
          <w:rFonts w:ascii="Century" w:hAnsi="Century"/>
        </w:rPr>
        <w:t>suatu</w:t>
      </w:r>
      <w:proofErr w:type="spellEnd"/>
      <w:r w:rsidRPr="00C769B7">
        <w:rPr>
          <w:rFonts w:ascii="Century" w:hAnsi="Century"/>
        </w:rPr>
        <w:t xml:space="preserve"> </w:t>
      </w:r>
      <w:proofErr w:type="spellStart"/>
      <w:r w:rsidRPr="00C769B7">
        <w:rPr>
          <w:rFonts w:ascii="Century" w:hAnsi="Century"/>
        </w:rPr>
        <w:t>metode</w:t>
      </w:r>
      <w:proofErr w:type="spellEnd"/>
      <w:r w:rsidRPr="00C769B7">
        <w:rPr>
          <w:rFonts w:ascii="Century" w:hAnsi="Century"/>
        </w:rPr>
        <w:t xml:space="preserve"> lama yang </w:t>
      </w:r>
      <w:proofErr w:type="spellStart"/>
      <w:r w:rsidRPr="00C769B7">
        <w:rPr>
          <w:rFonts w:ascii="Century" w:hAnsi="Century"/>
        </w:rPr>
        <w:t>kurang</w:t>
      </w:r>
      <w:proofErr w:type="spellEnd"/>
      <w:r w:rsidRPr="00C769B7">
        <w:rPr>
          <w:rFonts w:ascii="Century" w:hAnsi="Century"/>
        </w:rPr>
        <w:t xml:space="preserve"> </w:t>
      </w:r>
      <w:proofErr w:type="spellStart"/>
      <w:r w:rsidRPr="00C769B7">
        <w:rPr>
          <w:rFonts w:ascii="Century" w:hAnsi="Century"/>
        </w:rPr>
        <w:t>efektif</w:t>
      </w:r>
      <w:proofErr w:type="spellEnd"/>
      <w:r w:rsidRPr="00C769B7">
        <w:rPr>
          <w:rFonts w:ascii="Century" w:hAnsi="Century"/>
        </w:rPr>
        <w:t xml:space="preserve"> </w:t>
      </w:r>
      <w:proofErr w:type="spellStart"/>
      <w:r w:rsidRPr="00C769B7">
        <w:rPr>
          <w:rFonts w:ascii="Century" w:hAnsi="Century"/>
        </w:rPr>
        <w:t>untuk</w:t>
      </w:r>
      <w:proofErr w:type="spellEnd"/>
      <w:r w:rsidRPr="00C769B7">
        <w:rPr>
          <w:rFonts w:ascii="Century" w:hAnsi="Century"/>
        </w:rPr>
        <w:t xml:space="preserve"> </w:t>
      </w:r>
      <w:proofErr w:type="spellStart"/>
      <w:r w:rsidRPr="00C769B7">
        <w:rPr>
          <w:rFonts w:ascii="Century" w:hAnsi="Century"/>
        </w:rPr>
        <w:t>diterapkan</w:t>
      </w:r>
      <w:proofErr w:type="spellEnd"/>
      <w:r w:rsidRPr="00C769B7">
        <w:rPr>
          <w:rFonts w:ascii="Century" w:hAnsi="Century"/>
        </w:rPr>
        <w:t xml:space="preserve"> di </w:t>
      </w:r>
      <w:proofErr w:type="spellStart"/>
      <w:r w:rsidRPr="00C769B7">
        <w:rPr>
          <w:rFonts w:ascii="Century" w:hAnsi="Century"/>
        </w:rPr>
        <w:t>kelas</w:t>
      </w:r>
      <w:proofErr w:type="spellEnd"/>
      <w:r w:rsidRPr="00C769B7">
        <w:rPr>
          <w:rFonts w:ascii="Century" w:hAnsi="Century"/>
        </w:rPr>
        <w:t xml:space="preserve"> </w:t>
      </w:r>
      <w:proofErr w:type="spellStart"/>
      <w:r w:rsidRPr="00C769B7">
        <w:rPr>
          <w:rFonts w:ascii="Century" w:hAnsi="Century"/>
        </w:rPr>
        <w:t>besar</w:t>
      </w:r>
      <w:proofErr w:type="spellEnd"/>
      <w:r w:rsidRPr="00C769B7">
        <w:rPr>
          <w:rFonts w:ascii="Century" w:hAnsi="Century"/>
        </w:rPr>
        <w:t xml:space="preserve"> </w:t>
      </w:r>
      <w:r w:rsidRPr="00C769B7">
        <w:rPr>
          <w:rFonts w:ascii="Century" w:hAnsi="Century"/>
        </w:rPr>
        <w:fldChar w:fldCharType="begin" w:fldLock="1"/>
      </w:r>
      <w:r w:rsidRPr="00C769B7">
        <w:rPr>
          <w:rFonts w:ascii="Century" w:hAnsi="Century"/>
        </w:rPr>
        <w:instrText>ADDIN CSL_CITATION {"citationItems":[{"id":"ITEM-1","itemData":{"DOI":"10.23917/jurkes.v9i2.4592","ISSN":"1979-7621","abstract":"Anemia gizi rentan terjadi pada remaja putri. Salah satu upaya pencegahan dan penanggulangannya dengan pendidikan gizi. Metode ceramah merupakan cara paling mudah dalam pendidikan, dapat dilakukan dengan ataupun tanpa media. Buku cerita dipilih sebagai media untuk melihat perbedaan peningkatan pengetahuan dalam metode ceramah dengan media dan tanpa media. Penelitian ini bertujuan mengetahui perbedaan pengetahuan anemia dengan metode ceramah tanpa media dan ceramah menggunakan buku cerita. Penelitian ini merupakan penelitian quasy experiment dengan rancangan pretest-posttest control group. Penelitian dilakukan terhadap 75 sampel. Pengetahuan dinilai dari hasil pretest dan posttest. Buku cerita diberikan pada kelompok eksperimen dan diberikan ceramah sebelum posttest. Kelompok kontrol diberikan ceramah tanpa media sebelum posttest. Kelompok daya terima sebanyak 32 sampel dan menggunakan rancangan posttest only design, kuesioner daya terima diberikan sehari setelah buku cerita dibagikan. Terdapat perbedaan yang bermakna pengetahuan anemia sebelum dan sesudah diberikan pendidikan baik pada kelompok eksperimen (p= 0,000) maupun pada kelompok kontrol (p= 0,000). Terdapat perbedaan yang bermakna tingkat pengetahuan anemia pada kelompok eksperimen dan kelompok kontrol (p=0,000). Pendidikan metode ceramah dengan buku cerita memberikan hasil yang lebih baik 11,49 lebih tinggi dibandingkan dengan ceramah tanpa media. Pendidikan gizi menggunakan media buku cerita dapat meningkatkan pengetahuan gizi pada remaja putri dan terdapat perbedaan pengetahuan yang signifikan pada kelompok eksperimen dan kontrol setelah intervensi dilakukan.","author":[{"dropping-particle":"","family":"Rohim","given":"Azizah Nur","non-dropping-particle":"","parse-names":false,"suffix":""},{"dropping-particle":"","family":"Zulaekah","given":"Siti","non-dropping-particle":"","parse-names":false,"suffix":""},{"dropping-particle":"","family":"Kusumawati","given":"Yuli","non-dropping-particle":"","parse-names":false,"suffix":""}],"container-title":"Jurnal Kesehatan","id":"ITEM-1","issued":{"date-parts":[["2017"]]},"title":"PERBEDAAN PENGETAHUAN ANEMIA PADA REMAJA PUTRI SETELAH DIBERI PENDIDIKAN DENGAN METODE CERAMAH TANPA MEDIA DAN CERAMAH DENGAN MEDIA BUKU CERITA","type":"article-journal"},"uris":["http://www.mendeley.com/documents/?uuid=caf26e0e-2c8d-41fa-bb79-e8c2b80b80c2"]}],"mendeley":{"formattedCitation":"(Rohim et al., 2017)","plainTextFormattedCitation":"(Rohim et al., 2017)","previouslyFormattedCitation":"(Rohim et al., 2017)"},"properties":{"noteIndex":0},"schema":"https://github.com/citation-style-language/schema/raw/master/csl-citation.json"}</w:instrText>
      </w:r>
      <w:r w:rsidRPr="00C769B7">
        <w:rPr>
          <w:rFonts w:ascii="Century" w:hAnsi="Century"/>
        </w:rPr>
        <w:fldChar w:fldCharType="separate"/>
      </w:r>
      <w:r w:rsidRPr="00C769B7">
        <w:rPr>
          <w:rFonts w:ascii="Century" w:hAnsi="Century"/>
          <w:noProof/>
        </w:rPr>
        <w:t>(Rohim et al., 2017)</w:t>
      </w:r>
      <w:r w:rsidRPr="00C769B7">
        <w:rPr>
          <w:rFonts w:ascii="Century" w:hAnsi="Century"/>
        </w:rPr>
        <w:fldChar w:fldCharType="end"/>
      </w:r>
      <w:r w:rsidRPr="00C769B7">
        <w:rPr>
          <w:rFonts w:ascii="Century" w:hAnsi="Century"/>
        </w:rPr>
        <w:t xml:space="preserve">. </w:t>
      </w:r>
      <w:proofErr w:type="spellStart"/>
      <w:r w:rsidRPr="00C769B7">
        <w:rPr>
          <w:rFonts w:ascii="Century" w:hAnsi="Century"/>
        </w:rPr>
        <w:t>Siswa</w:t>
      </w:r>
      <w:proofErr w:type="spellEnd"/>
      <w:r w:rsidRPr="00C769B7">
        <w:rPr>
          <w:rFonts w:ascii="Century" w:hAnsi="Century"/>
        </w:rPr>
        <w:t xml:space="preserve"> yang </w:t>
      </w:r>
      <w:proofErr w:type="spellStart"/>
      <w:r w:rsidRPr="00C769B7">
        <w:rPr>
          <w:rFonts w:ascii="Century" w:hAnsi="Century"/>
        </w:rPr>
        <w:t>berada</w:t>
      </w:r>
      <w:proofErr w:type="spellEnd"/>
      <w:r w:rsidRPr="00C769B7">
        <w:rPr>
          <w:rFonts w:ascii="Century" w:hAnsi="Century"/>
        </w:rPr>
        <w:t xml:space="preserve"> di </w:t>
      </w:r>
      <w:proofErr w:type="spellStart"/>
      <w:r w:rsidRPr="00C769B7">
        <w:rPr>
          <w:rFonts w:ascii="Century" w:hAnsi="Century"/>
        </w:rPr>
        <w:t>bagian</w:t>
      </w:r>
      <w:proofErr w:type="spellEnd"/>
      <w:r w:rsidRPr="00C769B7">
        <w:rPr>
          <w:rFonts w:ascii="Century" w:hAnsi="Century"/>
        </w:rPr>
        <w:t xml:space="preserve"> </w:t>
      </w:r>
      <w:proofErr w:type="spellStart"/>
      <w:r w:rsidRPr="00C769B7">
        <w:rPr>
          <w:rFonts w:ascii="Century" w:hAnsi="Century"/>
        </w:rPr>
        <w:t>belakang</w:t>
      </w:r>
      <w:proofErr w:type="spellEnd"/>
      <w:r w:rsidRPr="00C769B7">
        <w:rPr>
          <w:rFonts w:ascii="Century" w:hAnsi="Century"/>
        </w:rPr>
        <w:t xml:space="preserve"> </w:t>
      </w:r>
      <w:proofErr w:type="spellStart"/>
      <w:r w:rsidRPr="00C769B7">
        <w:rPr>
          <w:rFonts w:ascii="Century" w:hAnsi="Century"/>
        </w:rPr>
        <w:t>tidak</w:t>
      </w:r>
      <w:proofErr w:type="spellEnd"/>
      <w:r w:rsidRPr="00C769B7">
        <w:rPr>
          <w:rFonts w:ascii="Century" w:hAnsi="Century"/>
        </w:rPr>
        <w:t xml:space="preserve"> </w:t>
      </w:r>
      <w:proofErr w:type="spellStart"/>
      <w:r w:rsidRPr="00C769B7">
        <w:rPr>
          <w:rFonts w:ascii="Century" w:hAnsi="Century"/>
        </w:rPr>
        <w:t>mampu</w:t>
      </w:r>
      <w:proofErr w:type="spellEnd"/>
      <w:r w:rsidRPr="00C769B7">
        <w:rPr>
          <w:rFonts w:ascii="Century" w:hAnsi="Century"/>
        </w:rPr>
        <w:t xml:space="preserve"> </w:t>
      </w:r>
      <w:proofErr w:type="spellStart"/>
      <w:r w:rsidRPr="00C769B7">
        <w:rPr>
          <w:rFonts w:ascii="Century" w:hAnsi="Century"/>
        </w:rPr>
        <w:t>menyimak</w:t>
      </w:r>
      <w:proofErr w:type="spellEnd"/>
      <w:r w:rsidRPr="00C769B7">
        <w:rPr>
          <w:rFonts w:ascii="Century" w:hAnsi="Century"/>
        </w:rPr>
        <w:t xml:space="preserve"> dan </w:t>
      </w:r>
      <w:proofErr w:type="spellStart"/>
      <w:r w:rsidRPr="00C769B7">
        <w:rPr>
          <w:rFonts w:ascii="Century" w:hAnsi="Century"/>
        </w:rPr>
        <w:t>mendapatkan</w:t>
      </w:r>
      <w:proofErr w:type="spellEnd"/>
      <w:r w:rsidRPr="00C769B7">
        <w:rPr>
          <w:rFonts w:ascii="Century" w:hAnsi="Century"/>
        </w:rPr>
        <w:t xml:space="preserve"> </w:t>
      </w:r>
      <w:proofErr w:type="spellStart"/>
      <w:r w:rsidRPr="00C769B7">
        <w:rPr>
          <w:rFonts w:ascii="Century" w:hAnsi="Century"/>
        </w:rPr>
        <w:t>perhatian</w:t>
      </w:r>
      <w:proofErr w:type="spellEnd"/>
      <w:r w:rsidRPr="00C769B7">
        <w:rPr>
          <w:rFonts w:ascii="Century" w:hAnsi="Century"/>
        </w:rPr>
        <w:t xml:space="preserve"> </w:t>
      </w:r>
      <w:proofErr w:type="spellStart"/>
      <w:r w:rsidRPr="00C769B7">
        <w:rPr>
          <w:rFonts w:ascii="Century" w:hAnsi="Century"/>
        </w:rPr>
        <w:t>dari</w:t>
      </w:r>
      <w:proofErr w:type="spellEnd"/>
      <w:r w:rsidRPr="00C769B7">
        <w:rPr>
          <w:rFonts w:ascii="Century" w:hAnsi="Century"/>
        </w:rPr>
        <w:t xml:space="preserve"> guru yang </w:t>
      </w:r>
      <w:proofErr w:type="spellStart"/>
      <w:r w:rsidRPr="00C769B7">
        <w:rPr>
          <w:rFonts w:ascii="Century" w:hAnsi="Century"/>
        </w:rPr>
        <w:t>berada</w:t>
      </w:r>
      <w:proofErr w:type="spellEnd"/>
      <w:r w:rsidRPr="00C769B7">
        <w:rPr>
          <w:rFonts w:ascii="Century" w:hAnsi="Century"/>
        </w:rPr>
        <w:t xml:space="preserve"> di </w:t>
      </w:r>
      <w:proofErr w:type="spellStart"/>
      <w:r w:rsidRPr="00C769B7">
        <w:rPr>
          <w:rFonts w:ascii="Century" w:hAnsi="Century"/>
        </w:rPr>
        <w:t>depan</w:t>
      </w:r>
      <w:proofErr w:type="spellEnd"/>
      <w:r w:rsidRPr="00C769B7">
        <w:rPr>
          <w:rFonts w:ascii="Century" w:hAnsi="Century"/>
        </w:rPr>
        <w:t>.</w:t>
      </w:r>
    </w:p>
    <w:p w14:paraId="69BBED6B" w14:textId="77777777" w:rsidR="00C769B7" w:rsidRPr="00C769B7" w:rsidRDefault="00C769B7" w:rsidP="00C769B7">
      <w:pPr>
        <w:ind w:firstLine="720"/>
        <w:jc w:val="both"/>
        <w:rPr>
          <w:rFonts w:ascii="Century" w:hAnsi="Century"/>
        </w:rPr>
      </w:pPr>
      <w:r w:rsidRPr="00C769B7">
        <w:rPr>
          <w:rFonts w:ascii="Century" w:hAnsi="Century"/>
        </w:rPr>
        <w:t xml:space="preserve">TPA </w:t>
      </w:r>
      <w:proofErr w:type="spellStart"/>
      <w:r w:rsidRPr="00C769B7">
        <w:rPr>
          <w:rFonts w:ascii="Century" w:hAnsi="Century"/>
        </w:rPr>
        <w:t>merupakan</w:t>
      </w:r>
      <w:proofErr w:type="spellEnd"/>
      <w:r w:rsidRPr="00C769B7">
        <w:rPr>
          <w:rFonts w:ascii="Century" w:hAnsi="Century"/>
        </w:rPr>
        <w:t xml:space="preserve"> </w:t>
      </w:r>
      <w:proofErr w:type="spellStart"/>
      <w:r w:rsidRPr="00C769B7">
        <w:rPr>
          <w:rFonts w:ascii="Century" w:hAnsi="Century"/>
        </w:rPr>
        <w:t>lembaga</w:t>
      </w:r>
      <w:proofErr w:type="spellEnd"/>
      <w:r w:rsidRPr="00C769B7">
        <w:rPr>
          <w:rFonts w:ascii="Century" w:hAnsi="Century"/>
        </w:rPr>
        <w:t xml:space="preserve"> </w:t>
      </w:r>
      <w:proofErr w:type="spellStart"/>
      <w:r w:rsidRPr="00C769B7">
        <w:rPr>
          <w:rFonts w:ascii="Century" w:hAnsi="Century"/>
        </w:rPr>
        <w:t>pendidikan</w:t>
      </w:r>
      <w:proofErr w:type="spellEnd"/>
      <w:r w:rsidRPr="00C769B7">
        <w:rPr>
          <w:rFonts w:ascii="Century" w:hAnsi="Century"/>
        </w:rPr>
        <w:t xml:space="preserve"> di </w:t>
      </w:r>
      <w:proofErr w:type="spellStart"/>
      <w:r w:rsidRPr="00C769B7">
        <w:rPr>
          <w:rFonts w:ascii="Century" w:hAnsi="Century"/>
        </w:rPr>
        <w:t>luar</w:t>
      </w:r>
      <w:proofErr w:type="spellEnd"/>
      <w:r w:rsidRPr="00C769B7">
        <w:rPr>
          <w:rFonts w:ascii="Century" w:hAnsi="Century"/>
        </w:rPr>
        <w:t xml:space="preserve"> </w:t>
      </w:r>
      <w:proofErr w:type="spellStart"/>
      <w:r w:rsidRPr="00C769B7">
        <w:rPr>
          <w:rFonts w:ascii="Century" w:hAnsi="Century"/>
        </w:rPr>
        <w:t>sekolah</w:t>
      </w:r>
      <w:proofErr w:type="spellEnd"/>
      <w:r w:rsidRPr="00C769B7">
        <w:rPr>
          <w:rFonts w:ascii="Century" w:hAnsi="Century"/>
        </w:rPr>
        <w:t xml:space="preserve"> yang </w:t>
      </w:r>
      <w:proofErr w:type="spellStart"/>
      <w:r w:rsidRPr="00C769B7">
        <w:rPr>
          <w:rFonts w:ascii="Century" w:hAnsi="Century"/>
        </w:rPr>
        <w:t>memiliki</w:t>
      </w:r>
      <w:proofErr w:type="spellEnd"/>
      <w:r w:rsidRPr="00C769B7">
        <w:rPr>
          <w:rFonts w:ascii="Century" w:hAnsi="Century"/>
        </w:rPr>
        <w:t xml:space="preserve"> </w:t>
      </w:r>
      <w:proofErr w:type="spellStart"/>
      <w:r w:rsidRPr="00C769B7">
        <w:rPr>
          <w:rFonts w:ascii="Century" w:hAnsi="Century"/>
        </w:rPr>
        <w:t>jumlah</w:t>
      </w:r>
      <w:proofErr w:type="spellEnd"/>
      <w:r w:rsidRPr="00C769B7">
        <w:rPr>
          <w:rFonts w:ascii="Century" w:hAnsi="Century"/>
        </w:rPr>
        <w:t xml:space="preserve"> </w:t>
      </w:r>
      <w:proofErr w:type="spellStart"/>
      <w:r w:rsidRPr="00C769B7">
        <w:rPr>
          <w:rFonts w:ascii="Century" w:hAnsi="Century"/>
        </w:rPr>
        <w:t>siswa</w:t>
      </w:r>
      <w:proofErr w:type="spellEnd"/>
      <w:r w:rsidRPr="00C769B7">
        <w:rPr>
          <w:rFonts w:ascii="Century" w:hAnsi="Century"/>
        </w:rPr>
        <w:t xml:space="preserve"> </w:t>
      </w:r>
      <w:proofErr w:type="spellStart"/>
      <w:r w:rsidRPr="00C769B7">
        <w:rPr>
          <w:rFonts w:ascii="Century" w:hAnsi="Century"/>
        </w:rPr>
        <w:t>cukup</w:t>
      </w:r>
      <w:proofErr w:type="spellEnd"/>
      <w:r w:rsidRPr="00C769B7">
        <w:rPr>
          <w:rFonts w:ascii="Century" w:hAnsi="Century"/>
        </w:rPr>
        <w:t xml:space="preserve"> </w:t>
      </w:r>
      <w:proofErr w:type="spellStart"/>
      <w:r w:rsidRPr="00C769B7">
        <w:rPr>
          <w:rFonts w:ascii="Century" w:hAnsi="Century"/>
        </w:rPr>
        <w:t>banyak</w:t>
      </w:r>
      <w:proofErr w:type="spellEnd"/>
      <w:r w:rsidRPr="00C769B7">
        <w:rPr>
          <w:rFonts w:ascii="Century" w:hAnsi="Century"/>
        </w:rPr>
        <w:t xml:space="preserve">. TPA yang </w:t>
      </w:r>
      <w:proofErr w:type="spellStart"/>
      <w:r w:rsidRPr="00C769B7">
        <w:rPr>
          <w:rFonts w:ascii="Century" w:hAnsi="Century"/>
        </w:rPr>
        <w:t>dipilih</w:t>
      </w:r>
      <w:proofErr w:type="spellEnd"/>
      <w:r w:rsidRPr="00C769B7">
        <w:rPr>
          <w:rFonts w:ascii="Century" w:hAnsi="Century"/>
        </w:rPr>
        <w:t xml:space="preserve"> </w:t>
      </w:r>
      <w:proofErr w:type="spellStart"/>
      <w:r w:rsidRPr="00C769B7">
        <w:rPr>
          <w:rFonts w:ascii="Century" w:hAnsi="Century"/>
        </w:rPr>
        <w:t>dalam</w:t>
      </w:r>
      <w:proofErr w:type="spellEnd"/>
      <w:r w:rsidRPr="00C769B7">
        <w:rPr>
          <w:rFonts w:ascii="Century" w:hAnsi="Century"/>
        </w:rPr>
        <w:t xml:space="preserve"> </w:t>
      </w:r>
      <w:proofErr w:type="spellStart"/>
      <w:r w:rsidRPr="00C769B7">
        <w:rPr>
          <w:rFonts w:ascii="Century" w:hAnsi="Century"/>
        </w:rPr>
        <w:t>pengabdian</w:t>
      </w:r>
      <w:proofErr w:type="spellEnd"/>
      <w:r w:rsidRPr="00C769B7">
        <w:rPr>
          <w:rFonts w:ascii="Century" w:hAnsi="Century"/>
        </w:rPr>
        <w:t xml:space="preserve"> </w:t>
      </w:r>
      <w:proofErr w:type="spellStart"/>
      <w:r w:rsidRPr="00C769B7">
        <w:rPr>
          <w:rFonts w:ascii="Century" w:hAnsi="Century"/>
        </w:rPr>
        <w:t>ini</w:t>
      </w:r>
      <w:proofErr w:type="spellEnd"/>
      <w:r w:rsidRPr="00C769B7">
        <w:rPr>
          <w:rFonts w:ascii="Century" w:hAnsi="Century"/>
        </w:rPr>
        <w:t xml:space="preserve"> </w:t>
      </w:r>
      <w:proofErr w:type="spellStart"/>
      <w:r w:rsidRPr="00C769B7">
        <w:rPr>
          <w:rFonts w:ascii="Century" w:hAnsi="Century"/>
        </w:rPr>
        <w:t>adalah</w:t>
      </w:r>
      <w:proofErr w:type="spellEnd"/>
      <w:r w:rsidRPr="00C769B7">
        <w:rPr>
          <w:rFonts w:ascii="Century" w:hAnsi="Century"/>
        </w:rPr>
        <w:t xml:space="preserve"> TPA </w:t>
      </w:r>
      <w:proofErr w:type="spellStart"/>
      <w:r w:rsidRPr="00C769B7">
        <w:rPr>
          <w:rFonts w:ascii="Century" w:hAnsi="Century"/>
        </w:rPr>
        <w:t>Suvainy</w:t>
      </w:r>
      <w:proofErr w:type="spellEnd"/>
      <w:r w:rsidRPr="00C769B7">
        <w:rPr>
          <w:rFonts w:ascii="Century" w:hAnsi="Century"/>
        </w:rPr>
        <w:t xml:space="preserve"> </w:t>
      </w:r>
      <w:proofErr w:type="spellStart"/>
      <w:r w:rsidRPr="00C769B7">
        <w:rPr>
          <w:rFonts w:ascii="Century" w:hAnsi="Century"/>
        </w:rPr>
        <w:t>Rava</w:t>
      </w:r>
      <w:proofErr w:type="spellEnd"/>
      <w:r w:rsidRPr="00C769B7">
        <w:rPr>
          <w:rFonts w:ascii="Century" w:hAnsi="Century"/>
        </w:rPr>
        <w:t xml:space="preserve"> yang </w:t>
      </w:r>
      <w:proofErr w:type="spellStart"/>
      <w:r w:rsidRPr="00C769B7">
        <w:rPr>
          <w:rFonts w:ascii="Century" w:hAnsi="Century"/>
        </w:rPr>
        <w:t>berada</w:t>
      </w:r>
      <w:proofErr w:type="spellEnd"/>
      <w:r w:rsidRPr="00C769B7">
        <w:rPr>
          <w:rFonts w:ascii="Century" w:hAnsi="Century"/>
        </w:rPr>
        <w:t xml:space="preserve"> di </w:t>
      </w:r>
      <w:proofErr w:type="spellStart"/>
      <w:r w:rsidRPr="00C769B7">
        <w:rPr>
          <w:rFonts w:ascii="Century" w:hAnsi="Century"/>
        </w:rPr>
        <w:t>Ciputat</w:t>
      </w:r>
      <w:proofErr w:type="spellEnd"/>
      <w:r w:rsidRPr="00C769B7">
        <w:rPr>
          <w:rFonts w:ascii="Century" w:hAnsi="Century"/>
        </w:rPr>
        <w:t xml:space="preserve">, Tangerang Selatan. </w:t>
      </w:r>
      <w:proofErr w:type="spellStart"/>
      <w:r w:rsidRPr="00C769B7">
        <w:rPr>
          <w:rFonts w:ascii="Century" w:hAnsi="Century"/>
        </w:rPr>
        <w:t>Letaknya</w:t>
      </w:r>
      <w:proofErr w:type="spellEnd"/>
      <w:r w:rsidRPr="00C769B7">
        <w:rPr>
          <w:rFonts w:ascii="Century" w:hAnsi="Century"/>
        </w:rPr>
        <w:t xml:space="preserve"> </w:t>
      </w:r>
      <w:proofErr w:type="spellStart"/>
      <w:r w:rsidRPr="00C769B7">
        <w:rPr>
          <w:rFonts w:ascii="Century" w:hAnsi="Century"/>
        </w:rPr>
        <w:t>berada</w:t>
      </w:r>
      <w:proofErr w:type="spellEnd"/>
      <w:r w:rsidRPr="00C769B7">
        <w:rPr>
          <w:rFonts w:ascii="Century" w:hAnsi="Century"/>
        </w:rPr>
        <w:t xml:space="preserve"> di </w:t>
      </w:r>
      <w:proofErr w:type="spellStart"/>
      <w:r w:rsidRPr="00C769B7">
        <w:rPr>
          <w:rFonts w:ascii="Century" w:hAnsi="Century"/>
        </w:rPr>
        <w:t>belakang</w:t>
      </w:r>
      <w:proofErr w:type="spellEnd"/>
      <w:r w:rsidRPr="00C769B7">
        <w:rPr>
          <w:rFonts w:ascii="Century" w:hAnsi="Century"/>
        </w:rPr>
        <w:t xml:space="preserve"> UIN </w:t>
      </w:r>
      <w:proofErr w:type="spellStart"/>
      <w:r w:rsidRPr="00C769B7">
        <w:rPr>
          <w:rFonts w:ascii="Century" w:hAnsi="Century"/>
        </w:rPr>
        <w:t>Syarif</w:t>
      </w:r>
      <w:proofErr w:type="spellEnd"/>
      <w:r w:rsidRPr="00C769B7">
        <w:rPr>
          <w:rFonts w:ascii="Century" w:hAnsi="Century"/>
        </w:rPr>
        <w:t xml:space="preserve"> </w:t>
      </w:r>
      <w:proofErr w:type="spellStart"/>
      <w:r w:rsidRPr="00C769B7">
        <w:rPr>
          <w:rFonts w:ascii="Century" w:hAnsi="Century"/>
        </w:rPr>
        <w:t>Hidayatullah</w:t>
      </w:r>
      <w:proofErr w:type="spellEnd"/>
      <w:r w:rsidRPr="00C769B7">
        <w:rPr>
          <w:rFonts w:ascii="Century" w:hAnsi="Century"/>
        </w:rPr>
        <w:t xml:space="preserve"> Jakarta. </w:t>
      </w:r>
      <w:proofErr w:type="spellStart"/>
      <w:r w:rsidRPr="00C769B7">
        <w:rPr>
          <w:rFonts w:ascii="Century" w:hAnsi="Century"/>
        </w:rPr>
        <w:t>Beberapa</w:t>
      </w:r>
      <w:proofErr w:type="spellEnd"/>
      <w:r w:rsidRPr="00C769B7">
        <w:rPr>
          <w:rFonts w:ascii="Century" w:hAnsi="Century"/>
        </w:rPr>
        <w:t xml:space="preserve"> </w:t>
      </w:r>
      <w:proofErr w:type="spellStart"/>
      <w:r w:rsidRPr="00C769B7">
        <w:rPr>
          <w:rFonts w:ascii="Century" w:hAnsi="Century"/>
        </w:rPr>
        <w:t>pengajar</w:t>
      </w:r>
      <w:proofErr w:type="spellEnd"/>
      <w:r w:rsidRPr="00C769B7">
        <w:rPr>
          <w:rFonts w:ascii="Century" w:hAnsi="Century"/>
        </w:rPr>
        <w:t xml:space="preserve"> di TPA </w:t>
      </w:r>
      <w:proofErr w:type="spellStart"/>
      <w:r w:rsidRPr="00C769B7">
        <w:rPr>
          <w:rFonts w:ascii="Century" w:hAnsi="Century"/>
        </w:rPr>
        <w:t>ini</w:t>
      </w:r>
      <w:proofErr w:type="spellEnd"/>
      <w:r w:rsidRPr="00C769B7">
        <w:rPr>
          <w:rFonts w:ascii="Century" w:hAnsi="Century"/>
        </w:rPr>
        <w:t xml:space="preserve"> </w:t>
      </w:r>
      <w:proofErr w:type="spellStart"/>
      <w:r w:rsidRPr="00C769B7">
        <w:rPr>
          <w:rFonts w:ascii="Century" w:hAnsi="Century"/>
        </w:rPr>
        <w:t>merupakan</w:t>
      </w:r>
      <w:proofErr w:type="spellEnd"/>
      <w:r w:rsidRPr="00C769B7">
        <w:rPr>
          <w:rFonts w:ascii="Century" w:hAnsi="Century"/>
        </w:rPr>
        <w:t xml:space="preserve"> </w:t>
      </w:r>
      <w:proofErr w:type="spellStart"/>
      <w:r w:rsidRPr="00C769B7">
        <w:rPr>
          <w:rFonts w:ascii="Century" w:hAnsi="Century"/>
        </w:rPr>
        <w:t>mahasiwa</w:t>
      </w:r>
      <w:proofErr w:type="spellEnd"/>
      <w:r w:rsidRPr="00C769B7">
        <w:rPr>
          <w:rFonts w:ascii="Century" w:hAnsi="Century"/>
        </w:rPr>
        <w:t xml:space="preserve"> </w:t>
      </w:r>
      <w:proofErr w:type="spellStart"/>
      <w:r w:rsidRPr="00C769B7">
        <w:rPr>
          <w:rFonts w:ascii="Century" w:hAnsi="Century"/>
        </w:rPr>
        <w:t>tingkat</w:t>
      </w:r>
      <w:proofErr w:type="spellEnd"/>
      <w:r w:rsidRPr="00C769B7">
        <w:rPr>
          <w:rFonts w:ascii="Century" w:hAnsi="Century"/>
        </w:rPr>
        <w:t xml:space="preserve"> </w:t>
      </w:r>
      <w:proofErr w:type="spellStart"/>
      <w:r w:rsidRPr="00C769B7">
        <w:rPr>
          <w:rFonts w:ascii="Century" w:hAnsi="Century"/>
        </w:rPr>
        <w:t>akhir</w:t>
      </w:r>
      <w:proofErr w:type="spellEnd"/>
      <w:r w:rsidRPr="00C769B7">
        <w:rPr>
          <w:rFonts w:ascii="Century" w:hAnsi="Century"/>
        </w:rPr>
        <w:t xml:space="preserve"> di UIN </w:t>
      </w:r>
      <w:proofErr w:type="spellStart"/>
      <w:r w:rsidRPr="00C769B7">
        <w:rPr>
          <w:rFonts w:ascii="Century" w:hAnsi="Century"/>
        </w:rPr>
        <w:t>Syarif</w:t>
      </w:r>
      <w:proofErr w:type="spellEnd"/>
      <w:r w:rsidRPr="00C769B7">
        <w:rPr>
          <w:rFonts w:ascii="Century" w:hAnsi="Century"/>
        </w:rPr>
        <w:t xml:space="preserve"> </w:t>
      </w:r>
      <w:proofErr w:type="spellStart"/>
      <w:r w:rsidRPr="00C769B7">
        <w:rPr>
          <w:rFonts w:ascii="Century" w:hAnsi="Century"/>
        </w:rPr>
        <w:t>Hidayatullah</w:t>
      </w:r>
      <w:proofErr w:type="spellEnd"/>
      <w:r w:rsidRPr="00C769B7">
        <w:rPr>
          <w:rFonts w:ascii="Century" w:hAnsi="Century"/>
        </w:rPr>
        <w:t xml:space="preserve"> dan </w:t>
      </w:r>
      <w:proofErr w:type="spellStart"/>
      <w:r w:rsidRPr="00C769B7">
        <w:rPr>
          <w:rFonts w:ascii="Century" w:hAnsi="Century"/>
        </w:rPr>
        <w:t>pengajar</w:t>
      </w:r>
      <w:proofErr w:type="spellEnd"/>
      <w:r w:rsidRPr="00C769B7">
        <w:rPr>
          <w:rFonts w:ascii="Century" w:hAnsi="Century"/>
        </w:rPr>
        <w:t xml:space="preserve"> </w:t>
      </w:r>
      <w:proofErr w:type="spellStart"/>
      <w:r w:rsidRPr="00C769B7">
        <w:rPr>
          <w:rFonts w:ascii="Century" w:hAnsi="Century"/>
        </w:rPr>
        <w:t>lainnya</w:t>
      </w:r>
      <w:proofErr w:type="spellEnd"/>
      <w:r w:rsidRPr="00C769B7">
        <w:rPr>
          <w:rFonts w:ascii="Century" w:hAnsi="Century"/>
        </w:rPr>
        <w:t xml:space="preserve"> </w:t>
      </w:r>
      <w:proofErr w:type="spellStart"/>
      <w:r w:rsidRPr="00C769B7">
        <w:rPr>
          <w:rFonts w:ascii="Century" w:hAnsi="Century"/>
        </w:rPr>
        <w:t>merupakan</w:t>
      </w:r>
      <w:proofErr w:type="spellEnd"/>
      <w:r w:rsidRPr="00C769B7">
        <w:rPr>
          <w:rFonts w:ascii="Century" w:hAnsi="Century"/>
        </w:rPr>
        <w:t xml:space="preserve"> </w:t>
      </w:r>
      <w:proofErr w:type="spellStart"/>
      <w:r w:rsidRPr="00C769B7">
        <w:rPr>
          <w:rFonts w:ascii="Century" w:hAnsi="Century"/>
        </w:rPr>
        <w:t>ibu-ibu</w:t>
      </w:r>
      <w:proofErr w:type="spellEnd"/>
      <w:r w:rsidRPr="00C769B7">
        <w:rPr>
          <w:rFonts w:ascii="Century" w:hAnsi="Century"/>
        </w:rPr>
        <w:t xml:space="preserve"> yang </w:t>
      </w:r>
      <w:proofErr w:type="spellStart"/>
      <w:r w:rsidRPr="00C769B7">
        <w:rPr>
          <w:rFonts w:ascii="Century" w:hAnsi="Century"/>
        </w:rPr>
        <w:t>cinta</w:t>
      </w:r>
      <w:proofErr w:type="spellEnd"/>
      <w:r w:rsidRPr="00C769B7">
        <w:rPr>
          <w:rFonts w:ascii="Century" w:hAnsi="Century"/>
        </w:rPr>
        <w:t xml:space="preserve"> </w:t>
      </w:r>
      <w:proofErr w:type="spellStart"/>
      <w:r w:rsidRPr="00C769B7">
        <w:rPr>
          <w:rFonts w:ascii="Century" w:hAnsi="Century"/>
        </w:rPr>
        <w:t>dengan</w:t>
      </w:r>
      <w:proofErr w:type="spellEnd"/>
      <w:r w:rsidRPr="00C769B7">
        <w:rPr>
          <w:rFonts w:ascii="Century" w:hAnsi="Century"/>
        </w:rPr>
        <w:t xml:space="preserve"> dunia </w:t>
      </w:r>
      <w:proofErr w:type="spellStart"/>
      <w:r w:rsidRPr="00C769B7">
        <w:rPr>
          <w:rFonts w:ascii="Century" w:hAnsi="Century"/>
        </w:rPr>
        <w:t>anak</w:t>
      </w:r>
      <w:proofErr w:type="spellEnd"/>
      <w:r w:rsidRPr="00C769B7">
        <w:rPr>
          <w:rFonts w:ascii="Century" w:hAnsi="Century"/>
        </w:rPr>
        <w:t>.</w:t>
      </w:r>
    </w:p>
    <w:p w14:paraId="6990207F" w14:textId="77777777" w:rsidR="00C769B7" w:rsidRPr="00C769B7" w:rsidRDefault="00C769B7" w:rsidP="00C769B7">
      <w:pPr>
        <w:ind w:firstLine="720"/>
        <w:jc w:val="both"/>
        <w:rPr>
          <w:rFonts w:ascii="Century" w:hAnsi="Century"/>
        </w:rPr>
      </w:pPr>
      <w:proofErr w:type="spellStart"/>
      <w:r w:rsidRPr="00C769B7">
        <w:rPr>
          <w:rFonts w:ascii="Century" w:hAnsi="Century"/>
        </w:rPr>
        <w:t>Sistem</w:t>
      </w:r>
      <w:proofErr w:type="spellEnd"/>
      <w:r w:rsidRPr="00C769B7">
        <w:rPr>
          <w:rFonts w:ascii="Century" w:hAnsi="Century"/>
        </w:rPr>
        <w:t xml:space="preserve"> </w:t>
      </w:r>
      <w:proofErr w:type="spellStart"/>
      <w:r w:rsidRPr="00C769B7">
        <w:rPr>
          <w:rFonts w:ascii="Century" w:hAnsi="Century"/>
        </w:rPr>
        <w:t>pengajaran</w:t>
      </w:r>
      <w:proofErr w:type="spellEnd"/>
      <w:r w:rsidRPr="00C769B7">
        <w:rPr>
          <w:rFonts w:ascii="Century" w:hAnsi="Century"/>
        </w:rPr>
        <w:t xml:space="preserve"> TPA dan Lembaga formal </w:t>
      </w:r>
      <w:proofErr w:type="spellStart"/>
      <w:r w:rsidRPr="00C769B7">
        <w:rPr>
          <w:rFonts w:ascii="Century" w:hAnsi="Century"/>
        </w:rPr>
        <w:t>sangatlah</w:t>
      </w:r>
      <w:proofErr w:type="spellEnd"/>
      <w:r w:rsidRPr="00C769B7">
        <w:rPr>
          <w:rFonts w:ascii="Century" w:hAnsi="Century"/>
        </w:rPr>
        <w:t xml:space="preserve"> </w:t>
      </w:r>
      <w:proofErr w:type="spellStart"/>
      <w:r w:rsidRPr="00C769B7">
        <w:rPr>
          <w:rFonts w:ascii="Century" w:hAnsi="Century"/>
        </w:rPr>
        <w:t>berbeda</w:t>
      </w:r>
      <w:proofErr w:type="spellEnd"/>
      <w:r w:rsidRPr="00C769B7">
        <w:rPr>
          <w:rFonts w:ascii="Century" w:hAnsi="Century"/>
        </w:rPr>
        <w:t xml:space="preserve">. </w:t>
      </w:r>
      <w:proofErr w:type="spellStart"/>
      <w:r w:rsidRPr="00C769B7">
        <w:rPr>
          <w:rFonts w:ascii="Century" w:hAnsi="Century"/>
        </w:rPr>
        <w:t>Umumnya</w:t>
      </w:r>
      <w:proofErr w:type="spellEnd"/>
      <w:r w:rsidRPr="00C769B7">
        <w:rPr>
          <w:rFonts w:ascii="Century" w:hAnsi="Century"/>
        </w:rPr>
        <w:t xml:space="preserve"> TPA </w:t>
      </w:r>
      <w:proofErr w:type="spellStart"/>
      <w:r w:rsidRPr="00C769B7">
        <w:rPr>
          <w:rFonts w:ascii="Century" w:hAnsi="Century"/>
        </w:rPr>
        <w:t>memiliki</w:t>
      </w:r>
      <w:proofErr w:type="spellEnd"/>
      <w:r w:rsidRPr="00C769B7">
        <w:rPr>
          <w:rFonts w:ascii="Century" w:hAnsi="Century"/>
        </w:rPr>
        <w:t xml:space="preserve"> guru yang </w:t>
      </w:r>
      <w:proofErr w:type="spellStart"/>
      <w:r w:rsidRPr="00C769B7">
        <w:rPr>
          <w:rFonts w:ascii="Century" w:hAnsi="Century"/>
        </w:rPr>
        <w:t>berlatarbelakang</w:t>
      </w:r>
      <w:proofErr w:type="spellEnd"/>
      <w:r w:rsidRPr="00C769B7">
        <w:rPr>
          <w:rFonts w:ascii="Century" w:hAnsi="Century"/>
        </w:rPr>
        <w:t xml:space="preserve"> </w:t>
      </w:r>
      <w:proofErr w:type="spellStart"/>
      <w:r w:rsidRPr="00C769B7">
        <w:rPr>
          <w:rFonts w:ascii="Century" w:hAnsi="Century"/>
        </w:rPr>
        <w:t>nonpendidikan</w:t>
      </w:r>
      <w:proofErr w:type="spellEnd"/>
      <w:r w:rsidRPr="00C769B7">
        <w:rPr>
          <w:rFonts w:ascii="Century" w:hAnsi="Century"/>
        </w:rPr>
        <w:t xml:space="preserve">. </w:t>
      </w:r>
      <w:proofErr w:type="spellStart"/>
      <w:r w:rsidRPr="00C769B7">
        <w:rPr>
          <w:rFonts w:ascii="Century" w:hAnsi="Century"/>
        </w:rPr>
        <w:t>Jurusan</w:t>
      </w:r>
      <w:proofErr w:type="spellEnd"/>
      <w:r w:rsidRPr="00C769B7">
        <w:rPr>
          <w:rFonts w:ascii="Century" w:hAnsi="Century"/>
        </w:rPr>
        <w:t xml:space="preserve"> </w:t>
      </w:r>
      <w:proofErr w:type="spellStart"/>
      <w:r w:rsidRPr="00C769B7">
        <w:rPr>
          <w:rFonts w:ascii="Century" w:hAnsi="Century"/>
        </w:rPr>
        <w:t>nonpendidikan</w:t>
      </w:r>
      <w:proofErr w:type="spellEnd"/>
      <w:r w:rsidRPr="00C769B7">
        <w:rPr>
          <w:rFonts w:ascii="Century" w:hAnsi="Century"/>
        </w:rPr>
        <w:t xml:space="preserve"> yang </w:t>
      </w:r>
      <w:proofErr w:type="spellStart"/>
      <w:r w:rsidRPr="00C769B7">
        <w:rPr>
          <w:rFonts w:ascii="Century" w:hAnsi="Century"/>
        </w:rPr>
        <w:t>dimiliki</w:t>
      </w:r>
      <w:proofErr w:type="spellEnd"/>
      <w:r w:rsidRPr="00C769B7">
        <w:rPr>
          <w:rFonts w:ascii="Century" w:hAnsi="Century"/>
        </w:rPr>
        <w:t xml:space="preserve"> oleh guru TPA </w:t>
      </w:r>
      <w:proofErr w:type="spellStart"/>
      <w:r w:rsidRPr="00C769B7">
        <w:rPr>
          <w:rFonts w:ascii="Century" w:hAnsi="Century"/>
        </w:rPr>
        <w:t>membuat</w:t>
      </w:r>
      <w:proofErr w:type="spellEnd"/>
      <w:r w:rsidRPr="00C769B7">
        <w:rPr>
          <w:rFonts w:ascii="Century" w:hAnsi="Century"/>
        </w:rPr>
        <w:t xml:space="preserve"> </w:t>
      </w:r>
      <w:proofErr w:type="spellStart"/>
      <w:r w:rsidRPr="00C769B7">
        <w:rPr>
          <w:rFonts w:ascii="Century" w:hAnsi="Century"/>
        </w:rPr>
        <w:t>sistem</w:t>
      </w:r>
      <w:proofErr w:type="spellEnd"/>
      <w:r w:rsidRPr="00C769B7">
        <w:rPr>
          <w:rFonts w:ascii="Century" w:hAnsi="Century"/>
        </w:rPr>
        <w:t xml:space="preserve"> </w:t>
      </w:r>
      <w:proofErr w:type="spellStart"/>
      <w:r w:rsidRPr="00C769B7">
        <w:rPr>
          <w:rFonts w:ascii="Century" w:hAnsi="Century"/>
        </w:rPr>
        <w:t>pembelajarannya</w:t>
      </w:r>
      <w:proofErr w:type="spellEnd"/>
      <w:r w:rsidRPr="00C769B7">
        <w:rPr>
          <w:rFonts w:ascii="Century" w:hAnsi="Century"/>
        </w:rPr>
        <w:t xml:space="preserve"> </w:t>
      </w:r>
      <w:proofErr w:type="spellStart"/>
      <w:r w:rsidRPr="00C769B7">
        <w:rPr>
          <w:rFonts w:ascii="Century" w:hAnsi="Century"/>
        </w:rPr>
        <w:t>berbeda</w:t>
      </w:r>
      <w:proofErr w:type="spellEnd"/>
      <w:r w:rsidRPr="00C769B7">
        <w:rPr>
          <w:rFonts w:ascii="Century" w:hAnsi="Century"/>
        </w:rPr>
        <w:t xml:space="preserve"> </w:t>
      </w:r>
      <w:proofErr w:type="spellStart"/>
      <w:r w:rsidRPr="00C769B7">
        <w:rPr>
          <w:rFonts w:ascii="Century" w:hAnsi="Century"/>
        </w:rPr>
        <w:t>dengan</w:t>
      </w:r>
      <w:proofErr w:type="spellEnd"/>
      <w:r w:rsidRPr="00C769B7">
        <w:rPr>
          <w:rFonts w:ascii="Century" w:hAnsi="Century"/>
        </w:rPr>
        <w:t xml:space="preserve"> </w:t>
      </w:r>
      <w:proofErr w:type="spellStart"/>
      <w:r w:rsidRPr="00C769B7">
        <w:rPr>
          <w:rFonts w:ascii="Century" w:hAnsi="Century"/>
        </w:rPr>
        <w:t>sistem</w:t>
      </w:r>
      <w:proofErr w:type="spellEnd"/>
      <w:r w:rsidRPr="00C769B7">
        <w:rPr>
          <w:rFonts w:ascii="Century" w:hAnsi="Century"/>
        </w:rPr>
        <w:t xml:space="preserve"> </w:t>
      </w:r>
      <w:proofErr w:type="spellStart"/>
      <w:r w:rsidRPr="00C769B7">
        <w:rPr>
          <w:rFonts w:ascii="Century" w:hAnsi="Century"/>
        </w:rPr>
        <w:t>pembelajaran</w:t>
      </w:r>
      <w:proofErr w:type="spellEnd"/>
      <w:r w:rsidRPr="00C769B7">
        <w:rPr>
          <w:rFonts w:ascii="Century" w:hAnsi="Century"/>
        </w:rPr>
        <w:t xml:space="preserve"> di </w:t>
      </w:r>
      <w:proofErr w:type="spellStart"/>
      <w:r w:rsidRPr="00C769B7">
        <w:rPr>
          <w:rFonts w:ascii="Century" w:hAnsi="Century"/>
        </w:rPr>
        <w:t>sekolah</w:t>
      </w:r>
      <w:proofErr w:type="spellEnd"/>
      <w:r w:rsidRPr="00C769B7">
        <w:rPr>
          <w:rFonts w:ascii="Century" w:hAnsi="Century"/>
        </w:rPr>
        <w:t xml:space="preserve"> formal. </w:t>
      </w:r>
      <w:proofErr w:type="spellStart"/>
      <w:r w:rsidRPr="00C769B7">
        <w:rPr>
          <w:rFonts w:ascii="Century" w:hAnsi="Century"/>
        </w:rPr>
        <w:t>Rencana</w:t>
      </w:r>
      <w:proofErr w:type="spellEnd"/>
      <w:r w:rsidRPr="00C769B7">
        <w:rPr>
          <w:rFonts w:ascii="Century" w:hAnsi="Century"/>
        </w:rPr>
        <w:t xml:space="preserve"> </w:t>
      </w:r>
      <w:proofErr w:type="spellStart"/>
      <w:r w:rsidRPr="00C769B7">
        <w:rPr>
          <w:rFonts w:ascii="Century" w:hAnsi="Century"/>
        </w:rPr>
        <w:t>pembelajaran</w:t>
      </w:r>
      <w:proofErr w:type="spellEnd"/>
      <w:r w:rsidRPr="00C769B7">
        <w:rPr>
          <w:rFonts w:ascii="Century" w:hAnsi="Century"/>
        </w:rPr>
        <w:t xml:space="preserve"> </w:t>
      </w:r>
      <w:proofErr w:type="spellStart"/>
      <w:r w:rsidRPr="00C769B7">
        <w:rPr>
          <w:rFonts w:ascii="Century" w:hAnsi="Century"/>
        </w:rPr>
        <w:t>semesternya</w:t>
      </w:r>
      <w:proofErr w:type="spellEnd"/>
      <w:r w:rsidRPr="00C769B7">
        <w:rPr>
          <w:rFonts w:ascii="Century" w:hAnsi="Century"/>
        </w:rPr>
        <w:t xml:space="preserve"> </w:t>
      </w:r>
      <w:proofErr w:type="spellStart"/>
      <w:r w:rsidRPr="00C769B7">
        <w:rPr>
          <w:rFonts w:ascii="Century" w:hAnsi="Century"/>
        </w:rPr>
        <w:t>dapat</w:t>
      </w:r>
      <w:proofErr w:type="spellEnd"/>
      <w:r w:rsidRPr="00C769B7">
        <w:rPr>
          <w:rFonts w:ascii="Century" w:hAnsi="Century"/>
        </w:rPr>
        <w:t xml:space="preserve"> </w:t>
      </w:r>
      <w:proofErr w:type="spellStart"/>
      <w:r w:rsidRPr="00C769B7">
        <w:rPr>
          <w:rFonts w:ascii="Century" w:hAnsi="Century"/>
        </w:rPr>
        <w:t>dikategorikan</w:t>
      </w:r>
      <w:proofErr w:type="spellEnd"/>
      <w:r w:rsidRPr="00C769B7">
        <w:rPr>
          <w:rFonts w:ascii="Century" w:hAnsi="Century"/>
        </w:rPr>
        <w:t xml:space="preserve"> </w:t>
      </w:r>
      <w:proofErr w:type="spellStart"/>
      <w:r w:rsidRPr="00C769B7">
        <w:rPr>
          <w:rFonts w:ascii="Century" w:hAnsi="Century"/>
        </w:rPr>
        <w:t>sama</w:t>
      </w:r>
      <w:proofErr w:type="spellEnd"/>
      <w:r w:rsidRPr="00C769B7">
        <w:rPr>
          <w:rFonts w:ascii="Century" w:hAnsi="Century"/>
        </w:rPr>
        <w:t xml:space="preserve"> </w:t>
      </w:r>
      <w:proofErr w:type="spellStart"/>
      <w:r w:rsidRPr="00C769B7">
        <w:rPr>
          <w:rFonts w:ascii="Century" w:hAnsi="Century"/>
        </w:rPr>
        <w:t>setiap</w:t>
      </w:r>
      <w:proofErr w:type="spellEnd"/>
      <w:r w:rsidRPr="00C769B7">
        <w:rPr>
          <w:rFonts w:ascii="Century" w:hAnsi="Century"/>
        </w:rPr>
        <w:t xml:space="preserve"> </w:t>
      </w:r>
      <w:proofErr w:type="spellStart"/>
      <w:r w:rsidRPr="00C769B7">
        <w:rPr>
          <w:rFonts w:ascii="Century" w:hAnsi="Century"/>
        </w:rPr>
        <w:t>tahunnya</w:t>
      </w:r>
      <w:proofErr w:type="spellEnd"/>
      <w:r w:rsidRPr="00C769B7">
        <w:rPr>
          <w:rFonts w:ascii="Century" w:hAnsi="Century"/>
        </w:rPr>
        <w:t xml:space="preserve">, </w:t>
      </w:r>
      <w:proofErr w:type="spellStart"/>
      <w:r w:rsidRPr="00C769B7">
        <w:rPr>
          <w:rFonts w:ascii="Century" w:hAnsi="Century"/>
        </w:rPr>
        <w:t>sehingga</w:t>
      </w:r>
      <w:proofErr w:type="spellEnd"/>
      <w:r w:rsidRPr="00C769B7">
        <w:rPr>
          <w:rFonts w:ascii="Century" w:hAnsi="Century"/>
        </w:rPr>
        <w:t xml:space="preserve"> </w:t>
      </w:r>
      <w:proofErr w:type="spellStart"/>
      <w:r w:rsidRPr="00C769B7">
        <w:rPr>
          <w:rFonts w:ascii="Century" w:hAnsi="Century"/>
        </w:rPr>
        <w:t>pembelajarannya</w:t>
      </w:r>
      <w:proofErr w:type="spellEnd"/>
      <w:r w:rsidRPr="00C769B7">
        <w:rPr>
          <w:rFonts w:ascii="Century" w:hAnsi="Century"/>
        </w:rPr>
        <w:t xml:space="preserve"> </w:t>
      </w:r>
      <w:proofErr w:type="spellStart"/>
      <w:r w:rsidRPr="00C769B7">
        <w:rPr>
          <w:rFonts w:ascii="Century" w:hAnsi="Century"/>
        </w:rPr>
        <w:t>dapat</w:t>
      </w:r>
      <w:proofErr w:type="spellEnd"/>
      <w:r w:rsidRPr="00C769B7">
        <w:rPr>
          <w:rFonts w:ascii="Century" w:hAnsi="Century"/>
        </w:rPr>
        <w:t xml:space="preserve"> </w:t>
      </w:r>
      <w:proofErr w:type="spellStart"/>
      <w:r w:rsidRPr="00C769B7">
        <w:rPr>
          <w:rFonts w:ascii="Century" w:hAnsi="Century"/>
        </w:rPr>
        <w:t>dikategorikan</w:t>
      </w:r>
      <w:proofErr w:type="spellEnd"/>
      <w:r w:rsidRPr="00C769B7">
        <w:rPr>
          <w:rFonts w:ascii="Century" w:hAnsi="Century"/>
        </w:rPr>
        <w:t xml:space="preserve"> </w:t>
      </w:r>
      <w:proofErr w:type="spellStart"/>
      <w:r w:rsidRPr="00C769B7">
        <w:rPr>
          <w:rFonts w:ascii="Century" w:hAnsi="Century"/>
        </w:rPr>
        <w:t>monoton</w:t>
      </w:r>
      <w:proofErr w:type="spellEnd"/>
      <w:r w:rsidRPr="00C769B7">
        <w:rPr>
          <w:rFonts w:ascii="Century" w:hAnsi="Century"/>
        </w:rPr>
        <w:t xml:space="preserve"> </w:t>
      </w:r>
      <w:r w:rsidRPr="00C769B7">
        <w:rPr>
          <w:rFonts w:ascii="Century" w:hAnsi="Century"/>
        </w:rPr>
        <w:fldChar w:fldCharType="begin" w:fldLock="1"/>
      </w:r>
      <w:r w:rsidRPr="00C769B7">
        <w:rPr>
          <w:rFonts w:ascii="Century" w:hAnsi="Century"/>
        </w:rPr>
        <w:instrText>ADDIN CSL_CITATION {"citationItems":[{"id":"ITEM-1","itemData":{"DOI":"10.31102/wacanadidaktika.4.2.193-200","ISSN":"2337-9820","abstract":"setiap individu memiliki beragam kemampuan yang berbeda. Bercermin dari keragaman kemampuan yang berbeda itu, hendaknya perlu dilakukan pelbagai cara dalam mengembangkan kemampuan tersebut. Salah satu kemampuan individu adalah kreativitas. Kreativitas merupakan suatu kemampuan yang penting untuk dikembangkan, pun di berbagai elemen pendidikan. Dalam hal ini, para pendidik memegang peranan yang penting untuk mengembangkan kemampuan tersebut. Kreativitas sangat penting untuk dikembangkan, karena kreativitas memiliki pengaruh besar dan cukup memberi andil dalam kehidupan seseorang, misalnya dalam prestasi akademik. Kreativitas merupakan suatu kemampuan yang tidak dibawa sejak lahir, namun dapat dipelajari dan dikembangkan, sehingga seyogyanya kemampuan ini dapat dikembangkan sejak dini. Hal tersebut dikarenakan masa-masa usia dini merupakan masa golden age, yang merupakan pondasi dari tahapan usia yang selanjutnya.","author":[{"dropping-particle":"","family":"Fakhriyani","given":"Diana Vidya","non-dropping-particle":"","parse-names":false,"suffix":""}],"container-title":"Wacana Didaktika","id":"ITEM-1","issued":{"date-parts":[["2016"]]},"title":"Pengembangan Kreativitas Anak Usia Dini","type":"article-journal"},"uris":["http://www.mendeley.com/documents/?uuid=e05e971a-e443-4b8d-bf1c-038c50d5eb03"]}],"mendeley":{"formattedCitation":"(Fakhriyani, 2016)","plainTextFormattedCitation":"(Fakhriyani, 2016)","previouslyFormattedCitation":"(Fakhriyani, 2016)"},"properties":{"noteIndex":0},"schema":"https://github.com/citation-style-language/schema/raw/master/csl-citation.json"}</w:instrText>
      </w:r>
      <w:r w:rsidRPr="00C769B7">
        <w:rPr>
          <w:rFonts w:ascii="Century" w:hAnsi="Century"/>
        </w:rPr>
        <w:fldChar w:fldCharType="separate"/>
      </w:r>
      <w:r w:rsidRPr="00C769B7">
        <w:rPr>
          <w:rFonts w:ascii="Century" w:hAnsi="Century"/>
          <w:noProof/>
        </w:rPr>
        <w:t>(Fakhriyani, 2016)</w:t>
      </w:r>
      <w:r w:rsidRPr="00C769B7">
        <w:rPr>
          <w:rFonts w:ascii="Century" w:hAnsi="Century"/>
        </w:rPr>
        <w:fldChar w:fldCharType="end"/>
      </w:r>
      <w:r w:rsidRPr="00C769B7">
        <w:rPr>
          <w:rFonts w:ascii="Century" w:hAnsi="Century"/>
        </w:rPr>
        <w:t>.</w:t>
      </w:r>
    </w:p>
    <w:p w14:paraId="593BA74A" w14:textId="77777777" w:rsidR="00C769B7" w:rsidRPr="00C769B7" w:rsidRDefault="00C769B7" w:rsidP="00C769B7">
      <w:pPr>
        <w:ind w:firstLine="720"/>
        <w:jc w:val="both"/>
        <w:rPr>
          <w:rFonts w:ascii="Century" w:hAnsi="Century"/>
        </w:rPr>
      </w:pPr>
      <w:r w:rsidRPr="00C769B7">
        <w:rPr>
          <w:rFonts w:ascii="Century" w:hAnsi="Century"/>
        </w:rPr>
        <w:t xml:space="preserve">TPA </w:t>
      </w:r>
      <w:proofErr w:type="spellStart"/>
      <w:r w:rsidRPr="00C769B7">
        <w:rPr>
          <w:rFonts w:ascii="Century" w:hAnsi="Century"/>
        </w:rPr>
        <w:t>berlatarbelakang</w:t>
      </w:r>
      <w:proofErr w:type="spellEnd"/>
      <w:r w:rsidRPr="00C769B7">
        <w:rPr>
          <w:rFonts w:ascii="Century" w:hAnsi="Century"/>
        </w:rPr>
        <w:t xml:space="preserve"> </w:t>
      </w:r>
      <w:proofErr w:type="spellStart"/>
      <w:r w:rsidRPr="00C769B7">
        <w:rPr>
          <w:rFonts w:ascii="Century" w:hAnsi="Century"/>
        </w:rPr>
        <w:t>sebagai</w:t>
      </w:r>
      <w:proofErr w:type="spellEnd"/>
      <w:r w:rsidRPr="00C769B7">
        <w:rPr>
          <w:rFonts w:ascii="Century" w:hAnsi="Century"/>
        </w:rPr>
        <w:t xml:space="preserve"> </w:t>
      </w:r>
      <w:proofErr w:type="spellStart"/>
      <w:r w:rsidRPr="00C769B7">
        <w:rPr>
          <w:rFonts w:ascii="Century" w:hAnsi="Century"/>
        </w:rPr>
        <w:t>lembaga</w:t>
      </w:r>
      <w:proofErr w:type="spellEnd"/>
      <w:r w:rsidRPr="00C769B7">
        <w:rPr>
          <w:rFonts w:ascii="Century" w:hAnsi="Century"/>
        </w:rPr>
        <w:t xml:space="preserve"> nonformal yang </w:t>
      </w:r>
      <w:proofErr w:type="spellStart"/>
      <w:r w:rsidRPr="00C769B7">
        <w:rPr>
          <w:rFonts w:ascii="Century" w:hAnsi="Century"/>
        </w:rPr>
        <w:t>fokus</w:t>
      </w:r>
      <w:proofErr w:type="spellEnd"/>
      <w:r w:rsidRPr="00C769B7">
        <w:rPr>
          <w:rFonts w:ascii="Century" w:hAnsi="Century"/>
        </w:rPr>
        <w:t xml:space="preserve"> </w:t>
      </w:r>
      <w:proofErr w:type="spellStart"/>
      <w:r w:rsidRPr="00C769B7">
        <w:rPr>
          <w:rFonts w:ascii="Century" w:hAnsi="Century"/>
        </w:rPr>
        <w:t>mengajarkan</w:t>
      </w:r>
      <w:proofErr w:type="spellEnd"/>
      <w:r w:rsidRPr="00C769B7">
        <w:rPr>
          <w:rFonts w:ascii="Century" w:hAnsi="Century"/>
        </w:rPr>
        <w:t xml:space="preserve"> </w:t>
      </w:r>
      <w:proofErr w:type="spellStart"/>
      <w:r w:rsidRPr="00C769B7">
        <w:rPr>
          <w:rFonts w:ascii="Century" w:hAnsi="Century"/>
        </w:rPr>
        <w:t>materi</w:t>
      </w:r>
      <w:proofErr w:type="spellEnd"/>
      <w:r w:rsidRPr="00C769B7">
        <w:rPr>
          <w:rFonts w:ascii="Century" w:hAnsi="Century"/>
        </w:rPr>
        <w:t xml:space="preserve"> di </w:t>
      </w:r>
      <w:proofErr w:type="spellStart"/>
      <w:r w:rsidRPr="00C769B7">
        <w:rPr>
          <w:rFonts w:ascii="Century" w:hAnsi="Century"/>
        </w:rPr>
        <w:t>luar</w:t>
      </w:r>
      <w:proofErr w:type="spellEnd"/>
      <w:r w:rsidRPr="00C769B7">
        <w:rPr>
          <w:rFonts w:ascii="Century" w:hAnsi="Century"/>
        </w:rPr>
        <w:t xml:space="preserve"> </w:t>
      </w:r>
      <w:proofErr w:type="spellStart"/>
      <w:r w:rsidRPr="00C769B7">
        <w:rPr>
          <w:rFonts w:ascii="Century" w:hAnsi="Century"/>
        </w:rPr>
        <w:t>pendidikan</w:t>
      </w:r>
      <w:proofErr w:type="spellEnd"/>
      <w:r w:rsidRPr="00C769B7">
        <w:rPr>
          <w:rFonts w:ascii="Century" w:hAnsi="Century"/>
        </w:rPr>
        <w:t xml:space="preserve"> formal. </w:t>
      </w:r>
      <w:proofErr w:type="spellStart"/>
      <w:r w:rsidRPr="00C769B7">
        <w:rPr>
          <w:rFonts w:ascii="Century" w:hAnsi="Century"/>
        </w:rPr>
        <w:t>Biasanya</w:t>
      </w:r>
      <w:proofErr w:type="spellEnd"/>
      <w:r w:rsidRPr="00C769B7">
        <w:rPr>
          <w:rFonts w:ascii="Century" w:hAnsi="Century"/>
        </w:rPr>
        <w:t xml:space="preserve"> </w:t>
      </w:r>
      <w:proofErr w:type="spellStart"/>
      <w:r w:rsidRPr="00C769B7">
        <w:rPr>
          <w:rFonts w:ascii="Century" w:hAnsi="Century"/>
        </w:rPr>
        <w:t>lembaga</w:t>
      </w:r>
      <w:proofErr w:type="spellEnd"/>
      <w:r w:rsidRPr="00C769B7">
        <w:rPr>
          <w:rFonts w:ascii="Century" w:hAnsi="Century"/>
        </w:rPr>
        <w:t xml:space="preserve"> </w:t>
      </w:r>
      <w:proofErr w:type="spellStart"/>
      <w:r w:rsidRPr="00C769B7">
        <w:rPr>
          <w:rFonts w:ascii="Century" w:hAnsi="Century"/>
        </w:rPr>
        <w:t>ini</w:t>
      </w:r>
      <w:proofErr w:type="spellEnd"/>
      <w:r w:rsidRPr="00C769B7">
        <w:rPr>
          <w:rFonts w:ascii="Century" w:hAnsi="Century"/>
        </w:rPr>
        <w:t xml:space="preserve"> </w:t>
      </w:r>
      <w:proofErr w:type="spellStart"/>
      <w:r w:rsidRPr="00C769B7">
        <w:rPr>
          <w:rFonts w:ascii="Century" w:hAnsi="Century"/>
        </w:rPr>
        <w:t>mengajarkan</w:t>
      </w:r>
      <w:proofErr w:type="spellEnd"/>
      <w:r w:rsidRPr="00C769B7">
        <w:rPr>
          <w:rFonts w:ascii="Century" w:hAnsi="Century"/>
        </w:rPr>
        <w:t xml:space="preserve"> </w:t>
      </w:r>
      <w:proofErr w:type="spellStart"/>
      <w:r w:rsidRPr="00C769B7">
        <w:rPr>
          <w:rFonts w:ascii="Century" w:hAnsi="Century"/>
        </w:rPr>
        <w:t>materi</w:t>
      </w:r>
      <w:proofErr w:type="spellEnd"/>
      <w:r w:rsidRPr="00C769B7">
        <w:rPr>
          <w:rFonts w:ascii="Century" w:hAnsi="Century"/>
        </w:rPr>
        <w:t xml:space="preserve"> </w:t>
      </w:r>
      <w:proofErr w:type="spellStart"/>
      <w:r w:rsidRPr="00C769B7">
        <w:rPr>
          <w:rFonts w:ascii="Century" w:hAnsi="Century"/>
        </w:rPr>
        <w:t>berbasis</w:t>
      </w:r>
      <w:proofErr w:type="spellEnd"/>
      <w:r w:rsidRPr="00C769B7">
        <w:rPr>
          <w:rFonts w:ascii="Century" w:hAnsi="Century"/>
        </w:rPr>
        <w:t xml:space="preserve"> </w:t>
      </w:r>
      <w:proofErr w:type="spellStart"/>
      <w:r w:rsidRPr="00C769B7">
        <w:rPr>
          <w:rFonts w:ascii="Century" w:hAnsi="Century"/>
        </w:rPr>
        <w:t>keislaman</w:t>
      </w:r>
      <w:proofErr w:type="spellEnd"/>
      <w:r w:rsidRPr="00C769B7">
        <w:rPr>
          <w:rFonts w:ascii="Century" w:hAnsi="Century"/>
        </w:rPr>
        <w:t xml:space="preserve"> </w:t>
      </w:r>
      <w:proofErr w:type="spellStart"/>
      <w:r w:rsidRPr="00C769B7">
        <w:rPr>
          <w:rFonts w:ascii="Century" w:hAnsi="Century"/>
        </w:rPr>
        <w:t>dengan</w:t>
      </w:r>
      <w:proofErr w:type="spellEnd"/>
      <w:r w:rsidRPr="00C769B7">
        <w:rPr>
          <w:rFonts w:ascii="Century" w:hAnsi="Century"/>
        </w:rPr>
        <w:t xml:space="preserve"> </w:t>
      </w:r>
      <w:proofErr w:type="spellStart"/>
      <w:r w:rsidRPr="00C769B7">
        <w:rPr>
          <w:rFonts w:ascii="Century" w:hAnsi="Century"/>
        </w:rPr>
        <w:t>metode</w:t>
      </w:r>
      <w:proofErr w:type="spellEnd"/>
      <w:r w:rsidRPr="00C769B7">
        <w:rPr>
          <w:rFonts w:ascii="Century" w:hAnsi="Century"/>
        </w:rPr>
        <w:t xml:space="preserve"> </w:t>
      </w:r>
      <w:proofErr w:type="spellStart"/>
      <w:r w:rsidRPr="00C769B7">
        <w:rPr>
          <w:rFonts w:ascii="Century" w:hAnsi="Century"/>
        </w:rPr>
        <w:t>ceramah</w:t>
      </w:r>
      <w:proofErr w:type="spellEnd"/>
      <w:r w:rsidRPr="00C769B7">
        <w:rPr>
          <w:rFonts w:ascii="Century" w:hAnsi="Century"/>
        </w:rPr>
        <w:t xml:space="preserve"> </w:t>
      </w:r>
      <w:proofErr w:type="spellStart"/>
      <w:r w:rsidRPr="00C769B7">
        <w:rPr>
          <w:rFonts w:ascii="Century" w:hAnsi="Century"/>
        </w:rPr>
        <w:t>atau</w:t>
      </w:r>
      <w:proofErr w:type="spellEnd"/>
      <w:r w:rsidRPr="00C769B7">
        <w:rPr>
          <w:rFonts w:ascii="Century" w:hAnsi="Century"/>
        </w:rPr>
        <w:t xml:space="preserve"> </w:t>
      </w:r>
      <w:proofErr w:type="spellStart"/>
      <w:r w:rsidRPr="00C769B7">
        <w:rPr>
          <w:rFonts w:ascii="Century" w:hAnsi="Century"/>
        </w:rPr>
        <w:t>mencatat</w:t>
      </w:r>
      <w:proofErr w:type="spellEnd"/>
      <w:r w:rsidRPr="00C769B7">
        <w:rPr>
          <w:rFonts w:ascii="Century" w:hAnsi="Century"/>
        </w:rPr>
        <w:t xml:space="preserve">. </w:t>
      </w:r>
      <w:proofErr w:type="spellStart"/>
      <w:r w:rsidRPr="00C769B7">
        <w:rPr>
          <w:rFonts w:ascii="Century" w:hAnsi="Century"/>
        </w:rPr>
        <w:t>Materi</w:t>
      </w:r>
      <w:proofErr w:type="spellEnd"/>
      <w:r w:rsidRPr="00C769B7">
        <w:rPr>
          <w:rFonts w:ascii="Century" w:hAnsi="Century"/>
        </w:rPr>
        <w:t xml:space="preserve"> yang </w:t>
      </w:r>
      <w:proofErr w:type="spellStart"/>
      <w:r w:rsidRPr="00C769B7">
        <w:rPr>
          <w:rFonts w:ascii="Century" w:hAnsi="Century"/>
        </w:rPr>
        <w:t>ada</w:t>
      </w:r>
      <w:proofErr w:type="spellEnd"/>
      <w:r w:rsidRPr="00C769B7">
        <w:rPr>
          <w:rFonts w:ascii="Century" w:hAnsi="Century"/>
        </w:rPr>
        <w:t xml:space="preserve"> di TPA </w:t>
      </w:r>
      <w:proofErr w:type="spellStart"/>
      <w:r w:rsidRPr="00C769B7">
        <w:rPr>
          <w:rFonts w:ascii="Century" w:hAnsi="Century"/>
        </w:rPr>
        <w:t>terkadang</w:t>
      </w:r>
      <w:proofErr w:type="spellEnd"/>
      <w:r w:rsidRPr="00C769B7">
        <w:rPr>
          <w:rFonts w:ascii="Century" w:hAnsi="Century"/>
        </w:rPr>
        <w:t xml:space="preserve"> </w:t>
      </w:r>
      <w:proofErr w:type="spellStart"/>
      <w:r w:rsidRPr="00C769B7">
        <w:rPr>
          <w:rFonts w:ascii="Century" w:hAnsi="Century"/>
        </w:rPr>
        <w:t>diisi</w:t>
      </w:r>
      <w:proofErr w:type="spellEnd"/>
      <w:r w:rsidRPr="00C769B7">
        <w:rPr>
          <w:rFonts w:ascii="Century" w:hAnsi="Century"/>
        </w:rPr>
        <w:t xml:space="preserve"> </w:t>
      </w:r>
      <w:proofErr w:type="spellStart"/>
      <w:r w:rsidRPr="00C769B7">
        <w:rPr>
          <w:rFonts w:ascii="Century" w:hAnsi="Century"/>
        </w:rPr>
        <w:t>dengan</w:t>
      </w:r>
      <w:proofErr w:type="spellEnd"/>
      <w:r w:rsidRPr="00C769B7">
        <w:rPr>
          <w:rFonts w:ascii="Century" w:hAnsi="Century"/>
        </w:rPr>
        <w:t xml:space="preserve"> </w:t>
      </w:r>
      <w:proofErr w:type="spellStart"/>
      <w:r w:rsidRPr="00C769B7">
        <w:rPr>
          <w:rFonts w:ascii="Century" w:hAnsi="Century"/>
        </w:rPr>
        <w:t>mengaji</w:t>
      </w:r>
      <w:proofErr w:type="spellEnd"/>
      <w:r w:rsidRPr="00C769B7">
        <w:rPr>
          <w:rFonts w:ascii="Century" w:hAnsi="Century"/>
        </w:rPr>
        <w:t xml:space="preserve"> Al-Qur’an. Akan </w:t>
      </w:r>
      <w:proofErr w:type="spellStart"/>
      <w:r w:rsidRPr="00C769B7">
        <w:rPr>
          <w:rFonts w:ascii="Century" w:hAnsi="Century"/>
        </w:rPr>
        <w:t>tetapi</w:t>
      </w:r>
      <w:proofErr w:type="spellEnd"/>
      <w:r w:rsidRPr="00C769B7">
        <w:rPr>
          <w:rFonts w:ascii="Century" w:hAnsi="Century"/>
        </w:rPr>
        <w:t xml:space="preserve">, </w:t>
      </w:r>
      <w:proofErr w:type="spellStart"/>
      <w:r w:rsidRPr="00C769B7">
        <w:rPr>
          <w:rFonts w:ascii="Century" w:hAnsi="Century"/>
        </w:rPr>
        <w:t>nilai-nilai</w:t>
      </w:r>
      <w:proofErr w:type="spellEnd"/>
      <w:r w:rsidRPr="00C769B7">
        <w:rPr>
          <w:rFonts w:ascii="Century" w:hAnsi="Century"/>
        </w:rPr>
        <w:t xml:space="preserve"> yang </w:t>
      </w:r>
      <w:proofErr w:type="spellStart"/>
      <w:r w:rsidRPr="00C769B7">
        <w:rPr>
          <w:rFonts w:ascii="Century" w:hAnsi="Century"/>
        </w:rPr>
        <w:t>terdapat</w:t>
      </w:r>
      <w:proofErr w:type="spellEnd"/>
      <w:r w:rsidRPr="00C769B7">
        <w:rPr>
          <w:rFonts w:ascii="Century" w:hAnsi="Century"/>
        </w:rPr>
        <w:t xml:space="preserve"> di </w:t>
      </w:r>
      <w:proofErr w:type="spellStart"/>
      <w:r w:rsidRPr="00C769B7">
        <w:rPr>
          <w:rFonts w:ascii="Century" w:hAnsi="Century"/>
        </w:rPr>
        <w:t>dalam</w:t>
      </w:r>
      <w:proofErr w:type="spellEnd"/>
      <w:r w:rsidRPr="00C769B7">
        <w:rPr>
          <w:rFonts w:ascii="Century" w:hAnsi="Century"/>
        </w:rPr>
        <w:t xml:space="preserve"> Al-Qur’an </w:t>
      </w:r>
      <w:proofErr w:type="spellStart"/>
      <w:r w:rsidRPr="00C769B7">
        <w:rPr>
          <w:rFonts w:ascii="Century" w:hAnsi="Century"/>
        </w:rPr>
        <w:t>tidak</w:t>
      </w:r>
      <w:proofErr w:type="spellEnd"/>
      <w:r w:rsidRPr="00C769B7">
        <w:rPr>
          <w:rFonts w:ascii="Century" w:hAnsi="Century"/>
        </w:rPr>
        <w:t xml:space="preserve"> </w:t>
      </w:r>
      <w:proofErr w:type="spellStart"/>
      <w:r w:rsidRPr="00C769B7">
        <w:rPr>
          <w:rFonts w:ascii="Century" w:hAnsi="Century"/>
        </w:rPr>
        <w:t>disampaikan</w:t>
      </w:r>
      <w:proofErr w:type="spellEnd"/>
      <w:r w:rsidRPr="00C769B7">
        <w:rPr>
          <w:rFonts w:ascii="Century" w:hAnsi="Century"/>
        </w:rPr>
        <w:t xml:space="preserve"> </w:t>
      </w:r>
      <w:proofErr w:type="spellStart"/>
      <w:r w:rsidRPr="00C769B7">
        <w:rPr>
          <w:rFonts w:ascii="Century" w:hAnsi="Century"/>
        </w:rPr>
        <w:t>dengan</w:t>
      </w:r>
      <w:proofErr w:type="spellEnd"/>
      <w:r w:rsidRPr="00C769B7">
        <w:rPr>
          <w:rFonts w:ascii="Century" w:hAnsi="Century"/>
        </w:rPr>
        <w:t xml:space="preserve"> </w:t>
      </w:r>
      <w:proofErr w:type="spellStart"/>
      <w:r w:rsidRPr="00C769B7">
        <w:rPr>
          <w:rFonts w:ascii="Century" w:hAnsi="Century"/>
        </w:rPr>
        <w:t>baik</w:t>
      </w:r>
      <w:proofErr w:type="spellEnd"/>
      <w:r w:rsidRPr="00C769B7">
        <w:rPr>
          <w:rFonts w:ascii="Century" w:hAnsi="Century"/>
        </w:rPr>
        <w:t xml:space="preserve"> </w:t>
      </w:r>
      <w:r w:rsidRPr="00C769B7">
        <w:rPr>
          <w:rFonts w:ascii="Century" w:hAnsi="Century"/>
        </w:rPr>
        <w:fldChar w:fldCharType="begin" w:fldLock="1"/>
      </w:r>
      <w:r w:rsidRPr="00C769B7">
        <w:rPr>
          <w:rFonts w:ascii="Century" w:hAnsi="Century"/>
        </w:rPr>
        <w:instrText>ADDIN CSL_CITATION {"citationItems":[{"id":"ITEM-1","itemData":{"DOI":"10.21831/cp.v3i3.7343","ISSN":"0216-1370","abstract":"Abstrak: Penelitian ini bertujuan untuk mendeskripsikan kesadaran metakognitif dan pengetahuan metakognitif peserta didik tingkat Sekolah Menengah Atas. Kesadaran metakognitif merupakan potensi yang dimiliki peserta didik. Pengetahuan metakognitif merupakan kondisi aktual yang ada pada peserta didik. Penelitian bersifat survei ditindaklanjuti dengan eksperimen terbatas. Survei dilakukan di tingkat Sekolah Menengah Atas. SMAN dan MAN di Kota Bogor dan Jakarta menjadi populasi target. Sampel penelitian sebanyak 204 orang peserta didik. Eksperimen terbatas dilakukan pada kelas X SMA Peminatan IPA di SMAN Jakarta Selatan dengan melibatkan 71 peserta didik. Hasil penelitian menunjukkan kesadaran metakognitif (zona potensial) peserta didik rata-rata berada pada kisaran 7583 atau katagori baik, namun pengetahuan metakognitif (zona aktual) berada pada kisaran 10-15 atau katagori sangat buruk. Standar proses yang ditawarkan kurikulum 2013 belum dapat menarik peserta didik pada zona ideal yaitu pengetahuan metakognitif sama dengan kesadaran metakognitif. Kata Kunci: metakognitif, kurikulum 2013, zona aktual, zona potensial, zona ideal SENIOR HIGH SCHOOL STUDENTS’ METACOGNITIVE AWARENESS AND METACOGNITIVE KNOWLEDGE IN ACHIEVING THE GRADUATE STANDARD IN THE 2013 CURRICULUM Abstract: This study was aimed to describe senior high school students’ metacognitive awareness and metacognitive knowledge. Metacognitive awareness is the students’ potential while metacognitive knowledge is the actual conditions that exist on the students. The study was a survey followed by a limited experiment. The survey was conducted in senior high schools, state senior high schools, and Isamic senior high schools in Bogor and South Jakarta. The sample consisted of 204 students. The limited experiment was carried out in the tenth grade of SMA Peminatan IPA in state senior high schools in South Jakarta involving 71 students. The findings showed that the students ‘ metacognitive awareness was at the range between 75-83 or in the good category while the students’ metacognitive knowledge was at the range between 10-15 or in the very poor category. The process standard offered by the 2013 curriculum has not been able to attract students to the idea level, that is, the metacognitive knowledge and the metacognitive awareness was of equal level. Keywords: metacognitive, 2013 curriculum, actual zone, potential zone, ideal zone","author":[{"dropping-particle":"","family":"Herlanti","given":"Yanti","non-dropping-particle":"","parse-names":false,"suffix":""}],"container-title":"Jurnal Cakrawala Pendidikan","id":"ITEM-1","issue":"357-367","issued":{"date-parts":[["2015"]]},"title":"KESADARAN METAKOGNITIF DAN PENGETAHUAN METAKOGNITIF PESERTA DIDIK SEKOLAH MENENGAH ATAS DALAM MEMPERSIAPKAN KETERCAPAIAN STANDAR KELULUSAN PADA KURIKULUM 2013","type":"article-journal","volume":"34"},"uris":["http://www.mendeley.com/documents/?uuid=4124d52d-0a64-476c-b413-6776c2f47125"]}],"mendeley":{"formattedCitation":"(Herlanti, 2015)","plainTextFormattedCitation":"(Herlanti, 2015)","previouslyFormattedCitation":"(Herlanti, 2015)"},"properties":{"noteIndex":0},"schema":"https://github.com/citation-style-language/schema/raw/master/csl-citation.json"}</w:instrText>
      </w:r>
      <w:r w:rsidRPr="00C769B7">
        <w:rPr>
          <w:rFonts w:ascii="Century" w:hAnsi="Century"/>
        </w:rPr>
        <w:fldChar w:fldCharType="separate"/>
      </w:r>
      <w:r w:rsidRPr="00C769B7">
        <w:rPr>
          <w:rFonts w:ascii="Century" w:hAnsi="Century"/>
          <w:noProof/>
        </w:rPr>
        <w:t>(Herlanti, 2015)</w:t>
      </w:r>
      <w:r w:rsidRPr="00C769B7">
        <w:rPr>
          <w:rFonts w:ascii="Century" w:hAnsi="Century"/>
        </w:rPr>
        <w:fldChar w:fldCharType="end"/>
      </w:r>
      <w:r w:rsidRPr="00C769B7">
        <w:rPr>
          <w:rFonts w:ascii="Century" w:hAnsi="Century"/>
        </w:rPr>
        <w:t xml:space="preserve">. </w:t>
      </w:r>
      <w:proofErr w:type="spellStart"/>
      <w:r w:rsidRPr="00C769B7">
        <w:rPr>
          <w:rFonts w:ascii="Century" w:hAnsi="Century"/>
        </w:rPr>
        <w:t>Tentu</w:t>
      </w:r>
      <w:proofErr w:type="spellEnd"/>
      <w:r w:rsidRPr="00C769B7">
        <w:rPr>
          <w:rFonts w:ascii="Century" w:hAnsi="Century"/>
        </w:rPr>
        <w:t xml:space="preserve"> </w:t>
      </w:r>
      <w:proofErr w:type="spellStart"/>
      <w:r w:rsidRPr="00C769B7">
        <w:rPr>
          <w:rFonts w:ascii="Century" w:hAnsi="Century"/>
        </w:rPr>
        <w:t>saja</w:t>
      </w:r>
      <w:proofErr w:type="spellEnd"/>
      <w:r w:rsidRPr="00C769B7">
        <w:rPr>
          <w:rFonts w:ascii="Century" w:hAnsi="Century"/>
        </w:rPr>
        <w:t xml:space="preserve"> </w:t>
      </w:r>
      <w:proofErr w:type="spellStart"/>
      <w:r w:rsidRPr="00C769B7">
        <w:rPr>
          <w:rFonts w:ascii="Century" w:hAnsi="Century"/>
        </w:rPr>
        <w:t>hal</w:t>
      </w:r>
      <w:proofErr w:type="spellEnd"/>
      <w:r w:rsidRPr="00C769B7">
        <w:rPr>
          <w:rFonts w:ascii="Century" w:hAnsi="Century"/>
        </w:rPr>
        <w:t xml:space="preserve"> </w:t>
      </w:r>
      <w:proofErr w:type="spellStart"/>
      <w:r w:rsidRPr="00C769B7">
        <w:rPr>
          <w:rFonts w:ascii="Century" w:hAnsi="Century"/>
        </w:rPr>
        <w:t>ini</w:t>
      </w:r>
      <w:proofErr w:type="spellEnd"/>
      <w:r w:rsidRPr="00C769B7">
        <w:rPr>
          <w:rFonts w:ascii="Century" w:hAnsi="Century"/>
        </w:rPr>
        <w:t xml:space="preserve"> </w:t>
      </w:r>
      <w:proofErr w:type="spellStart"/>
      <w:r w:rsidRPr="00C769B7">
        <w:rPr>
          <w:rFonts w:ascii="Century" w:hAnsi="Century"/>
        </w:rPr>
        <w:t>berdampak</w:t>
      </w:r>
      <w:proofErr w:type="spellEnd"/>
      <w:r w:rsidRPr="00C769B7">
        <w:rPr>
          <w:rFonts w:ascii="Century" w:hAnsi="Century"/>
        </w:rPr>
        <w:t xml:space="preserve"> pada </w:t>
      </w:r>
      <w:proofErr w:type="spellStart"/>
      <w:r w:rsidRPr="00C769B7">
        <w:rPr>
          <w:rFonts w:ascii="Century" w:hAnsi="Century"/>
        </w:rPr>
        <w:t>tidak</w:t>
      </w:r>
      <w:proofErr w:type="spellEnd"/>
      <w:r w:rsidRPr="00C769B7">
        <w:rPr>
          <w:rFonts w:ascii="Century" w:hAnsi="Century"/>
        </w:rPr>
        <w:t xml:space="preserve"> </w:t>
      </w:r>
      <w:proofErr w:type="spellStart"/>
      <w:r w:rsidRPr="00C769B7">
        <w:rPr>
          <w:rFonts w:ascii="Century" w:hAnsi="Century"/>
        </w:rPr>
        <w:t>mampu</w:t>
      </w:r>
      <w:proofErr w:type="spellEnd"/>
      <w:r w:rsidRPr="00C769B7">
        <w:rPr>
          <w:rFonts w:ascii="Century" w:hAnsi="Century"/>
        </w:rPr>
        <w:t xml:space="preserve"> </w:t>
      </w:r>
      <w:proofErr w:type="spellStart"/>
      <w:r w:rsidRPr="00C769B7">
        <w:rPr>
          <w:rFonts w:ascii="Century" w:hAnsi="Century"/>
        </w:rPr>
        <w:t>diterapkannya</w:t>
      </w:r>
      <w:proofErr w:type="spellEnd"/>
      <w:r w:rsidRPr="00C769B7">
        <w:rPr>
          <w:rFonts w:ascii="Century" w:hAnsi="Century"/>
        </w:rPr>
        <w:t xml:space="preserve"> </w:t>
      </w:r>
      <w:proofErr w:type="spellStart"/>
      <w:r w:rsidRPr="00C769B7">
        <w:rPr>
          <w:rFonts w:ascii="Century" w:hAnsi="Century"/>
        </w:rPr>
        <w:t>nilai</w:t>
      </w:r>
      <w:proofErr w:type="spellEnd"/>
      <w:r w:rsidRPr="00C769B7">
        <w:rPr>
          <w:rFonts w:ascii="Century" w:hAnsi="Century"/>
        </w:rPr>
        <w:t xml:space="preserve"> </w:t>
      </w:r>
      <w:proofErr w:type="spellStart"/>
      <w:r w:rsidRPr="00C769B7">
        <w:rPr>
          <w:rFonts w:ascii="Century" w:hAnsi="Century"/>
        </w:rPr>
        <w:t>tersebut</w:t>
      </w:r>
      <w:proofErr w:type="spellEnd"/>
      <w:r w:rsidRPr="00C769B7">
        <w:rPr>
          <w:rFonts w:ascii="Century" w:hAnsi="Century"/>
        </w:rPr>
        <w:t xml:space="preserve"> di </w:t>
      </w:r>
      <w:proofErr w:type="spellStart"/>
      <w:r w:rsidRPr="00C769B7">
        <w:rPr>
          <w:rFonts w:ascii="Century" w:hAnsi="Century"/>
        </w:rPr>
        <w:t>dalam</w:t>
      </w:r>
      <w:proofErr w:type="spellEnd"/>
      <w:r w:rsidRPr="00C769B7">
        <w:rPr>
          <w:rFonts w:ascii="Century" w:hAnsi="Century"/>
        </w:rPr>
        <w:t xml:space="preserve"> </w:t>
      </w:r>
      <w:proofErr w:type="spellStart"/>
      <w:r w:rsidRPr="00C769B7">
        <w:rPr>
          <w:rFonts w:ascii="Century" w:hAnsi="Century"/>
        </w:rPr>
        <w:t>keseharian</w:t>
      </w:r>
      <w:proofErr w:type="spellEnd"/>
      <w:r w:rsidRPr="00C769B7">
        <w:rPr>
          <w:rFonts w:ascii="Century" w:hAnsi="Century"/>
        </w:rPr>
        <w:t xml:space="preserve"> </w:t>
      </w:r>
      <w:proofErr w:type="spellStart"/>
      <w:r w:rsidRPr="00C769B7">
        <w:rPr>
          <w:rFonts w:ascii="Century" w:hAnsi="Century"/>
        </w:rPr>
        <w:t>siswa</w:t>
      </w:r>
      <w:proofErr w:type="spellEnd"/>
      <w:r w:rsidRPr="00C769B7">
        <w:rPr>
          <w:rFonts w:ascii="Century" w:hAnsi="Century"/>
        </w:rPr>
        <w:t>.</w:t>
      </w:r>
    </w:p>
    <w:p w14:paraId="608DA516" w14:textId="77777777" w:rsidR="00C769B7" w:rsidRPr="00C769B7" w:rsidRDefault="00C769B7" w:rsidP="00C769B7">
      <w:pPr>
        <w:ind w:firstLine="720"/>
        <w:jc w:val="both"/>
        <w:rPr>
          <w:rFonts w:ascii="Century" w:hAnsi="Century"/>
        </w:rPr>
      </w:pPr>
      <w:proofErr w:type="spellStart"/>
      <w:r w:rsidRPr="00C769B7">
        <w:rPr>
          <w:rFonts w:ascii="Century" w:hAnsi="Century"/>
        </w:rPr>
        <w:t>Sebagai</w:t>
      </w:r>
      <w:proofErr w:type="spellEnd"/>
      <w:r w:rsidRPr="00C769B7">
        <w:rPr>
          <w:rFonts w:ascii="Century" w:hAnsi="Century"/>
        </w:rPr>
        <w:t xml:space="preserve"> </w:t>
      </w:r>
      <w:proofErr w:type="spellStart"/>
      <w:r w:rsidRPr="00C769B7">
        <w:rPr>
          <w:rFonts w:ascii="Century" w:hAnsi="Century"/>
        </w:rPr>
        <w:t>suatu</w:t>
      </w:r>
      <w:proofErr w:type="spellEnd"/>
      <w:r w:rsidRPr="00C769B7">
        <w:rPr>
          <w:rFonts w:ascii="Century" w:hAnsi="Century"/>
        </w:rPr>
        <w:t xml:space="preserve"> </w:t>
      </w:r>
      <w:proofErr w:type="spellStart"/>
      <w:r w:rsidRPr="00C769B7">
        <w:rPr>
          <w:rFonts w:ascii="Century" w:hAnsi="Century"/>
        </w:rPr>
        <w:t>tempat</w:t>
      </w:r>
      <w:proofErr w:type="spellEnd"/>
      <w:r w:rsidRPr="00C769B7">
        <w:rPr>
          <w:rFonts w:ascii="Century" w:hAnsi="Century"/>
        </w:rPr>
        <w:t xml:space="preserve"> </w:t>
      </w:r>
      <w:proofErr w:type="spellStart"/>
      <w:r w:rsidRPr="00C769B7">
        <w:rPr>
          <w:rFonts w:ascii="Century" w:hAnsi="Century"/>
        </w:rPr>
        <w:t>memperoleh</w:t>
      </w:r>
      <w:proofErr w:type="spellEnd"/>
      <w:r w:rsidRPr="00C769B7">
        <w:rPr>
          <w:rFonts w:ascii="Century" w:hAnsi="Century"/>
        </w:rPr>
        <w:t xml:space="preserve"> </w:t>
      </w:r>
      <w:proofErr w:type="spellStart"/>
      <w:r w:rsidRPr="00C769B7">
        <w:rPr>
          <w:rFonts w:ascii="Century" w:hAnsi="Century"/>
        </w:rPr>
        <w:t>pengetahuan</w:t>
      </w:r>
      <w:proofErr w:type="spellEnd"/>
      <w:r w:rsidRPr="00C769B7">
        <w:rPr>
          <w:rFonts w:ascii="Century" w:hAnsi="Century"/>
        </w:rPr>
        <w:t xml:space="preserve">, TPA </w:t>
      </w:r>
      <w:proofErr w:type="spellStart"/>
      <w:r w:rsidRPr="00C769B7">
        <w:rPr>
          <w:rFonts w:ascii="Century" w:hAnsi="Century"/>
        </w:rPr>
        <w:t>seharusnya</w:t>
      </w:r>
      <w:proofErr w:type="spellEnd"/>
      <w:r w:rsidRPr="00C769B7">
        <w:rPr>
          <w:rFonts w:ascii="Century" w:hAnsi="Century"/>
        </w:rPr>
        <w:t xml:space="preserve"> </w:t>
      </w:r>
      <w:proofErr w:type="spellStart"/>
      <w:r w:rsidRPr="00C769B7">
        <w:rPr>
          <w:rFonts w:ascii="Century" w:hAnsi="Century"/>
        </w:rPr>
        <w:t>dapat</w:t>
      </w:r>
      <w:proofErr w:type="spellEnd"/>
      <w:r w:rsidRPr="00C769B7">
        <w:rPr>
          <w:rFonts w:ascii="Century" w:hAnsi="Century"/>
        </w:rPr>
        <w:t xml:space="preserve"> </w:t>
      </w:r>
      <w:proofErr w:type="spellStart"/>
      <w:r w:rsidRPr="00C769B7">
        <w:rPr>
          <w:rFonts w:ascii="Century" w:hAnsi="Century"/>
        </w:rPr>
        <w:t>dioptimalisasi</w:t>
      </w:r>
      <w:proofErr w:type="spellEnd"/>
      <w:r w:rsidRPr="00C769B7">
        <w:rPr>
          <w:rFonts w:ascii="Century" w:hAnsi="Century"/>
        </w:rPr>
        <w:t xml:space="preserve"> </w:t>
      </w:r>
      <w:proofErr w:type="spellStart"/>
      <w:r w:rsidRPr="00C769B7">
        <w:rPr>
          <w:rFonts w:ascii="Century" w:hAnsi="Century"/>
        </w:rPr>
        <w:t>menjadi</w:t>
      </w:r>
      <w:proofErr w:type="spellEnd"/>
      <w:r w:rsidRPr="00C769B7">
        <w:rPr>
          <w:rFonts w:ascii="Century" w:hAnsi="Century"/>
        </w:rPr>
        <w:t xml:space="preserve"> </w:t>
      </w:r>
      <w:proofErr w:type="spellStart"/>
      <w:r w:rsidRPr="00C769B7">
        <w:rPr>
          <w:rFonts w:ascii="Century" w:hAnsi="Century"/>
        </w:rPr>
        <w:t>lembaga</w:t>
      </w:r>
      <w:proofErr w:type="spellEnd"/>
      <w:r w:rsidRPr="00C769B7">
        <w:rPr>
          <w:rFonts w:ascii="Century" w:hAnsi="Century"/>
        </w:rPr>
        <w:t xml:space="preserve"> nonformal yang </w:t>
      </w:r>
      <w:proofErr w:type="spellStart"/>
      <w:r w:rsidRPr="00C769B7">
        <w:rPr>
          <w:rFonts w:ascii="Century" w:hAnsi="Century"/>
        </w:rPr>
        <w:t>mampu</w:t>
      </w:r>
      <w:proofErr w:type="spellEnd"/>
      <w:r w:rsidRPr="00C769B7">
        <w:rPr>
          <w:rFonts w:ascii="Century" w:hAnsi="Century"/>
        </w:rPr>
        <w:t xml:space="preserve"> </w:t>
      </w:r>
      <w:proofErr w:type="spellStart"/>
      <w:r w:rsidRPr="00C769B7">
        <w:rPr>
          <w:rFonts w:ascii="Century" w:hAnsi="Century"/>
        </w:rPr>
        <w:t>memberikan</w:t>
      </w:r>
      <w:proofErr w:type="spellEnd"/>
      <w:r w:rsidRPr="00C769B7">
        <w:rPr>
          <w:rFonts w:ascii="Century" w:hAnsi="Century"/>
        </w:rPr>
        <w:t xml:space="preserve"> </w:t>
      </w:r>
      <w:proofErr w:type="spellStart"/>
      <w:r w:rsidRPr="00C769B7">
        <w:rPr>
          <w:rFonts w:ascii="Century" w:hAnsi="Century"/>
        </w:rPr>
        <w:t>pengetahuan</w:t>
      </w:r>
      <w:proofErr w:type="spellEnd"/>
      <w:r w:rsidRPr="00C769B7">
        <w:rPr>
          <w:rFonts w:ascii="Century" w:hAnsi="Century"/>
        </w:rPr>
        <w:t xml:space="preserve"> di </w:t>
      </w:r>
      <w:proofErr w:type="spellStart"/>
      <w:r w:rsidRPr="00C769B7">
        <w:rPr>
          <w:rFonts w:ascii="Century" w:hAnsi="Century"/>
        </w:rPr>
        <w:t>luar</w:t>
      </w:r>
      <w:proofErr w:type="spellEnd"/>
      <w:r w:rsidRPr="00C769B7">
        <w:rPr>
          <w:rFonts w:ascii="Century" w:hAnsi="Century"/>
        </w:rPr>
        <w:t xml:space="preserve"> </w:t>
      </w:r>
      <w:proofErr w:type="spellStart"/>
      <w:r w:rsidRPr="00C769B7">
        <w:rPr>
          <w:rFonts w:ascii="Century" w:hAnsi="Century"/>
        </w:rPr>
        <w:t>sekolah</w:t>
      </w:r>
      <w:proofErr w:type="spellEnd"/>
      <w:r w:rsidRPr="00C769B7">
        <w:rPr>
          <w:rFonts w:ascii="Century" w:hAnsi="Century"/>
        </w:rPr>
        <w:t xml:space="preserve">. </w:t>
      </w:r>
      <w:proofErr w:type="spellStart"/>
      <w:r w:rsidRPr="00C769B7">
        <w:rPr>
          <w:rFonts w:ascii="Century" w:hAnsi="Century"/>
        </w:rPr>
        <w:t>Ciri</w:t>
      </w:r>
      <w:proofErr w:type="spellEnd"/>
      <w:r w:rsidRPr="00C769B7">
        <w:rPr>
          <w:rFonts w:ascii="Century" w:hAnsi="Century"/>
        </w:rPr>
        <w:t xml:space="preserve"> </w:t>
      </w:r>
      <w:proofErr w:type="spellStart"/>
      <w:r w:rsidRPr="00C769B7">
        <w:rPr>
          <w:rFonts w:ascii="Century" w:hAnsi="Century"/>
        </w:rPr>
        <w:t>khasnya</w:t>
      </w:r>
      <w:proofErr w:type="spellEnd"/>
      <w:r w:rsidRPr="00C769B7">
        <w:rPr>
          <w:rFonts w:ascii="Century" w:hAnsi="Century"/>
        </w:rPr>
        <w:t xml:space="preserve"> </w:t>
      </w:r>
      <w:proofErr w:type="spellStart"/>
      <w:r w:rsidRPr="00C769B7">
        <w:rPr>
          <w:rFonts w:ascii="Century" w:hAnsi="Century"/>
        </w:rPr>
        <w:t>tentu</w:t>
      </w:r>
      <w:proofErr w:type="spellEnd"/>
      <w:r w:rsidRPr="00C769B7">
        <w:rPr>
          <w:rFonts w:ascii="Century" w:hAnsi="Century"/>
        </w:rPr>
        <w:t xml:space="preserve"> </w:t>
      </w:r>
      <w:proofErr w:type="spellStart"/>
      <w:r w:rsidRPr="00C769B7">
        <w:rPr>
          <w:rFonts w:ascii="Century" w:hAnsi="Century"/>
        </w:rPr>
        <w:t>saja</w:t>
      </w:r>
      <w:proofErr w:type="spellEnd"/>
      <w:r w:rsidRPr="00C769B7">
        <w:rPr>
          <w:rFonts w:ascii="Century" w:hAnsi="Century"/>
        </w:rPr>
        <w:t xml:space="preserve"> </w:t>
      </w:r>
      <w:proofErr w:type="spellStart"/>
      <w:r w:rsidRPr="00C769B7">
        <w:rPr>
          <w:rFonts w:ascii="Century" w:hAnsi="Century"/>
        </w:rPr>
        <w:t>dengan</w:t>
      </w:r>
      <w:proofErr w:type="spellEnd"/>
      <w:r w:rsidRPr="00C769B7">
        <w:rPr>
          <w:rFonts w:ascii="Century" w:hAnsi="Century"/>
        </w:rPr>
        <w:t xml:space="preserve"> </w:t>
      </w:r>
      <w:proofErr w:type="spellStart"/>
      <w:r w:rsidRPr="00C769B7">
        <w:rPr>
          <w:rFonts w:ascii="Century" w:hAnsi="Century"/>
        </w:rPr>
        <w:t>pengimplementasian</w:t>
      </w:r>
      <w:proofErr w:type="spellEnd"/>
      <w:r w:rsidRPr="00C769B7">
        <w:rPr>
          <w:rFonts w:ascii="Century" w:hAnsi="Century"/>
        </w:rPr>
        <w:t xml:space="preserve"> </w:t>
      </w:r>
      <w:proofErr w:type="spellStart"/>
      <w:r w:rsidRPr="00C769B7">
        <w:rPr>
          <w:rFonts w:ascii="Century" w:hAnsi="Century"/>
        </w:rPr>
        <w:t>nilai</w:t>
      </w:r>
      <w:proofErr w:type="spellEnd"/>
      <w:r w:rsidRPr="00C769B7">
        <w:rPr>
          <w:rFonts w:ascii="Century" w:hAnsi="Century"/>
        </w:rPr>
        <w:t xml:space="preserve"> </w:t>
      </w:r>
      <w:proofErr w:type="spellStart"/>
      <w:r w:rsidRPr="00C769B7">
        <w:rPr>
          <w:rFonts w:ascii="Century" w:hAnsi="Century"/>
        </w:rPr>
        <w:t>religiositas</w:t>
      </w:r>
      <w:proofErr w:type="spellEnd"/>
      <w:r w:rsidRPr="00C769B7">
        <w:rPr>
          <w:rFonts w:ascii="Century" w:hAnsi="Century"/>
        </w:rPr>
        <w:t xml:space="preserve"> dan </w:t>
      </w:r>
      <w:proofErr w:type="spellStart"/>
      <w:r w:rsidRPr="00C769B7">
        <w:rPr>
          <w:rFonts w:ascii="Century" w:hAnsi="Century"/>
        </w:rPr>
        <w:t>nilai</w:t>
      </w:r>
      <w:proofErr w:type="spellEnd"/>
      <w:r w:rsidRPr="00C769B7">
        <w:rPr>
          <w:rFonts w:ascii="Century" w:hAnsi="Century"/>
        </w:rPr>
        <w:t xml:space="preserve"> </w:t>
      </w:r>
      <w:proofErr w:type="spellStart"/>
      <w:r w:rsidRPr="00C769B7">
        <w:rPr>
          <w:rFonts w:ascii="Century" w:hAnsi="Century"/>
        </w:rPr>
        <w:t>keislaman</w:t>
      </w:r>
      <w:proofErr w:type="spellEnd"/>
      <w:r w:rsidRPr="00C769B7">
        <w:rPr>
          <w:rFonts w:ascii="Century" w:hAnsi="Century"/>
        </w:rPr>
        <w:t xml:space="preserve"> </w:t>
      </w:r>
      <w:proofErr w:type="spellStart"/>
      <w:r w:rsidRPr="00C769B7">
        <w:rPr>
          <w:rFonts w:ascii="Century" w:hAnsi="Century"/>
        </w:rPr>
        <w:t>melalui</w:t>
      </w:r>
      <w:proofErr w:type="spellEnd"/>
      <w:r w:rsidRPr="00C769B7">
        <w:rPr>
          <w:rFonts w:ascii="Century" w:hAnsi="Century"/>
        </w:rPr>
        <w:t xml:space="preserve"> </w:t>
      </w:r>
      <w:proofErr w:type="spellStart"/>
      <w:r w:rsidRPr="00C769B7">
        <w:rPr>
          <w:rFonts w:ascii="Century" w:hAnsi="Century"/>
        </w:rPr>
        <w:t>materi</w:t>
      </w:r>
      <w:proofErr w:type="spellEnd"/>
      <w:r w:rsidRPr="00C769B7">
        <w:rPr>
          <w:rFonts w:ascii="Century" w:hAnsi="Century"/>
        </w:rPr>
        <w:t xml:space="preserve"> yang </w:t>
      </w:r>
      <w:proofErr w:type="spellStart"/>
      <w:r w:rsidRPr="00C769B7">
        <w:rPr>
          <w:rFonts w:ascii="Century" w:hAnsi="Century"/>
        </w:rPr>
        <w:t>disampaikan</w:t>
      </w:r>
      <w:proofErr w:type="spellEnd"/>
      <w:r w:rsidRPr="00C769B7">
        <w:rPr>
          <w:rFonts w:ascii="Century" w:hAnsi="Century"/>
        </w:rPr>
        <w:t xml:space="preserve">. </w:t>
      </w:r>
      <w:proofErr w:type="spellStart"/>
      <w:r w:rsidRPr="00C769B7">
        <w:rPr>
          <w:rFonts w:ascii="Century" w:hAnsi="Century"/>
        </w:rPr>
        <w:t>Namun</w:t>
      </w:r>
      <w:proofErr w:type="spellEnd"/>
      <w:r w:rsidRPr="00C769B7">
        <w:rPr>
          <w:rFonts w:ascii="Century" w:hAnsi="Century"/>
        </w:rPr>
        <w:t xml:space="preserve">, </w:t>
      </w:r>
      <w:proofErr w:type="spellStart"/>
      <w:r w:rsidRPr="00C769B7">
        <w:rPr>
          <w:rFonts w:ascii="Century" w:hAnsi="Century"/>
        </w:rPr>
        <w:t>beragam</w:t>
      </w:r>
      <w:proofErr w:type="spellEnd"/>
      <w:r w:rsidRPr="00C769B7">
        <w:rPr>
          <w:rFonts w:ascii="Century" w:hAnsi="Century"/>
        </w:rPr>
        <w:t xml:space="preserve"> </w:t>
      </w:r>
      <w:proofErr w:type="spellStart"/>
      <w:r w:rsidRPr="00C769B7">
        <w:rPr>
          <w:rFonts w:ascii="Century" w:hAnsi="Century"/>
        </w:rPr>
        <w:t>latar</w:t>
      </w:r>
      <w:proofErr w:type="spellEnd"/>
      <w:r w:rsidRPr="00C769B7">
        <w:rPr>
          <w:rFonts w:ascii="Century" w:hAnsi="Century"/>
        </w:rPr>
        <w:t xml:space="preserve"> </w:t>
      </w:r>
      <w:proofErr w:type="spellStart"/>
      <w:r w:rsidRPr="00C769B7">
        <w:rPr>
          <w:rFonts w:ascii="Century" w:hAnsi="Century"/>
        </w:rPr>
        <w:t>belakang</w:t>
      </w:r>
      <w:proofErr w:type="spellEnd"/>
      <w:r w:rsidRPr="00C769B7">
        <w:rPr>
          <w:rFonts w:ascii="Century" w:hAnsi="Century"/>
        </w:rPr>
        <w:t xml:space="preserve"> </w:t>
      </w:r>
      <w:proofErr w:type="spellStart"/>
      <w:r w:rsidRPr="00C769B7">
        <w:rPr>
          <w:rFonts w:ascii="Century" w:hAnsi="Century"/>
        </w:rPr>
        <w:t>pendidikan</w:t>
      </w:r>
      <w:proofErr w:type="spellEnd"/>
      <w:r w:rsidRPr="00C769B7">
        <w:rPr>
          <w:rFonts w:ascii="Century" w:hAnsi="Century"/>
        </w:rPr>
        <w:t xml:space="preserve"> </w:t>
      </w:r>
      <w:proofErr w:type="spellStart"/>
      <w:r w:rsidRPr="00C769B7">
        <w:rPr>
          <w:rFonts w:ascii="Century" w:hAnsi="Century"/>
        </w:rPr>
        <w:t>membuat</w:t>
      </w:r>
      <w:proofErr w:type="spellEnd"/>
      <w:r w:rsidRPr="00C769B7">
        <w:rPr>
          <w:rFonts w:ascii="Century" w:hAnsi="Century"/>
        </w:rPr>
        <w:t xml:space="preserve"> </w:t>
      </w:r>
      <w:proofErr w:type="spellStart"/>
      <w:r w:rsidRPr="00C769B7">
        <w:rPr>
          <w:rFonts w:ascii="Century" w:hAnsi="Century"/>
        </w:rPr>
        <w:t>sistem</w:t>
      </w:r>
      <w:proofErr w:type="spellEnd"/>
      <w:r w:rsidRPr="00C769B7">
        <w:rPr>
          <w:rFonts w:ascii="Century" w:hAnsi="Century"/>
        </w:rPr>
        <w:t xml:space="preserve"> </w:t>
      </w:r>
      <w:proofErr w:type="spellStart"/>
      <w:r w:rsidRPr="00C769B7">
        <w:rPr>
          <w:rFonts w:ascii="Century" w:hAnsi="Century"/>
        </w:rPr>
        <w:t>pembelajaran</w:t>
      </w:r>
      <w:proofErr w:type="spellEnd"/>
      <w:r w:rsidRPr="00C769B7">
        <w:rPr>
          <w:rFonts w:ascii="Century" w:hAnsi="Century"/>
        </w:rPr>
        <w:t xml:space="preserve"> di TPA </w:t>
      </w:r>
      <w:proofErr w:type="spellStart"/>
      <w:r w:rsidRPr="00C769B7">
        <w:rPr>
          <w:rFonts w:ascii="Century" w:hAnsi="Century"/>
        </w:rPr>
        <w:t>tidak</w:t>
      </w:r>
      <w:proofErr w:type="spellEnd"/>
      <w:r w:rsidRPr="00C769B7">
        <w:rPr>
          <w:rFonts w:ascii="Century" w:hAnsi="Century"/>
        </w:rPr>
        <w:t xml:space="preserve"> </w:t>
      </w:r>
      <w:proofErr w:type="spellStart"/>
      <w:r w:rsidRPr="00C769B7">
        <w:rPr>
          <w:rFonts w:ascii="Century" w:hAnsi="Century"/>
        </w:rPr>
        <w:t>terkoordinasi</w:t>
      </w:r>
      <w:proofErr w:type="spellEnd"/>
      <w:r w:rsidRPr="00C769B7">
        <w:rPr>
          <w:rFonts w:ascii="Century" w:hAnsi="Century"/>
        </w:rPr>
        <w:t xml:space="preserve"> </w:t>
      </w:r>
      <w:proofErr w:type="spellStart"/>
      <w:r w:rsidRPr="00C769B7">
        <w:rPr>
          <w:rFonts w:ascii="Century" w:hAnsi="Century"/>
        </w:rPr>
        <w:t>dengan</w:t>
      </w:r>
      <w:proofErr w:type="spellEnd"/>
      <w:r w:rsidRPr="00C769B7">
        <w:rPr>
          <w:rFonts w:ascii="Century" w:hAnsi="Century"/>
        </w:rPr>
        <w:t xml:space="preserve"> </w:t>
      </w:r>
      <w:proofErr w:type="spellStart"/>
      <w:r w:rsidRPr="00C769B7">
        <w:rPr>
          <w:rFonts w:ascii="Century" w:hAnsi="Century"/>
        </w:rPr>
        <w:t>baik</w:t>
      </w:r>
      <w:proofErr w:type="spellEnd"/>
      <w:r w:rsidRPr="00C769B7">
        <w:rPr>
          <w:rFonts w:ascii="Century" w:hAnsi="Century"/>
        </w:rPr>
        <w:t>.</w:t>
      </w:r>
    </w:p>
    <w:p w14:paraId="350329B7" w14:textId="77777777" w:rsidR="00C769B7" w:rsidRPr="00C769B7" w:rsidRDefault="00C769B7" w:rsidP="00C769B7">
      <w:pPr>
        <w:ind w:firstLine="720"/>
        <w:jc w:val="both"/>
        <w:rPr>
          <w:rFonts w:ascii="Century" w:hAnsi="Century"/>
        </w:rPr>
      </w:pPr>
      <w:proofErr w:type="spellStart"/>
      <w:r w:rsidRPr="00C769B7">
        <w:rPr>
          <w:rFonts w:ascii="Century" w:hAnsi="Century"/>
        </w:rPr>
        <w:t>Permasalahan</w:t>
      </w:r>
      <w:proofErr w:type="spellEnd"/>
      <w:r w:rsidRPr="00C769B7">
        <w:rPr>
          <w:rFonts w:ascii="Century" w:hAnsi="Century"/>
        </w:rPr>
        <w:t xml:space="preserve"> </w:t>
      </w:r>
      <w:proofErr w:type="spellStart"/>
      <w:r w:rsidRPr="00C769B7">
        <w:rPr>
          <w:rFonts w:ascii="Century" w:hAnsi="Century"/>
        </w:rPr>
        <w:t>lainnya</w:t>
      </w:r>
      <w:proofErr w:type="spellEnd"/>
      <w:r w:rsidRPr="00C769B7">
        <w:rPr>
          <w:rFonts w:ascii="Century" w:hAnsi="Century"/>
        </w:rPr>
        <w:t xml:space="preserve"> </w:t>
      </w:r>
      <w:proofErr w:type="spellStart"/>
      <w:r w:rsidRPr="00C769B7">
        <w:rPr>
          <w:rFonts w:ascii="Century" w:hAnsi="Century"/>
        </w:rPr>
        <w:t>yaitu</w:t>
      </w:r>
      <w:proofErr w:type="spellEnd"/>
      <w:r w:rsidRPr="00C769B7">
        <w:rPr>
          <w:rFonts w:ascii="Century" w:hAnsi="Century"/>
        </w:rPr>
        <w:t xml:space="preserve"> pada </w:t>
      </w:r>
      <w:proofErr w:type="spellStart"/>
      <w:r w:rsidRPr="00C769B7">
        <w:rPr>
          <w:rFonts w:ascii="Century" w:hAnsi="Century"/>
        </w:rPr>
        <w:t>pemberian</w:t>
      </w:r>
      <w:proofErr w:type="spellEnd"/>
      <w:r w:rsidRPr="00C769B7">
        <w:rPr>
          <w:rFonts w:ascii="Century" w:hAnsi="Century"/>
        </w:rPr>
        <w:t xml:space="preserve"> honorarium </w:t>
      </w:r>
      <w:proofErr w:type="spellStart"/>
      <w:r w:rsidRPr="00C769B7">
        <w:rPr>
          <w:rFonts w:ascii="Century" w:hAnsi="Century"/>
        </w:rPr>
        <w:t>pengajar</w:t>
      </w:r>
      <w:proofErr w:type="spellEnd"/>
      <w:r w:rsidRPr="00C769B7">
        <w:rPr>
          <w:rFonts w:ascii="Century" w:hAnsi="Century"/>
        </w:rPr>
        <w:t xml:space="preserve"> di TPA yang </w:t>
      </w:r>
      <w:proofErr w:type="spellStart"/>
      <w:r w:rsidRPr="00C769B7">
        <w:rPr>
          <w:rFonts w:ascii="Century" w:hAnsi="Century"/>
        </w:rPr>
        <w:t>tidak</w:t>
      </w:r>
      <w:proofErr w:type="spellEnd"/>
      <w:r w:rsidRPr="00C769B7">
        <w:rPr>
          <w:rFonts w:ascii="Century" w:hAnsi="Century"/>
        </w:rPr>
        <w:t xml:space="preserve"> </w:t>
      </w:r>
      <w:proofErr w:type="spellStart"/>
      <w:r w:rsidRPr="00C769B7">
        <w:rPr>
          <w:rFonts w:ascii="Century" w:hAnsi="Century"/>
        </w:rPr>
        <w:t>seberapa</w:t>
      </w:r>
      <w:proofErr w:type="spellEnd"/>
      <w:r w:rsidRPr="00C769B7">
        <w:rPr>
          <w:rFonts w:ascii="Century" w:hAnsi="Century"/>
        </w:rPr>
        <w:t xml:space="preserve">. Guru TPA </w:t>
      </w:r>
      <w:proofErr w:type="spellStart"/>
      <w:r w:rsidRPr="00C769B7">
        <w:rPr>
          <w:rFonts w:ascii="Century" w:hAnsi="Century"/>
        </w:rPr>
        <w:t>umumnya</w:t>
      </w:r>
      <w:proofErr w:type="spellEnd"/>
      <w:r w:rsidRPr="00C769B7">
        <w:rPr>
          <w:rFonts w:ascii="Century" w:hAnsi="Century"/>
        </w:rPr>
        <w:t xml:space="preserve"> </w:t>
      </w:r>
      <w:proofErr w:type="spellStart"/>
      <w:r w:rsidRPr="00C769B7">
        <w:rPr>
          <w:rFonts w:ascii="Century" w:hAnsi="Century"/>
        </w:rPr>
        <w:t>hanya</w:t>
      </w:r>
      <w:proofErr w:type="spellEnd"/>
      <w:r w:rsidRPr="00C769B7">
        <w:rPr>
          <w:rFonts w:ascii="Century" w:hAnsi="Century"/>
        </w:rPr>
        <w:t xml:space="preserve"> </w:t>
      </w:r>
      <w:proofErr w:type="spellStart"/>
      <w:r w:rsidRPr="00C769B7">
        <w:rPr>
          <w:rFonts w:ascii="Century" w:hAnsi="Century"/>
        </w:rPr>
        <w:t>menerima</w:t>
      </w:r>
      <w:proofErr w:type="spellEnd"/>
      <w:r w:rsidRPr="00C769B7">
        <w:rPr>
          <w:rFonts w:ascii="Century" w:hAnsi="Century"/>
        </w:rPr>
        <w:t xml:space="preserve"> </w:t>
      </w:r>
      <w:proofErr w:type="spellStart"/>
      <w:r w:rsidRPr="00C769B7">
        <w:rPr>
          <w:rFonts w:ascii="Century" w:hAnsi="Century"/>
        </w:rPr>
        <w:t>honor</w:t>
      </w:r>
      <w:proofErr w:type="spellEnd"/>
      <w:r w:rsidRPr="00C769B7">
        <w:rPr>
          <w:rFonts w:ascii="Century" w:hAnsi="Century"/>
        </w:rPr>
        <w:t xml:space="preserve"> Rp300.000,00—Rp800.000,00 per </w:t>
      </w:r>
      <w:proofErr w:type="spellStart"/>
      <w:r w:rsidRPr="00C769B7">
        <w:rPr>
          <w:rFonts w:ascii="Century" w:hAnsi="Century"/>
        </w:rPr>
        <w:t>bulannya</w:t>
      </w:r>
      <w:proofErr w:type="spellEnd"/>
      <w:r w:rsidRPr="00C769B7">
        <w:rPr>
          <w:rFonts w:ascii="Century" w:hAnsi="Century"/>
        </w:rPr>
        <w:t xml:space="preserve">. </w:t>
      </w:r>
      <w:proofErr w:type="spellStart"/>
      <w:r w:rsidRPr="00C769B7">
        <w:rPr>
          <w:rFonts w:ascii="Century" w:hAnsi="Century"/>
        </w:rPr>
        <w:t>Mereka</w:t>
      </w:r>
      <w:proofErr w:type="spellEnd"/>
      <w:r w:rsidRPr="00C769B7">
        <w:rPr>
          <w:rFonts w:ascii="Century" w:hAnsi="Century"/>
        </w:rPr>
        <w:t xml:space="preserve"> </w:t>
      </w:r>
      <w:proofErr w:type="spellStart"/>
      <w:r w:rsidRPr="00C769B7">
        <w:rPr>
          <w:rFonts w:ascii="Century" w:hAnsi="Century"/>
        </w:rPr>
        <w:t>mendapat</w:t>
      </w:r>
      <w:proofErr w:type="spellEnd"/>
      <w:r w:rsidRPr="00C769B7">
        <w:rPr>
          <w:rFonts w:ascii="Century" w:hAnsi="Century"/>
        </w:rPr>
        <w:t xml:space="preserve"> </w:t>
      </w:r>
      <w:proofErr w:type="spellStart"/>
      <w:r w:rsidRPr="00C769B7">
        <w:rPr>
          <w:rFonts w:ascii="Century" w:hAnsi="Century"/>
        </w:rPr>
        <w:t>bayaran</w:t>
      </w:r>
      <w:proofErr w:type="spellEnd"/>
      <w:r w:rsidRPr="00C769B7">
        <w:rPr>
          <w:rFonts w:ascii="Century" w:hAnsi="Century"/>
        </w:rPr>
        <w:t xml:space="preserve"> pun </w:t>
      </w:r>
      <w:proofErr w:type="spellStart"/>
      <w:r w:rsidRPr="00C769B7">
        <w:rPr>
          <w:rFonts w:ascii="Century" w:hAnsi="Century"/>
        </w:rPr>
        <w:t>dari</w:t>
      </w:r>
      <w:proofErr w:type="spellEnd"/>
      <w:r w:rsidRPr="00C769B7">
        <w:rPr>
          <w:rFonts w:ascii="Century" w:hAnsi="Century"/>
        </w:rPr>
        <w:t xml:space="preserve"> </w:t>
      </w:r>
      <w:proofErr w:type="spellStart"/>
      <w:r w:rsidRPr="00C769B7">
        <w:rPr>
          <w:rFonts w:ascii="Century" w:hAnsi="Century"/>
        </w:rPr>
        <w:t>donatur</w:t>
      </w:r>
      <w:proofErr w:type="spellEnd"/>
      <w:r w:rsidRPr="00C769B7">
        <w:rPr>
          <w:rFonts w:ascii="Century" w:hAnsi="Century"/>
        </w:rPr>
        <w:t xml:space="preserve"> yang </w:t>
      </w:r>
      <w:proofErr w:type="spellStart"/>
      <w:r w:rsidRPr="00C769B7">
        <w:rPr>
          <w:rFonts w:ascii="Century" w:hAnsi="Century"/>
        </w:rPr>
        <w:t>peduli</w:t>
      </w:r>
      <w:proofErr w:type="spellEnd"/>
      <w:r w:rsidRPr="00C769B7">
        <w:rPr>
          <w:rFonts w:ascii="Century" w:hAnsi="Century"/>
        </w:rPr>
        <w:t xml:space="preserve"> </w:t>
      </w:r>
      <w:proofErr w:type="spellStart"/>
      <w:r w:rsidRPr="00C769B7">
        <w:rPr>
          <w:rFonts w:ascii="Century" w:hAnsi="Century"/>
        </w:rPr>
        <w:t>terhadap</w:t>
      </w:r>
      <w:proofErr w:type="spellEnd"/>
      <w:r w:rsidRPr="00C769B7">
        <w:rPr>
          <w:rFonts w:ascii="Century" w:hAnsi="Century"/>
        </w:rPr>
        <w:t xml:space="preserve"> </w:t>
      </w:r>
      <w:proofErr w:type="spellStart"/>
      <w:r w:rsidRPr="00C769B7">
        <w:rPr>
          <w:rFonts w:ascii="Century" w:hAnsi="Century"/>
        </w:rPr>
        <w:t>pendidikan</w:t>
      </w:r>
      <w:proofErr w:type="spellEnd"/>
      <w:r w:rsidRPr="00C769B7">
        <w:rPr>
          <w:rFonts w:ascii="Century" w:hAnsi="Century"/>
        </w:rPr>
        <w:t xml:space="preserve"> </w:t>
      </w:r>
      <w:proofErr w:type="spellStart"/>
      <w:r w:rsidRPr="00C769B7">
        <w:rPr>
          <w:rFonts w:ascii="Century" w:hAnsi="Century"/>
        </w:rPr>
        <w:t>anak-anak</w:t>
      </w:r>
      <w:proofErr w:type="spellEnd"/>
      <w:r w:rsidRPr="00C769B7">
        <w:rPr>
          <w:rFonts w:ascii="Century" w:hAnsi="Century"/>
        </w:rPr>
        <w:t xml:space="preserve"> di TPA. </w:t>
      </w:r>
      <w:proofErr w:type="spellStart"/>
      <w:r w:rsidRPr="00C769B7">
        <w:rPr>
          <w:rFonts w:ascii="Century" w:hAnsi="Century"/>
        </w:rPr>
        <w:t>Siswa</w:t>
      </w:r>
      <w:proofErr w:type="spellEnd"/>
      <w:r w:rsidRPr="00C769B7">
        <w:rPr>
          <w:rFonts w:ascii="Century" w:hAnsi="Century"/>
        </w:rPr>
        <w:t xml:space="preserve"> TPA pun </w:t>
      </w:r>
      <w:proofErr w:type="spellStart"/>
      <w:r w:rsidRPr="00C769B7">
        <w:rPr>
          <w:rFonts w:ascii="Century" w:hAnsi="Century"/>
        </w:rPr>
        <w:t>dimintakan</w:t>
      </w:r>
      <w:proofErr w:type="spellEnd"/>
      <w:r w:rsidRPr="00C769B7">
        <w:rPr>
          <w:rFonts w:ascii="Century" w:hAnsi="Century"/>
        </w:rPr>
        <w:t xml:space="preserve"> </w:t>
      </w:r>
      <w:proofErr w:type="spellStart"/>
      <w:r w:rsidRPr="00C769B7">
        <w:rPr>
          <w:rFonts w:ascii="Century" w:hAnsi="Century"/>
        </w:rPr>
        <w:t>iuran</w:t>
      </w:r>
      <w:proofErr w:type="spellEnd"/>
      <w:r w:rsidRPr="00C769B7">
        <w:rPr>
          <w:rFonts w:ascii="Century" w:hAnsi="Century"/>
        </w:rPr>
        <w:t xml:space="preserve"> </w:t>
      </w:r>
      <w:proofErr w:type="spellStart"/>
      <w:r w:rsidRPr="00C769B7">
        <w:rPr>
          <w:rFonts w:ascii="Century" w:hAnsi="Century"/>
        </w:rPr>
        <w:t>sebesar</w:t>
      </w:r>
      <w:proofErr w:type="spellEnd"/>
      <w:r w:rsidRPr="00C769B7">
        <w:rPr>
          <w:rFonts w:ascii="Century" w:hAnsi="Century"/>
        </w:rPr>
        <w:t xml:space="preserve"> Rp15.000,00 </w:t>
      </w:r>
      <w:proofErr w:type="spellStart"/>
      <w:r w:rsidRPr="00C769B7">
        <w:rPr>
          <w:rFonts w:ascii="Century" w:hAnsi="Century"/>
        </w:rPr>
        <w:t>saja</w:t>
      </w:r>
      <w:proofErr w:type="spellEnd"/>
      <w:r w:rsidRPr="00C769B7">
        <w:rPr>
          <w:rFonts w:ascii="Century" w:hAnsi="Century"/>
        </w:rPr>
        <w:t xml:space="preserve">. Uang </w:t>
      </w:r>
      <w:proofErr w:type="spellStart"/>
      <w:r w:rsidRPr="00C769B7">
        <w:rPr>
          <w:rFonts w:ascii="Century" w:hAnsi="Century"/>
        </w:rPr>
        <w:t>bayaran</w:t>
      </w:r>
      <w:proofErr w:type="spellEnd"/>
      <w:r w:rsidRPr="00C769B7">
        <w:rPr>
          <w:rFonts w:ascii="Century" w:hAnsi="Century"/>
        </w:rPr>
        <w:t xml:space="preserve"> </w:t>
      </w:r>
      <w:proofErr w:type="spellStart"/>
      <w:r w:rsidRPr="00C769B7">
        <w:rPr>
          <w:rFonts w:ascii="Century" w:hAnsi="Century"/>
        </w:rPr>
        <w:t>siswa</w:t>
      </w:r>
      <w:proofErr w:type="spellEnd"/>
      <w:r w:rsidRPr="00C769B7">
        <w:rPr>
          <w:rFonts w:ascii="Century" w:hAnsi="Century"/>
        </w:rPr>
        <w:t xml:space="preserve"> pun </w:t>
      </w:r>
      <w:proofErr w:type="spellStart"/>
      <w:r w:rsidRPr="00C769B7">
        <w:rPr>
          <w:rFonts w:ascii="Century" w:hAnsi="Century"/>
        </w:rPr>
        <w:t>digunakan</w:t>
      </w:r>
      <w:proofErr w:type="spellEnd"/>
      <w:r w:rsidRPr="00C769B7">
        <w:rPr>
          <w:rFonts w:ascii="Century" w:hAnsi="Century"/>
        </w:rPr>
        <w:t xml:space="preserve"> </w:t>
      </w:r>
      <w:proofErr w:type="spellStart"/>
      <w:r w:rsidRPr="00C769B7">
        <w:rPr>
          <w:rFonts w:ascii="Century" w:hAnsi="Century"/>
        </w:rPr>
        <w:t>untuk</w:t>
      </w:r>
      <w:proofErr w:type="spellEnd"/>
      <w:r w:rsidRPr="00C769B7">
        <w:rPr>
          <w:rFonts w:ascii="Century" w:hAnsi="Century"/>
        </w:rPr>
        <w:t xml:space="preserve"> </w:t>
      </w:r>
      <w:proofErr w:type="spellStart"/>
      <w:r w:rsidRPr="00C769B7">
        <w:rPr>
          <w:rFonts w:ascii="Century" w:hAnsi="Century"/>
        </w:rPr>
        <w:t>keperluan</w:t>
      </w:r>
      <w:proofErr w:type="spellEnd"/>
      <w:r w:rsidRPr="00C769B7">
        <w:rPr>
          <w:rFonts w:ascii="Century" w:hAnsi="Century"/>
        </w:rPr>
        <w:t xml:space="preserve"> </w:t>
      </w:r>
      <w:proofErr w:type="spellStart"/>
      <w:r w:rsidRPr="00C769B7">
        <w:rPr>
          <w:rFonts w:ascii="Century" w:hAnsi="Century"/>
        </w:rPr>
        <w:t>mereka</w:t>
      </w:r>
      <w:proofErr w:type="spellEnd"/>
      <w:r w:rsidRPr="00C769B7">
        <w:rPr>
          <w:rFonts w:ascii="Century" w:hAnsi="Century"/>
        </w:rPr>
        <w:t xml:space="preserve">, </w:t>
      </w:r>
      <w:proofErr w:type="spellStart"/>
      <w:proofErr w:type="gramStart"/>
      <w:r w:rsidRPr="00C769B7">
        <w:rPr>
          <w:rFonts w:ascii="Century" w:hAnsi="Century"/>
        </w:rPr>
        <w:t>yaitu</w:t>
      </w:r>
      <w:proofErr w:type="spellEnd"/>
      <w:r w:rsidRPr="00C769B7">
        <w:rPr>
          <w:rFonts w:ascii="Century" w:hAnsi="Century"/>
        </w:rPr>
        <w:t xml:space="preserve">  </w:t>
      </w:r>
      <w:proofErr w:type="spellStart"/>
      <w:r w:rsidRPr="00C769B7">
        <w:rPr>
          <w:rFonts w:ascii="Century" w:hAnsi="Century"/>
        </w:rPr>
        <w:t>pembelian</w:t>
      </w:r>
      <w:proofErr w:type="spellEnd"/>
      <w:proofErr w:type="gramEnd"/>
      <w:r w:rsidRPr="00C769B7">
        <w:rPr>
          <w:rFonts w:ascii="Century" w:hAnsi="Century"/>
        </w:rPr>
        <w:t xml:space="preserve"> </w:t>
      </w:r>
      <w:proofErr w:type="spellStart"/>
      <w:r w:rsidRPr="00C769B7">
        <w:rPr>
          <w:rFonts w:ascii="Century" w:hAnsi="Century"/>
        </w:rPr>
        <w:t>alat</w:t>
      </w:r>
      <w:proofErr w:type="spellEnd"/>
      <w:r w:rsidRPr="00C769B7">
        <w:rPr>
          <w:rFonts w:ascii="Century" w:hAnsi="Century"/>
        </w:rPr>
        <w:t xml:space="preserve"> </w:t>
      </w:r>
      <w:proofErr w:type="spellStart"/>
      <w:r w:rsidRPr="00C769B7">
        <w:rPr>
          <w:rFonts w:ascii="Century" w:hAnsi="Century"/>
        </w:rPr>
        <w:t>tulis</w:t>
      </w:r>
      <w:proofErr w:type="spellEnd"/>
      <w:r w:rsidRPr="00C769B7">
        <w:rPr>
          <w:rFonts w:ascii="Century" w:hAnsi="Century"/>
        </w:rPr>
        <w:t xml:space="preserve">, </w:t>
      </w:r>
      <w:proofErr w:type="spellStart"/>
      <w:r w:rsidRPr="00C769B7">
        <w:rPr>
          <w:rFonts w:ascii="Century" w:hAnsi="Century"/>
        </w:rPr>
        <w:t>listrik</w:t>
      </w:r>
      <w:proofErr w:type="spellEnd"/>
      <w:r w:rsidRPr="00C769B7">
        <w:rPr>
          <w:rFonts w:ascii="Century" w:hAnsi="Century"/>
        </w:rPr>
        <w:t xml:space="preserve">, dan </w:t>
      </w:r>
      <w:proofErr w:type="spellStart"/>
      <w:r w:rsidRPr="00C769B7">
        <w:rPr>
          <w:rFonts w:ascii="Century" w:hAnsi="Century"/>
        </w:rPr>
        <w:t>kebersihan</w:t>
      </w:r>
      <w:proofErr w:type="spellEnd"/>
      <w:r w:rsidRPr="00C769B7">
        <w:rPr>
          <w:rFonts w:ascii="Century" w:hAnsi="Century"/>
        </w:rPr>
        <w:t>.</w:t>
      </w:r>
    </w:p>
    <w:p w14:paraId="55641A76" w14:textId="77777777" w:rsidR="00C769B7" w:rsidRPr="00C769B7" w:rsidRDefault="00C769B7" w:rsidP="00C769B7">
      <w:pPr>
        <w:ind w:firstLine="720"/>
        <w:jc w:val="both"/>
        <w:rPr>
          <w:rFonts w:ascii="Century" w:hAnsi="Century"/>
        </w:rPr>
      </w:pPr>
      <w:r w:rsidRPr="00C769B7">
        <w:rPr>
          <w:rFonts w:ascii="Century" w:hAnsi="Century"/>
        </w:rPr>
        <w:t xml:space="preserve">TPA </w:t>
      </w:r>
      <w:proofErr w:type="spellStart"/>
      <w:r w:rsidRPr="00C769B7">
        <w:rPr>
          <w:rFonts w:ascii="Century" w:hAnsi="Century"/>
        </w:rPr>
        <w:t>Suvainy</w:t>
      </w:r>
      <w:proofErr w:type="spellEnd"/>
      <w:r w:rsidRPr="00C769B7">
        <w:rPr>
          <w:rFonts w:ascii="Century" w:hAnsi="Century"/>
        </w:rPr>
        <w:t xml:space="preserve"> </w:t>
      </w:r>
      <w:proofErr w:type="spellStart"/>
      <w:r w:rsidRPr="00C769B7">
        <w:rPr>
          <w:rFonts w:ascii="Century" w:hAnsi="Century"/>
        </w:rPr>
        <w:t>Rava</w:t>
      </w:r>
      <w:proofErr w:type="spellEnd"/>
      <w:r w:rsidRPr="00C769B7">
        <w:rPr>
          <w:rFonts w:ascii="Century" w:hAnsi="Century"/>
        </w:rPr>
        <w:t xml:space="preserve"> </w:t>
      </w:r>
      <w:proofErr w:type="spellStart"/>
      <w:r w:rsidRPr="00C769B7">
        <w:rPr>
          <w:rFonts w:ascii="Century" w:hAnsi="Century"/>
        </w:rPr>
        <w:t>memiliki</w:t>
      </w:r>
      <w:proofErr w:type="spellEnd"/>
      <w:r w:rsidRPr="00C769B7">
        <w:rPr>
          <w:rFonts w:ascii="Century" w:hAnsi="Century"/>
        </w:rPr>
        <w:t xml:space="preserve"> </w:t>
      </w:r>
      <w:proofErr w:type="spellStart"/>
      <w:r w:rsidRPr="00C769B7">
        <w:rPr>
          <w:rFonts w:ascii="Century" w:hAnsi="Century"/>
        </w:rPr>
        <w:t>kurang</w:t>
      </w:r>
      <w:proofErr w:type="spellEnd"/>
      <w:r w:rsidRPr="00C769B7">
        <w:rPr>
          <w:rFonts w:ascii="Century" w:hAnsi="Century"/>
        </w:rPr>
        <w:t xml:space="preserve"> </w:t>
      </w:r>
      <w:proofErr w:type="spellStart"/>
      <w:r w:rsidRPr="00C769B7">
        <w:rPr>
          <w:rFonts w:ascii="Century" w:hAnsi="Century"/>
        </w:rPr>
        <w:t>lebih</w:t>
      </w:r>
      <w:proofErr w:type="spellEnd"/>
      <w:r w:rsidRPr="00C769B7">
        <w:rPr>
          <w:rFonts w:ascii="Century" w:hAnsi="Century"/>
        </w:rPr>
        <w:t xml:space="preserve"> 80 </w:t>
      </w:r>
      <w:proofErr w:type="spellStart"/>
      <w:r w:rsidRPr="00C769B7">
        <w:rPr>
          <w:rFonts w:ascii="Century" w:hAnsi="Century"/>
        </w:rPr>
        <w:t>siswa</w:t>
      </w:r>
      <w:proofErr w:type="spellEnd"/>
      <w:r w:rsidRPr="00C769B7">
        <w:rPr>
          <w:rFonts w:ascii="Century" w:hAnsi="Century"/>
        </w:rPr>
        <w:t xml:space="preserve">, </w:t>
      </w:r>
      <w:proofErr w:type="spellStart"/>
      <w:r w:rsidRPr="00C769B7">
        <w:rPr>
          <w:rFonts w:ascii="Century" w:hAnsi="Century"/>
        </w:rPr>
        <w:t>mulai</w:t>
      </w:r>
      <w:proofErr w:type="spellEnd"/>
      <w:r w:rsidRPr="00C769B7">
        <w:rPr>
          <w:rFonts w:ascii="Century" w:hAnsi="Century"/>
        </w:rPr>
        <w:t xml:space="preserve"> </w:t>
      </w:r>
      <w:proofErr w:type="spellStart"/>
      <w:r w:rsidRPr="00C769B7">
        <w:rPr>
          <w:rFonts w:ascii="Century" w:hAnsi="Century"/>
        </w:rPr>
        <w:t>dari</w:t>
      </w:r>
      <w:proofErr w:type="spellEnd"/>
      <w:r w:rsidRPr="00C769B7">
        <w:rPr>
          <w:rFonts w:ascii="Century" w:hAnsi="Century"/>
        </w:rPr>
        <w:t xml:space="preserve"> SD—SMP </w:t>
      </w:r>
      <w:proofErr w:type="spellStart"/>
      <w:r w:rsidRPr="00C769B7">
        <w:rPr>
          <w:rFonts w:ascii="Century" w:hAnsi="Century"/>
        </w:rPr>
        <w:t>dengan</w:t>
      </w:r>
      <w:proofErr w:type="spellEnd"/>
      <w:r w:rsidRPr="00C769B7">
        <w:rPr>
          <w:rFonts w:ascii="Century" w:hAnsi="Century"/>
        </w:rPr>
        <w:t xml:space="preserve"> </w:t>
      </w:r>
      <w:proofErr w:type="spellStart"/>
      <w:r w:rsidRPr="00C769B7">
        <w:rPr>
          <w:rFonts w:ascii="Century" w:hAnsi="Century"/>
        </w:rPr>
        <w:t>beragam</w:t>
      </w:r>
      <w:proofErr w:type="spellEnd"/>
      <w:r w:rsidRPr="00C769B7">
        <w:rPr>
          <w:rFonts w:ascii="Century" w:hAnsi="Century"/>
        </w:rPr>
        <w:t xml:space="preserve"> </w:t>
      </w:r>
      <w:proofErr w:type="spellStart"/>
      <w:r w:rsidRPr="00C769B7">
        <w:rPr>
          <w:rFonts w:ascii="Century" w:hAnsi="Century"/>
        </w:rPr>
        <w:t>latar</w:t>
      </w:r>
      <w:proofErr w:type="spellEnd"/>
      <w:r w:rsidRPr="00C769B7">
        <w:rPr>
          <w:rFonts w:ascii="Century" w:hAnsi="Century"/>
        </w:rPr>
        <w:t xml:space="preserve"> </w:t>
      </w:r>
      <w:proofErr w:type="spellStart"/>
      <w:r w:rsidRPr="00C769B7">
        <w:rPr>
          <w:rFonts w:ascii="Century" w:hAnsi="Century"/>
        </w:rPr>
        <w:t>belakang</w:t>
      </w:r>
      <w:proofErr w:type="spellEnd"/>
      <w:r w:rsidRPr="00C769B7">
        <w:rPr>
          <w:rFonts w:ascii="Century" w:hAnsi="Century"/>
        </w:rPr>
        <w:t xml:space="preserve"> </w:t>
      </w:r>
      <w:proofErr w:type="spellStart"/>
      <w:r w:rsidRPr="00C769B7">
        <w:rPr>
          <w:rFonts w:ascii="Century" w:hAnsi="Century"/>
        </w:rPr>
        <w:t>pendidikan</w:t>
      </w:r>
      <w:proofErr w:type="spellEnd"/>
      <w:r w:rsidRPr="00C769B7">
        <w:rPr>
          <w:rFonts w:ascii="Century" w:hAnsi="Century"/>
        </w:rPr>
        <w:t xml:space="preserve"> formal. </w:t>
      </w:r>
      <w:proofErr w:type="spellStart"/>
      <w:r w:rsidRPr="00C769B7">
        <w:rPr>
          <w:rFonts w:ascii="Century" w:hAnsi="Century"/>
        </w:rPr>
        <w:t>Tidak</w:t>
      </w:r>
      <w:proofErr w:type="spellEnd"/>
      <w:r w:rsidRPr="00C769B7">
        <w:rPr>
          <w:rFonts w:ascii="Century" w:hAnsi="Century"/>
        </w:rPr>
        <w:t xml:space="preserve"> </w:t>
      </w:r>
      <w:proofErr w:type="spellStart"/>
      <w:r w:rsidRPr="00C769B7">
        <w:rPr>
          <w:rFonts w:ascii="Century" w:hAnsi="Century"/>
        </w:rPr>
        <w:t>semua</w:t>
      </w:r>
      <w:proofErr w:type="spellEnd"/>
      <w:r w:rsidRPr="00C769B7">
        <w:rPr>
          <w:rFonts w:ascii="Century" w:hAnsi="Century"/>
        </w:rPr>
        <w:t xml:space="preserve"> </w:t>
      </w:r>
      <w:proofErr w:type="spellStart"/>
      <w:r w:rsidRPr="00C769B7">
        <w:rPr>
          <w:rFonts w:ascii="Century" w:hAnsi="Century"/>
        </w:rPr>
        <w:t>siswa</w:t>
      </w:r>
      <w:proofErr w:type="spellEnd"/>
      <w:r w:rsidRPr="00C769B7">
        <w:rPr>
          <w:rFonts w:ascii="Century" w:hAnsi="Century"/>
        </w:rPr>
        <w:t xml:space="preserve"> </w:t>
      </w:r>
      <w:proofErr w:type="spellStart"/>
      <w:r w:rsidRPr="00C769B7">
        <w:rPr>
          <w:rFonts w:ascii="Century" w:hAnsi="Century"/>
        </w:rPr>
        <w:t>memiliki</w:t>
      </w:r>
      <w:proofErr w:type="spellEnd"/>
      <w:r w:rsidRPr="00C769B7">
        <w:rPr>
          <w:rFonts w:ascii="Century" w:hAnsi="Century"/>
        </w:rPr>
        <w:t xml:space="preserve"> </w:t>
      </w:r>
      <w:proofErr w:type="spellStart"/>
      <w:r w:rsidRPr="00C769B7">
        <w:rPr>
          <w:rFonts w:ascii="Century" w:hAnsi="Century"/>
        </w:rPr>
        <w:t>kompetensi</w:t>
      </w:r>
      <w:proofErr w:type="spellEnd"/>
      <w:r w:rsidRPr="00C769B7">
        <w:rPr>
          <w:rFonts w:ascii="Century" w:hAnsi="Century"/>
        </w:rPr>
        <w:t xml:space="preserve"> </w:t>
      </w:r>
      <w:proofErr w:type="spellStart"/>
      <w:r w:rsidRPr="00C769B7">
        <w:rPr>
          <w:rFonts w:ascii="Century" w:hAnsi="Century"/>
        </w:rPr>
        <w:t>mengaji</w:t>
      </w:r>
      <w:proofErr w:type="spellEnd"/>
      <w:r w:rsidRPr="00C769B7">
        <w:rPr>
          <w:rFonts w:ascii="Century" w:hAnsi="Century"/>
        </w:rPr>
        <w:t xml:space="preserve"> yang </w:t>
      </w:r>
      <w:proofErr w:type="spellStart"/>
      <w:r w:rsidRPr="00C769B7">
        <w:rPr>
          <w:rFonts w:ascii="Century" w:hAnsi="Century"/>
        </w:rPr>
        <w:t>baik</w:t>
      </w:r>
      <w:proofErr w:type="spellEnd"/>
      <w:r w:rsidRPr="00C769B7">
        <w:rPr>
          <w:rFonts w:ascii="Century" w:hAnsi="Century"/>
        </w:rPr>
        <w:t xml:space="preserve">. Sebagian </w:t>
      </w:r>
      <w:proofErr w:type="spellStart"/>
      <w:r w:rsidRPr="00C769B7">
        <w:rPr>
          <w:rFonts w:ascii="Century" w:hAnsi="Century"/>
        </w:rPr>
        <w:t>dari</w:t>
      </w:r>
      <w:proofErr w:type="spellEnd"/>
      <w:r w:rsidRPr="00C769B7">
        <w:rPr>
          <w:rFonts w:ascii="Century" w:hAnsi="Century"/>
        </w:rPr>
        <w:t xml:space="preserve"> </w:t>
      </w:r>
      <w:proofErr w:type="spellStart"/>
      <w:r w:rsidRPr="00C769B7">
        <w:rPr>
          <w:rFonts w:ascii="Century" w:hAnsi="Century"/>
        </w:rPr>
        <w:t>mereka</w:t>
      </w:r>
      <w:proofErr w:type="spellEnd"/>
      <w:r w:rsidRPr="00C769B7">
        <w:rPr>
          <w:rFonts w:ascii="Century" w:hAnsi="Century"/>
        </w:rPr>
        <w:t xml:space="preserve"> </w:t>
      </w:r>
      <w:proofErr w:type="spellStart"/>
      <w:r w:rsidRPr="00C769B7">
        <w:rPr>
          <w:rFonts w:ascii="Century" w:hAnsi="Century"/>
        </w:rPr>
        <w:t>ada</w:t>
      </w:r>
      <w:proofErr w:type="spellEnd"/>
      <w:r w:rsidRPr="00C769B7">
        <w:rPr>
          <w:rFonts w:ascii="Century" w:hAnsi="Century"/>
        </w:rPr>
        <w:t xml:space="preserve"> yang </w:t>
      </w:r>
      <w:proofErr w:type="spellStart"/>
      <w:r w:rsidRPr="00C769B7">
        <w:rPr>
          <w:rFonts w:ascii="Century" w:hAnsi="Century"/>
        </w:rPr>
        <w:lastRenderedPageBreak/>
        <w:t>baru</w:t>
      </w:r>
      <w:proofErr w:type="spellEnd"/>
      <w:r w:rsidRPr="00C769B7">
        <w:rPr>
          <w:rFonts w:ascii="Century" w:hAnsi="Century"/>
        </w:rPr>
        <w:t xml:space="preserve"> </w:t>
      </w:r>
      <w:proofErr w:type="spellStart"/>
      <w:r w:rsidRPr="00C769B7">
        <w:rPr>
          <w:rFonts w:ascii="Century" w:hAnsi="Century"/>
        </w:rPr>
        <w:t>belajar</w:t>
      </w:r>
      <w:proofErr w:type="spellEnd"/>
      <w:r w:rsidRPr="00C769B7">
        <w:rPr>
          <w:rFonts w:ascii="Century" w:hAnsi="Century"/>
        </w:rPr>
        <w:t xml:space="preserve"> </w:t>
      </w:r>
      <w:proofErr w:type="spellStart"/>
      <w:r w:rsidRPr="00C769B7">
        <w:rPr>
          <w:rFonts w:ascii="Century" w:hAnsi="Century"/>
        </w:rPr>
        <w:t>mengaji</w:t>
      </w:r>
      <w:proofErr w:type="spellEnd"/>
      <w:r w:rsidRPr="00C769B7">
        <w:rPr>
          <w:rFonts w:ascii="Century" w:hAnsi="Century"/>
        </w:rPr>
        <w:t xml:space="preserve"> dan </w:t>
      </w:r>
      <w:proofErr w:type="spellStart"/>
      <w:r w:rsidRPr="00C769B7">
        <w:rPr>
          <w:rFonts w:ascii="Century" w:hAnsi="Century"/>
        </w:rPr>
        <w:t>masih</w:t>
      </w:r>
      <w:proofErr w:type="spellEnd"/>
      <w:r w:rsidRPr="00C769B7">
        <w:rPr>
          <w:rFonts w:ascii="Century" w:hAnsi="Century"/>
        </w:rPr>
        <w:t xml:space="preserve"> </w:t>
      </w:r>
      <w:proofErr w:type="spellStart"/>
      <w:r w:rsidRPr="00C769B7">
        <w:rPr>
          <w:rFonts w:ascii="Century" w:hAnsi="Century"/>
        </w:rPr>
        <w:t>dalam</w:t>
      </w:r>
      <w:proofErr w:type="spellEnd"/>
      <w:r w:rsidRPr="00C769B7">
        <w:rPr>
          <w:rFonts w:ascii="Century" w:hAnsi="Century"/>
        </w:rPr>
        <w:t xml:space="preserve"> </w:t>
      </w:r>
      <w:proofErr w:type="spellStart"/>
      <w:r w:rsidRPr="00C769B7">
        <w:rPr>
          <w:rFonts w:ascii="Century" w:hAnsi="Century"/>
        </w:rPr>
        <w:t>tahap</w:t>
      </w:r>
      <w:proofErr w:type="spellEnd"/>
      <w:r w:rsidRPr="00C769B7">
        <w:rPr>
          <w:rFonts w:ascii="Century" w:hAnsi="Century"/>
        </w:rPr>
        <w:t xml:space="preserve"> </w:t>
      </w:r>
      <w:proofErr w:type="spellStart"/>
      <w:r w:rsidRPr="00C769B7">
        <w:rPr>
          <w:rFonts w:ascii="Century" w:hAnsi="Century"/>
        </w:rPr>
        <w:t>membaca</w:t>
      </w:r>
      <w:proofErr w:type="spellEnd"/>
      <w:r w:rsidRPr="00C769B7">
        <w:rPr>
          <w:rFonts w:ascii="Century" w:hAnsi="Century"/>
        </w:rPr>
        <w:t xml:space="preserve"> </w:t>
      </w:r>
      <w:proofErr w:type="spellStart"/>
      <w:r w:rsidRPr="00C769B7">
        <w:rPr>
          <w:rFonts w:ascii="Century" w:hAnsi="Century"/>
        </w:rPr>
        <w:t>Iqra</w:t>
      </w:r>
      <w:proofErr w:type="spellEnd"/>
      <w:r w:rsidRPr="00C769B7">
        <w:rPr>
          <w:rFonts w:ascii="Century" w:hAnsi="Century"/>
        </w:rPr>
        <w:t xml:space="preserve">. </w:t>
      </w:r>
      <w:proofErr w:type="spellStart"/>
      <w:r w:rsidRPr="00C769B7">
        <w:rPr>
          <w:rFonts w:ascii="Century" w:hAnsi="Century"/>
        </w:rPr>
        <w:t>Siswa</w:t>
      </w:r>
      <w:proofErr w:type="spellEnd"/>
      <w:r w:rsidRPr="00C769B7">
        <w:rPr>
          <w:rFonts w:ascii="Century" w:hAnsi="Century"/>
        </w:rPr>
        <w:t xml:space="preserve"> </w:t>
      </w:r>
      <w:proofErr w:type="spellStart"/>
      <w:r w:rsidRPr="00C769B7">
        <w:rPr>
          <w:rFonts w:ascii="Century" w:hAnsi="Century"/>
        </w:rPr>
        <w:t>dalam</w:t>
      </w:r>
      <w:proofErr w:type="spellEnd"/>
      <w:r w:rsidRPr="00C769B7">
        <w:rPr>
          <w:rFonts w:ascii="Century" w:hAnsi="Century"/>
        </w:rPr>
        <w:t xml:space="preserve"> </w:t>
      </w:r>
      <w:proofErr w:type="spellStart"/>
      <w:r w:rsidRPr="00C769B7">
        <w:rPr>
          <w:rFonts w:ascii="Century" w:hAnsi="Century"/>
        </w:rPr>
        <w:t>kategori</w:t>
      </w:r>
      <w:proofErr w:type="spellEnd"/>
      <w:r w:rsidRPr="00C769B7">
        <w:rPr>
          <w:rFonts w:ascii="Century" w:hAnsi="Century"/>
        </w:rPr>
        <w:t xml:space="preserve"> </w:t>
      </w:r>
      <w:proofErr w:type="spellStart"/>
      <w:r w:rsidRPr="00C769B7">
        <w:rPr>
          <w:rFonts w:ascii="Century" w:hAnsi="Century"/>
        </w:rPr>
        <w:t>ini</w:t>
      </w:r>
      <w:proofErr w:type="spellEnd"/>
      <w:r w:rsidRPr="00C769B7">
        <w:rPr>
          <w:rFonts w:ascii="Century" w:hAnsi="Century"/>
        </w:rPr>
        <w:t xml:space="preserve"> </w:t>
      </w:r>
      <w:proofErr w:type="spellStart"/>
      <w:r w:rsidRPr="00C769B7">
        <w:rPr>
          <w:rFonts w:ascii="Century" w:hAnsi="Century"/>
        </w:rPr>
        <w:t>perlu</w:t>
      </w:r>
      <w:proofErr w:type="spellEnd"/>
      <w:r w:rsidRPr="00C769B7">
        <w:rPr>
          <w:rFonts w:ascii="Century" w:hAnsi="Century"/>
        </w:rPr>
        <w:t xml:space="preserve"> </w:t>
      </w:r>
      <w:proofErr w:type="spellStart"/>
      <w:r w:rsidRPr="00C769B7">
        <w:rPr>
          <w:rFonts w:ascii="Century" w:hAnsi="Century"/>
        </w:rPr>
        <w:t>mendapatkan</w:t>
      </w:r>
      <w:proofErr w:type="spellEnd"/>
      <w:r w:rsidRPr="00C769B7">
        <w:rPr>
          <w:rFonts w:ascii="Century" w:hAnsi="Century"/>
        </w:rPr>
        <w:t xml:space="preserve"> </w:t>
      </w:r>
      <w:proofErr w:type="spellStart"/>
      <w:r w:rsidRPr="00C769B7">
        <w:rPr>
          <w:rFonts w:ascii="Century" w:hAnsi="Century"/>
        </w:rPr>
        <w:t>perhatian</w:t>
      </w:r>
      <w:proofErr w:type="spellEnd"/>
      <w:r w:rsidRPr="00C769B7">
        <w:rPr>
          <w:rFonts w:ascii="Century" w:hAnsi="Century"/>
        </w:rPr>
        <w:t xml:space="preserve"> </w:t>
      </w:r>
      <w:proofErr w:type="spellStart"/>
      <w:r w:rsidRPr="00C769B7">
        <w:rPr>
          <w:rFonts w:ascii="Century" w:hAnsi="Century"/>
        </w:rPr>
        <w:t>khusus</w:t>
      </w:r>
      <w:proofErr w:type="spellEnd"/>
      <w:r w:rsidRPr="00C769B7">
        <w:rPr>
          <w:rFonts w:ascii="Century" w:hAnsi="Century"/>
        </w:rPr>
        <w:t xml:space="preserve"> </w:t>
      </w:r>
      <w:proofErr w:type="spellStart"/>
      <w:r w:rsidRPr="00C769B7">
        <w:rPr>
          <w:rFonts w:ascii="Century" w:hAnsi="Century"/>
        </w:rPr>
        <w:t>dari</w:t>
      </w:r>
      <w:proofErr w:type="spellEnd"/>
      <w:r w:rsidRPr="00C769B7">
        <w:rPr>
          <w:rFonts w:ascii="Century" w:hAnsi="Century"/>
        </w:rPr>
        <w:t xml:space="preserve"> guru TPA.</w:t>
      </w:r>
    </w:p>
    <w:p w14:paraId="7C57F78E" w14:textId="77777777" w:rsidR="00C769B7" w:rsidRPr="00C769B7" w:rsidRDefault="00C769B7" w:rsidP="00C769B7">
      <w:pPr>
        <w:ind w:firstLine="720"/>
        <w:jc w:val="both"/>
        <w:rPr>
          <w:rFonts w:ascii="Century" w:hAnsi="Century"/>
        </w:rPr>
      </w:pPr>
      <w:proofErr w:type="spellStart"/>
      <w:r w:rsidRPr="00C769B7">
        <w:rPr>
          <w:rFonts w:ascii="Century" w:hAnsi="Century"/>
        </w:rPr>
        <w:t>Siswa</w:t>
      </w:r>
      <w:proofErr w:type="spellEnd"/>
      <w:r w:rsidRPr="00C769B7">
        <w:rPr>
          <w:rFonts w:ascii="Century" w:hAnsi="Century"/>
        </w:rPr>
        <w:t xml:space="preserve"> TPA yang </w:t>
      </w:r>
      <w:proofErr w:type="spellStart"/>
      <w:r w:rsidRPr="00C769B7">
        <w:rPr>
          <w:rFonts w:ascii="Century" w:hAnsi="Century"/>
        </w:rPr>
        <w:t>masih</w:t>
      </w:r>
      <w:proofErr w:type="spellEnd"/>
      <w:r w:rsidRPr="00C769B7">
        <w:rPr>
          <w:rFonts w:ascii="Century" w:hAnsi="Century"/>
        </w:rPr>
        <w:t xml:space="preserve"> </w:t>
      </w:r>
      <w:proofErr w:type="spellStart"/>
      <w:r w:rsidRPr="00C769B7">
        <w:rPr>
          <w:rFonts w:ascii="Century" w:hAnsi="Century"/>
        </w:rPr>
        <w:t>belum</w:t>
      </w:r>
      <w:proofErr w:type="spellEnd"/>
      <w:r w:rsidRPr="00C769B7">
        <w:rPr>
          <w:rFonts w:ascii="Century" w:hAnsi="Century"/>
        </w:rPr>
        <w:t xml:space="preserve"> </w:t>
      </w:r>
      <w:proofErr w:type="spellStart"/>
      <w:r w:rsidRPr="00C769B7">
        <w:rPr>
          <w:rFonts w:ascii="Century" w:hAnsi="Century"/>
        </w:rPr>
        <w:t>mahir</w:t>
      </w:r>
      <w:proofErr w:type="spellEnd"/>
      <w:r w:rsidRPr="00C769B7">
        <w:rPr>
          <w:rFonts w:ascii="Century" w:hAnsi="Century"/>
        </w:rPr>
        <w:t xml:space="preserve"> </w:t>
      </w:r>
      <w:proofErr w:type="spellStart"/>
      <w:r w:rsidRPr="00C769B7">
        <w:rPr>
          <w:rFonts w:ascii="Century" w:hAnsi="Century"/>
        </w:rPr>
        <w:t>membaca</w:t>
      </w:r>
      <w:proofErr w:type="spellEnd"/>
      <w:r w:rsidRPr="00C769B7">
        <w:rPr>
          <w:rFonts w:ascii="Century" w:hAnsi="Century"/>
        </w:rPr>
        <w:t xml:space="preserve"> Al-Qur’an </w:t>
      </w:r>
      <w:proofErr w:type="spellStart"/>
      <w:r w:rsidRPr="00C769B7">
        <w:rPr>
          <w:rFonts w:ascii="Century" w:hAnsi="Century"/>
        </w:rPr>
        <w:t>dalam</w:t>
      </w:r>
      <w:proofErr w:type="spellEnd"/>
      <w:r w:rsidRPr="00C769B7">
        <w:rPr>
          <w:rFonts w:ascii="Century" w:hAnsi="Century"/>
        </w:rPr>
        <w:t xml:space="preserve"> </w:t>
      </w:r>
      <w:proofErr w:type="spellStart"/>
      <w:r w:rsidRPr="00C769B7">
        <w:rPr>
          <w:rFonts w:ascii="Century" w:hAnsi="Century"/>
        </w:rPr>
        <w:t>setiap</w:t>
      </w:r>
      <w:proofErr w:type="spellEnd"/>
      <w:r w:rsidRPr="00C769B7">
        <w:rPr>
          <w:rFonts w:ascii="Century" w:hAnsi="Century"/>
        </w:rPr>
        <w:t xml:space="preserve"> </w:t>
      </w:r>
      <w:proofErr w:type="spellStart"/>
      <w:r w:rsidRPr="00C769B7">
        <w:rPr>
          <w:rFonts w:ascii="Century" w:hAnsi="Century"/>
        </w:rPr>
        <w:t>pertemuan</w:t>
      </w:r>
      <w:proofErr w:type="spellEnd"/>
      <w:r w:rsidRPr="00C769B7">
        <w:rPr>
          <w:rFonts w:ascii="Century" w:hAnsi="Century"/>
        </w:rPr>
        <w:t xml:space="preserve"> di TPA </w:t>
      </w:r>
      <w:proofErr w:type="spellStart"/>
      <w:r w:rsidRPr="00C769B7">
        <w:rPr>
          <w:rFonts w:ascii="Century" w:hAnsi="Century"/>
        </w:rPr>
        <w:t>diberikan</w:t>
      </w:r>
      <w:proofErr w:type="spellEnd"/>
      <w:r w:rsidRPr="00C769B7">
        <w:rPr>
          <w:rFonts w:ascii="Century" w:hAnsi="Century"/>
        </w:rPr>
        <w:t xml:space="preserve"> </w:t>
      </w:r>
      <w:proofErr w:type="spellStart"/>
      <w:r w:rsidRPr="00C769B7">
        <w:rPr>
          <w:rFonts w:ascii="Century" w:hAnsi="Century"/>
        </w:rPr>
        <w:t>kesempatan</w:t>
      </w:r>
      <w:proofErr w:type="spellEnd"/>
      <w:r w:rsidRPr="00C769B7">
        <w:rPr>
          <w:rFonts w:ascii="Century" w:hAnsi="Century"/>
        </w:rPr>
        <w:t xml:space="preserve"> </w:t>
      </w:r>
      <w:proofErr w:type="spellStart"/>
      <w:r w:rsidRPr="00C769B7">
        <w:rPr>
          <w:rFonts w:ascii="Century" w:hAnsi="Century"/>
        </w:rPr>
        <w:t>mengaji</w:t>
      </w:r>
      <w:proofErr w:type="spellEnd"/>
      <w:r w:rsidRPr="00C769B7">
        <w:rPr>
          <w:rFonts w:ascii="Century" w:hAnsi="Century"/>
        </w:rPr>
        <w:t xml:space="preserve">. </w:t>
      </w:r>
      <w:proofErr w:type="spellStart"/>
      <w:r w:rsidRPr="00C769B7">
        <w:rPr>
          <w:rFonts w:ascii="Century" w:hAnsi="Century"/>
        </w:rPr>
        <w:t>Tujuannya</w:t>
      </w:r>
      <w:proofErr w:type="spellEnd"/>
      <w:r w:rsidRPr="00C769B7">
        <w:rPr>
          <w:rFonts w:ascii="Century" w:hAnsi="Century"/>
        </w:rPr>
        <w:t xml:space="preserve"> </w:t>
      </w:r>
      <w:proofErr w:type="spellStart"/>
      <w:r w:rsidRPr="00C769B7">
        <w:rPr>
          <w:rFonts w:ascii="Century" w:hAnsi="Century"/>
        </w:rPr>
        <w:t>untuk</w:t>
      </w:r>
      <w:proofErr w:type="spellEnd"/>
      <w:r w:rsidRPr="00C769B7">
        <w:rPr>
          <w:rFonts w:ascii="Century" w:hAnsi="Century"/>
        </w:rPr>
        <w:t xml:space="preserve"> </w:t>
      </w:r>
      <w:proofErr w:type="spellStart"/>
      <w:r w:rsidRPr="00C769B7">
        <w:rPr>
          <w:rFonts w:ascii="Century" w:hAnsi="Century"/>
        </w:rPr>
        <w:t>melatih</w:t>
      </w:r>
      <w:proofErr w:type="spellEnd"/>
      <w:r w:rsidRPr="00C769B7">
        <w:rPr>
          <w:rFonts w:ascii="Century" w:hAnsi="Century"/>
        </w:rPr>
        <w:t xml:space="preserve"> </w:t>
      </w:r>
      <w:proofErr w:type="spellStart"/>
      <w:r w:rsidRPr="00C769B7">
        <w:rPr>
          <w:rFonts w:ascii="Century" w:hAnsi="Century"/>
        </w:rPr>
        <w:t>kompetensi</w:t>
      </w:r>
      <w:proofErr w:type="spellEnd"/>
      <w:r w:rsidRPr="00C769B7">
        <w:rPr>
          <w:rFonts w:ascii="Century" w:hAnsi="Century"/>
        </w:rPr>
        <w:t xml:space="preserve"> </w:t>
      </w:r>
      <w:proofErr w:type="spellStart"/>
      <w:r w:rsidRPr="00C769B7">
        <w:rPr>
          <w:rFonts w:ascii="Century" w:hAnsi="Century"/>
        </w:rPr>
        <w:t>siswa</w:t>
      </w:r>
      <w:proofErr w:type="spellEnd"/>
      <w:r w:rsidRPr="00C769B7">
        <w:rPr>
          <w:rFonts w:ascii="Century" w:hAnsi="Century"/>
        </w:rPr>
        <w:t xml:space="preserve"> </w:t>
      </w:r>
      <w:proofErr w:type="spellStart"/>
      <w:r w:rsidRPr="00C769B7">
        <w:rPr>
          <w:rFonts w:ascii="Century" w:hAnsi="Century"/>
        </w:rPr>
        <w:t>untuk</w:t>
      </w:r>
      <w:proofErr w:type="spellEnd"/>
      <w:r w:rsidRPr="00C769B7">
        <w:rPr>
          <w:rFonts w:ascii="Century" w:hAnsi="Century"/>
        </w:rPr>
        <w:t xml:space="preserve"> </w:t>
      </w:r>
      <w:proofErr w:type="spellStart"/>
      <w:r w:rsidRPr="00C769B7">
        <w:rPr>
          <w:rFonts w:ascii="Century" w:hAnsi="Century"/>
        </w:rPr>
        <w:t>meningkatkan</w:t>
      </w:r>
      <w:proofErr w:type="spellEnd"/>
      <w:r w:rsidRPr="00C769B7">
        <w:rPr>
          <w:rFonts w:ascii="Century" w:hAnsi="Century"/>
        </w:rPr>
        <w:t xml:space="preserve"> </w:t>
      </w:r>
      <w:proofErr w:type="spellStart"/>
      <w:r w:rsidRPr="00C769B7">
        <w:rPr>
          <w:rFonts w:ascii="Century" w:hAnsi="Century"/>
        </w:rPr>
        <w:t>kemampuannya</w:t>
      </w:r>
      <w:proofErr w:type="spellEnd"/>
      <w:r w:rsidRPr="00C769B7">
        <w:rPr>
          <w:rFonts w:ascii="Century" w:hAnsi="Century"/>
        </w:rPr>
        <w:t xml:space="preserve"> </w:t>
      </w:r>
      <w:proofErr w:type="spellStart"/>
      <w:r w:rsidRPr="00C769B7">
        <w:rPr>
          <w:rFonts w:ascii="Century" w:hAnsi="Century"/>
        </w:rPr>
        <w:t>dalam</w:t>
      </w:r>
      <w:proofErr w:type="spellEnd"/>
      <w:r w:rsidRPr="00C769B7">
        <w:rPr>
          <w:rFonts w:ascii="Century" w:hAnsi="Century"/>
        </w:rPr>
        <w:t xml:space="preserve"> </w:t>
      </w:r>
      <w:proofErr w:type="spellStart"/>
      <w:r w:rsidRPr="00C769B7">
        <w:rPr>
          <w:rFonts w:ascii="Century" w:hAnsi="Century"/>
        </w:rPr>
        <w:t>membaca</w:t>
      </w:r>
      <w:proofErr w:type="spellEnd"/>
      <w:r w:rsidRPr="00C769B7">
        <w:rPr>
          <w:rFonts w:ascii="Century" w:hAnsi="Century"/>
        </w:rPr>
        <w:t xml:space="preserve"> Al-Qur’an. Akan </w:t>
      </w:r>
      <w:proofErr w:type="spellStart"/>
      <w:r w:rsidRPr="00C769B7">
        <w:rPr>
          <w:rFonts w:ascii="Century" w:hAnsi="Century"/>
        </w:rPr>
        <w:t>tetapi</w:t>
      </w:r>
      <w:proofErr w:type="spellEnd"/>
      <w:r w:rsidRPr="00C769B7">
        <w:rPr>
          <w:rFonts w:ascii="Century" w:hAnsi="Century"/>
        </w:rPr>
        <w:t xml:space="preserve">, </w:t>
      </w:r>
      <w:proofErr w:type="spellStart"/>
      <w:r w:rsidRPr="00C769B7">
        <w:rPr>
          <w:rFonts w:ascii="Century" w:hAnsi="Century"/>
        </w:rPr>
        <w:t>metode</w:t>
      </w:r>
      <w:proofErr w:type="spellEnd"/>
      <w:r w:rsidRPr="00C769B7">
        <w:rPr>
          <w:rFonts w:ascii="Century" w:hAnsi="Century"/>
        </w:rPr>
        <w:t xml:space="preserve"> </w:t>
      </w:r>
      <w:proofErr w:type="spellStart"/>
      <w:r w:rsidRPr="00C769B7">
        <w:rPr>
          <w:rFonts w:ascii="Century" w:hAnsi="Century"/>
        </w:rPr>
        <w:t>membaca</w:t>
      </w:r>
      <w:proofErr w:type="spellEnd"/>
      <w:r w:rsidRPr="00C769B7">
        <w:rPr>
          <w:rFonts w:ascii="Century" w:hAnsi="Century"/>
        </w:rPr>
        <w:t xml:space="preserve"> yang </w:t>
      </w:r>
      <w:proofErr w:type="spellStart"/>
      <w:r w:rsidRPr="00C769B7">
        <w:rPr>
          <w:rFonts w:ascii="Century" w:hAnsi="Century"/>
        </w:rPr>
        <w:t>diberikan</w:t>
      </w:r>
      <w:proofErr w:type="spellEnd"/>
      <w:r w:rsidRPr="00C769B7">
        <w:rPr>
          <w:rFonts w:ascii="Century" w:hAnsi="Century"/>
        </w:rPr>
        <w:t xml:space="preserve"> guru TPA </w:t>
      </w:r>
      <w:proofErr w:type="spellStart"/>
      <w:r w:rsidRPr="00C769B7">
        <w:rPr>
          <w:rFonts w:ascii="Century" w:hAnsi="Century"/>
        </w:rPr>
        <w:t>tidak</w:t>
      </w:r>
      <w:proofErr w:type="spellEnd"/>
      <w:r w:rsidRPr="00C769B7">
        <w:rPr>
          <w:rFonts w:ascii="Century" w:hAnsi="Century"/>
        </w:rPr>
        <w:t xml:space="preserve"> </w:t>
      </w:r>
      <w:proofErr w:type="spellStart"/>
      <w:r w:rsidRPr="00C769B7">
        <w:rPr>
          <w:rFonts w:ascii="Century" w:hAnsi="Century"/>
        </w:rPr>
        <w:t>sepenuhnya</w:t>
      </w:r>
      <w:proofErr w:type="spellEnd"/>
      <w:r w:rsidRPr="00C769B7">
        <w:rPr>
          <w:rFonts w:ascii="Century" w:hAnsi="Century"/>
        </w:rPr>
        <w:t xml:space="preserve"> </w:t>
      </w:r>
      <w:proofErr w:type="spellStart"/>
      <w:r w:rsidRPr="00C769B7">
        <w:rPr>
          <w:rFonts w:ascii="Century" w:hAnsi="Century"/>
        </w:rPr>
        <w:t>efektif</w:t>
      </w:r>
      <w:proofErr w:type="spellEnd"/>
      <w:r w:rsidRPr="00C769B7">
        <w:rPr>
          <w:rFonts w:ascii="Century" w:hAnsi="Century"/>
        </w:rPr>
        <w:t xml:space="preserve">. </w:t>
      </w:r>
      <w:proofErr w:type="spellStart"/>
      <w:r w:rsidRPr="00C769B7">
        <w:rPr>
          <w:rFonts w:ascii="Century" w:hAnsi="Century"/>
        </w:rPr>
        <w:t>Beberapa</w:t>
      </w:r>
      <w:proofErr w:type="spellEnd"/>
      <w:r w:rsidRPr="00C769B7">
        <w:rPr>
          <w:rFonts w:ascii="Century" w:hAnsi="Century"/>
        </w:rPr>
        <w:t xml:space="preserve"> </w:t>
      </w:r>
      <w:proofErr w:type="spellStart"/>
      <w:r w:rsidRPr="00C769B7">
        <w:rPr>
          <w:rFonts w:ascii="Century" w:hAnsi="Century"/>
        </w:rPr>
        <w:t>siswa</w:t>
      </w:r>
      <w:proofErr w:type="spellEnd"/>
      <w:r w:rsidRPr="00C769B7">
        <w:rPr>
          <w:rFonts w:ascii="Century" w:hAnsi="Century"/>
        </w:rPr>
        <w:t xml:space="preserve"> </w:t>
      </w:r>
      <w:proofErr w:type="spellStart"/>
      <w:r w:rsidRPr="00C769B7">
        <w:rPr>
          <w:rFonts w:ascii="Century" w:hAnsi="Century"/>
        </w:rPr>
        <w:t>ada</w:t>
      </w:r>
      <w:proofErr w:type="spellEnd"/>
      <w:r w:rsidRPr="00C769B7">
        <w:rPr>
          <w:rFonts w:ascii="Century" w:hAnsi="Century"/>
        </w:rPr>
        <w:t xml:space="preserve"> yang </w:t>
      </w:r>
      <w:proofErr w:type="spellStart"/>
      <w:r w:rsidRPr="00C769B7">
        <w:rPr>
          <w:rFonts w:ascii="Century" w:hAnsi="Century"/>
        </w:rPr>
        <w:t>mampu</w:t>
      </w:r>
      <w:proofErr w:type="spellEnd"/>
      <w:r w:rsidRPr="00C769B7">
        <w:rPr>
          <w:rFonts w:ascii="Century" w:hAnsi="Century"/>
        </w:rPr>
        <w:t xml:space="preserve"> </w:t>
      </w:r>
      <w:proofErr w:type="spellStart"/>
      <w:r w:rsidRPr="00C769B7">
        <w:rPr>
          <w:rFonts w:ascii="Century" w:hAnsi="Century"/>
        </w:rPr>
        <w:t>memahami</w:t>
      </w:r>
      <w:proofErr w:type="spellEnd"/>
      <w:r w:rsidRPr="00C769B7">
        <w:rPr>
          <w:rFonts w:ascii="Century" w:hAnsi="Century"/>
        </w:rPr>
        <w:t xml:space="preserve"> </w:t>
      </w:r>
      <w:proofErr w:type="spellStart"/>
      <w:r w:rsidRPr="00C769B7">
        <w:rPr>
          <w:rFonts w:ascii="Century" w:hAnsi="Century"/>
        </w:rPr>
        <w:t>dengan</w:t>
      </w:r>
      <w:proofErr w:type="spellEnd"/>
      <w:r w:rsidRPr="00C769B7">
        <w:rPr>
          <w:rFonts w:ascii="Century" w:hAnsi="Century"/>
        </w:rPr>
        <w:t xml:space="preserve"> </w:t>
      </w:r>
      <w:proofErr w:type="spellStart"/>
      <w:r w:rsidRPr="00C769B7">
        <w:rPr>
          <w:rFonts w:ascii="Century" w:hAnsi="Century"/>
        </w:rPr>
        <w:t>cepat</w:t>
      </w:r>
      <w:proofErr w:type="spellEnd"/>
      <w:r w:rsidRPr="00C769B7">
        <w:rPr>
          <w:rFonts w:ascii="Century" w:hAnsi="Century"/>
        </w:rPr>
        <w:t xml:space="preserve"> dan </w:t>
      </w:r>
      <w:proofErr w:type="spellStart"/>
      <w:r w:rsidRPr="00C769B7">
        <w:rPr>
          <w:rFonts w:ascii="Century" w:hAnsi="Century"/>
        </w:rPr>
        <w:t>ada</w:t>
      </w:r>
      <w:proofErr w:type="spellEnd"/>
      <w:r w:rsidRPr="00C769B7">
        <w:rPr>
          <w:rFonts w:ascii="Century" w:hAnsi="Century"/>
        </w:rPr>
        <w:t xml:space="preserve"> yang </w:t>
      </w:r>
      <w:proofErr w:type="spellStart"/>
      <w:r w:rsidRPr="00C769B7">
        <w:rPr>
          <w:rFonts w:ascii="Century" w:hAnsi="Century"/>
        </w:rPr>
        <w:t>kurang</w:t>
      </w:r>
      <w:proofErr w:type="spellEnd"/>
      <w:r w:rsidRPr="00C769B7">
        <w:rPr>
          <w:rFonts w:ascii="Century" w:hAnsi="Century"/>
        </w:rPr>
        <w:t xml:space="preserve"> </w:t>
      </w:r>
      <w:proofErr w:type="spellStart"/>
      <w:r w:rsidRPr="00C769B7">
        <w:rPr>
          <w:rFonts w:ascii="Century" w:hAnsi="Century"/>
        </w:rPr>
        <w:t>cepat</w:t>
      </w:r>
      <w:proofErr w:type="spellEnd"/>
      <w:r w:rsidRPr="00C769B7">
        <w:rPr>
          <w:rFonts w:ascii="Century" w:hAnsi="Century"/>
        </w:rPr>
        <w:t xml:space="preserve"> </w:t>
      </w:r>
      <w:proofErr w:type="spellStart"/>
      <w:r w:rsidRPr="00C769B7">
        <w:rPr>
          <w:rFonts w:ascii="Century" w:hAnsi="Century"/>
        </w:rPr>
        <w:t>memahami</w:t>
      </w:r>
      <w:proofErr w:type="spellEnd"/>
      <w:r w:rsidRPr="00C769B7">
        <w:rPr>
          <w:rFonts w:ascii="Century" w:hAnsi="Century"/>
        </w:rPr>
        <w:t xml:space="preserve">. </w:t>
      </w:r>
    </w:p>
    <w:p w14:paraId="55C108DB" w14:textId="77777777" w:rsidR="00C769B7" w:rsidRPr="00C769B7" w:rsidRDefault="00C769B7" w:rsidP="00C769B7">
      <w:pPr>
        <w:ind w:firstLine="720"/>
        <w:jc w:val="both"/>
        <w:rPr>
          <w:rFonts w:ascii="Century" w:hAnsi="Century"/>
        </w:rPr>
      </w:pPr>
      <w:proofErr w:type="spellStart"/>
      <w:r w:rsidRPr="00C769B7">
        <w:rPr>
          <w:rFonts w:ascii="Century" w:hAnsi="Century"/>
        </w:rPr>
        <w:t>Tujuan</w:t>
      </w:r>
      <w:proofErr w:type="spellEnd"/>
      <w:r w:rsidRPr="00C769B7">
        <w:rPr>
          <w:rFonts w:ascii="Century" w:hAnsi="Century"/>
        </w:rPr>
        <w:t xml:space="preserve"> </w:t>
      </w:r>
      <w:proofErr w:type="spellStart"/>
      <w:r w:rsidRPr="00C769B7">
        <w:rPr>
          <w:rFonts w:ascii="Century" w:hAnsi="Century"/>
        </w:rPr>
        <w:t>penulisan</w:t>
      </w:r>
      <w:proofErr w:type="spellEnd"/>
      <w:r w:rsidRPr="00C769B7">
        <w:rPr>
          <w:rFonts w:ascii="Century" w:hAnsi="Century"/>
        </w:rPr>
        <w:t xml:space="preserve"> </w:t>
      </w:r>
      <w:proofErr w:type="spellStart"/>
      <w:r w:rsidRPr="00C769B7">
        <w:rPr>
          <w:rFonts w:ascii="Century" w:hAnsi="Century"/>
        </w:rPr>
        <w:t>artikel</w:t>
      </w:r>
      <w:proofErr w:type="spellEnd"/>
      <w:r w:rsidRPr="00C769B7">
        <w:rPr>
          <w:rFonts w:ascii="Century" w:hAnsi="Century"/>
        </w:rPr>
        <w:t xml:space="preserve"> </w:t>
      </w:r>
      <w:proofErr w:type="spellStart"/>
      <w:r w:rsidRPr="00C769B7">
        <w:rPr>
          <w:rFonts w:ascii="Century" w:hAnsi="Century"/>
        </w:rPr>
        <w:t>ini</w:t>
      </w:r>
      <w:proofErr w:type="spellEnd"/>
      <w:r w:rsidRPr="00C769B7">
        <w:rPr>
          <w:rFonts w:ascii="Century" w:hAnsi="Century"/>
        </w:rPr>
        <w:t xml:space="preserve"> </w:t>
      </w:r>
      <w:proofErr w:type="spellStart"/>
      <w:r w:rsidRPr="00C769B7">
        <w:rPr>
          <w:rFonts w:ascii="Century" w:hAnsi="Century"/>
        </w:rPr>
        <w:t>untuk</w:t>
      </w:r>
      <w:proofErr w:type="spellEnd"/>
      <w:r w:rsidRPr="00C769B7">
        <w:rPr>
          <w:rFonts w:ascii="Century" w:hAnsi="Century"/>
        </w:rPr>
        <w:t xml:space="preserve"> </w:t>
      </w:r>
      <w:proofErr w:type="spellStart"/>
      <w:r w:rsidRPr="00C769B7">
        <w:rPr>
          <w:rFonts w:ascii="Century" w:hAnsi="Century"/>
        </w:rPr>
        <w:t>menyampaikan</w:t>
      </w:r>
      <w:proofErr w:type="spellEnd"/>
      <w:r w:rsidRPr="00C769B7">
        <w:rPr>
          <w:rFonts w:ascii="Century" w:hAnsi="Century"/>
        </w:rPr>
        <w:t xml:space="preserve"> </w:t>
      </w:r>
      <w:proofErr w:type="spellStart"/>
      <w:r w:rsidRPr="00C769B7">
        <w:rPr>
          <w:rFonts w:ascii="Century" w:hAnsi="Century"/>
        </w:rPr>
        <w:t>hasil</w:t>
      </w:r>
      <w:proofErr w:type="spellEnd"/>
      <w:r w:rsidRPr="00C769B7">
        <w:rPr>
          <w:rFonts w:ascii="Century" w:hAnsi="Century"/>
        </w:rPr>
        <w:t xml:space="preserve"> </w:t>
      </w:r>
      <w:proofErr w:type="spellStart"/>
      <w:r w:rsidRPr="00C769B7">
        <w:rPr>
          <w:rFonts w:ascii="Century" w:hAnsi="Century"/>
        </w:rPr>
        <w:t>pengabdian</w:t>
      </w:r>
      <w:proofErr w:type="spellEnd"/>
      <w:r w:rsidRPr="00C769B7">
        <w:rPr>
          <w:rFonts w:ascii="Century" w:hAnsi="Century"/>
        </w:rPr>
        <w:t xml:space="preserve"> </w:t>
      </w:r>
      <w:proofErr w:type="spellStart"/>
      <w:r w:rsidRPr="00C769B7">
        <w:rPr>
          <w:rFonts w:ascii="Century" w:hAnsi="Century"/>
        </w:rPr>
        <w:t>masyarakat</w:t>
      </w:r>
      <w:proofErr w:type="spellEnd"/>
      <w:r w:rsidRPr="00C769B7">
        <w:rPr>
          <w:rFonts w:ascii="Century" w:hAnsi="Century"/>
        </w:rPr>
        <w:t xml:space="preserve"> di TPA </w:t>
      </w:r>
      <w:proofErr w:type="spellStart"/>
      <w:r w:rsidRPr="00C769B7">
        <w:rPr>
          <w:rFonts w:ascii="Century" w:hAnsi="Century"/>
        </w:rPr>
        <w:t>Suvainy</w:t>
      </w:r>
      <w:proofErr w:type="spellEnd"/>
      <w:r w:rsidRPr="00C769B7">
        <w:rPr>
          <w:rFonts w:ascii="Century" w:hAnsi="Century"/>
        </w:rPr>
        <w:t xml:space="preserve"> </w:t>
      </w:r>
      <w:proofErr w:type="spellStart"/>
      <w:r w:rsidRPr="00C769B7">
        <w:rPr>
          <w:rFonts w:ascii="Century" w:hAnsi="Century"/>
        </w:rPr>
        <w:t>Rava</w:t>
      </w:r>
      <w:proofErr w:type="spellEnd"/>
      <w:r w:rsidRPr="00C769B7">
        <w:rPr>
          <w:rFonts w:ascii="Century" w:hAnsi="Century"/>
        </w:rPr>
        <w:t xml:space="preserve">. </w:t>
      </w:r>
      <w:proofErr w:type="spellStart"/>
      <w:r w:rsidRPr="00C769B7">
        <w:rPr>
          <w:rFonts w:ascii="Century" w:hAnsi="Century"/>
        </w:rPr>
        <w:t>Pelatihan</w:t>
      </w:r>
      <w:proofErr w:type="spellEnd"/>
      <w:r w:rsidRPr="00C769B7">
        <w:rPr>
          <w:rFonts w:ascii="Century" w:hAnsi="Century"/>
        </w:rPr>
        <w:t xml:space="preserve"> </w:t>
      </w:r>
      <w:proofErr w:type="spellStart"/>
      <w:r w:rsidRPr="00C769B7">
        <w:rPr>
          <w:rFonts w:ascii="Century" w:hAnsi="Century"/>
        </w:rPr>
        <w:t>ini</w:t>
      </w:r>
      <w:proofErr w:type="spellEnd"/>
      <w:r w:rsidRPr="00C769B7">
        <w:rPr>
          <w:rFonts w:ascii="Century" w:hAnsi="Century"/>
        </w:rPr>
        <w:t xml:space="preserve"> </w:t>
      </w:r>
      <w:proofErr w:type="spellStart"/>
      <w:r w:rsidRPr="00C769B7">
        <w:rPr>
          <w:rFonts w:ascii="Century" w:hAnsi="Century"/>
        </w:rPr>
        <w:t>akan</w:t>
      </w:r>
      <w:proofErr w:type="spellEnd"/>
      <w:r w:rsidRPr="00C769B7">
        <w:rPr>
          <w:rFonts w:ascii="Century" w:hAnsi="Century"/>
        </w:rPr>
        <w:t xml:space="preserve"> </w:t>
      </w:r>
      <w:proofErr w:type="spellStart"/>
      <w:r w:rsidRPr="00C769B7">
        <w:rPr>
          <w:rFonts w:ascii="Century" w:hAnsi="Century"/>
        </w:rPr>
        <w:t>disampaikan</w:t>
      </w:r>
      <w:proofErr w:type="spellEnd"/>
      <w:r w:rsidRPr="00C769B7">
        <w:rPr>
          <w:rFonts w:ascii="Century" w:hAnsi="Century"/>
        </w:rPr>
        <w:t xml:space="preserve"> </w:t>
      </w:r>
      <w:proofErr w:type="spellStart"/>
      <w:r w:rsidRPr="00C769B7">
        <w:rPr>
          <w:rFonts w:ascii="Century" w:hAnsi="Century"/>
        </w:rPr>
        <w:t>secara</w:t>
      </w:r>
      <w:proofErr w:type="spellEnd"/>
      <w:r w:rsidRPr="00C769B7">
        <w:rPr>
          <w:rFonts w:ascii="Century" w:hAnsi="Century"/>
        </w:rPr>
        <w:t xml:space="preserve"> </w:t>
      </w:r>
      <w:proofErr w:type="spellStart"/>
      <w:r w:rsidRPr="00C769B7">
        <w:rPr>
          <w:rFonts w:ascii="Century" w:hAnsi="Century"/>
        </w:rPr>
        <w:t>kualitatif</w:t>
      </w:r>
      <w:proofErr w:type="spellEnd"/>
      <w:r w:rsidRPr="00C769B7">
        <w:rPr>
          <w:rFonts w:ascii="Century" w:hAnsi="Century"/>
        </w:rPr>
        <w:t xml:space="preserve"> </w:t>
      </w:r>
      <w:proofErr w:type="spellStart"/>
      <w:r w:rsidRPr="00C769B7">
        <w:rPr>
          <w:rFonts w:ascii="Century" w:hAnsi="Century"/>
        </w:rPr>
        <w:t>deskriptif</w:t>
      </w:r>
      <w:proofErr w:type="spellEnd"/>
      <w:r w:rsidRPr="00C769B7">
        <w:rPr>
          <w:rFonts w:ascii="Century" w:hAnsi="Century"/>
        </w:rPr>
        <w:t xml:space="preserve"> </w:t>
      </w:r>
      <w:proofErr w:type="spellStart"/>
      <w:r w:rsidRPr="00C769B7">
        <w:rPr>
          <w:rFonts w:ascii="Century" w:hAnsi="Century"/>
        </w:rPr>
        <w:t>dengan</w:t>
      </w:r>
      <w:proofErr w:type="spellEnd"/>
      <w:r w:rsidRPr="00C769B7">
        <w:rPr>
          <w:rFonts w:ascii="Century" w:hAnsi="Century"/>
        </w:rPr>
        <w:t xml:space="preserve"> </w:t>
      </w:r>
      <w:proofErr w:type="spellStart"/>
      <w:r w:rsidRPr="00C769B7">
        <w:rPr>
          <w:rFonts w:ascii="Century" w:hAnsi="Century"/>
        </w:rPr>
        <w:t>pendekatan</w:t>
      </w:r>
      <w:proofErr w:type="spellEnd"/>
      <w:r w:rsidRPr="00C769B7">
        <w:rPr>
          <w:rFonts w:ascii="Century" w:hAnsi="Century"/>
        </w:rPr>
        <w:t xml:space="preserve"> </w:t>
      </w:r>
      <w:proofErr w:type="spellStart"/>
      <w:r w:rsidRPr="00C769B7">
        <w:rPr>
          <w:rFonts w:ascii="Century" w:hAnsi="Century"/>
        </w:rPr>
        <w:t>dalam</w:t>
      </w:r>
      <w:proofErr w:type="spellEnd"/>
      <w:r w:rsidRPr="00C769B7">
        <w:rPr>
          <w:rFonts w:ascii="Century" w:hAnsi="Century"/>
        </w:rPr>
        <w:t xml:space="preserve"> </w:t>
      </w:r>
      <w:proofErr w:type="spellStart"/>
      <w:r w:rsidRPr="00C769B7">
        <w:rPr>
          <w:rFonts w:ascii="Century" w:hAnsi="Century"/>
        </w:rPr>
        <w:t>pelatihan</w:t>
      </w:r>
      <w:proofErr w:type="spellEnd"/>
      <w:r w:rsidRPr="00C769B7">
        <w:rPr>
          <w:rFonts w:ascii="Century" w:hAnsi="Century"/>
        </w:rPr>
        <w:t xml:space="preserve"> </w:t>
      </w:r>
      <w:proofErr w:type="spellStart"/>
      <w:r w:rsidRPr="00C769B7">
        <w:rPr>
          <w:rFonts w:ascii="Century" w:hAnsi="Century"/>
        </w:rPr>
        <w:t>berupa</w:t>
      </w:r>
      <w:proofErr w:type="spellEnd"/>
      <w:r w:rsidRPr="00C769B7">
        <w:rPr>
          <w:rFonts w:ascii="Century" w:hAnsi="Century"/>
        </w:rPr>
        <w:t xml:space="preserve"> </w:t>
      </w:r>
      <w:proofErr w:type="spellStart"/>
      <w:r w:rsidRPr="00C769B7">
        <w:rPr>
          <w:rFonts w:ascii="Century" w:hAnsi="Century"/>
        </w:rPr>
        <w:t>tindakan</w:t>
      </w:r>
      <w:proofErr w:type="spellEnd"/>
      <w:r w:rsidRPr="00C769B7">
        <w:rPr>
          <w:rFonts w:ascii="Century" w:hAnsi="Century"/>
        </w:rPr>
        <w:t xml:space="preserve"> </w:t>
      </w:r>
      <w:proofErr w:type="spellStart"/>
      <w:r w:rsidRPr="00C769B7">
        <w:rPr>
          <w:rFonts w:ascii="Century" w:hAnsi="Century"/>
        </w:rPr>
        <w:t>langsung</w:t>
      </w:r>
      <w:proofErr w:type="spellEnd"/>
      <w:r w:rsidRPr="00C769B7">
        <w:rPr>
          <w:rFonts w:ascii="Century" w:hAnsi="Century"/>
        </w:rPr>
        <w:t xml:space="preserve"> </w:t>
      </w:r>
      <w:r w:rsidRPr="00C769B7">
        <w:rPr>
          <w:rFonts w:ascii="Century" w:hAnsi="Century"/>
        </w:rPr>
        <w:fldChar w:fldCharType="begin" w:fldLock="1"/>
      </w:r>
      <w:r w:rsidRPr="00C769B7">
        <w:rPr>
          <w:rFonts w:ascii="Century" w:hAnsi="Century"/>
        </w:rPr>
        <w:instrText>ADDIN CSL_CITATION {"citationItems":[{"id":"ITEM-1","itemData":{"DOI":"10.21831/jpai.v6i1.1793","ISSN":"0853-9472","abstract":"Kualitas pendidikan nasional masih memprihatinkan dibandingkan negara-negara Asia bahkan Asia Tenggara. Oleh karena itu perbaikan sistem pendidikan nasional sangat diperlukan agar kualitas pendidikan meningkat Salah satu upaya untuk meningkatkan kualitas pendidikan adalah dengan meningkatkan profesionalitas guru. Peningkatan profesionalitas guru ditandai dengan peningkatan kompetensi yang harus dimiliki oleh guru yakni kompetensi pedagogik yang berkaitan dengan pengelolaan peserta didik, kompetensi sosial yang berkaitan dengan kemampuan berkomunikasi, kompetensi personal yang berkaitan dengan kemampuan guru untuk memiliki kepribadian yang arif, dan kompetensi profesional yang berkaitan dengan kemampuan guru untuk menguasai pengetahuan dan peningkatan kualitas pembelajaran. Salah satu cara yang dapat ditempuh dalam peningkatan kualitas pembelajaran adalah dengan melaksanakan penelitian tindakan kelas. Penelitian tindakan kelas merupakan kegiatan penelitian unutk memecahkan permasalahan-permasalahan pembelajaran. Dengan melakukan penelitian tindakan kelas, guru mampu memperbaiki proses pembelajaran melalui kajian terhadap apa yang terjadi di kelasnya. Kegiatan ini memberikan manfaat bagi gutu terutama dalam mendorong guru agar proses pembelajaran yang dihadirkannya dapat berjalan efektif dan efisien. Penelitian tindakan kelas bersifat siklis di mana dalam satu siklus terdiri dari beberapa tahap yakni perencanaan, pemberian tindakan, pengamatan dan refleksi. Penelitian tindakan kelas dengan demikian merupoakan salah satu kemampuan yang harus dimiliki oleh guru untuk menjaga profesionalitas kinerjanya. Kegiatan ini memungkinkan huru untuk meningkatkan kualitas pembelajaran yang bermuara pada peningkatan kualitas pendidikan nasional","author":[{"dropping-particle":"","family":"Widayati","given":"Ani","non-dropping-particle":"","parse-names":false,"suffix":""}],"container-title":"Jurnal Pendidikan Akuntansi Indonesia","id":"ITEM-1","issued":{"date-parts":[["2014"]]},"title":"PENELITIAN TINDAKAN KELAS","type":"article-journal"},"uris":["http://www.mendeley.com/documents/?uuid=275fc913-efd5-4fd8-8259-f3b10d0c6ae4"]}],"mendeley":{"formattedCitation":"(Widayati, 2014)","plainTextFormattedCitation":"(Widayati, 2014)","previouslyFormattedCitation":"(Widayati, 2014)"},"properties":{"noteIndex":0},"schema":"https://github.com/citation-style-language/schema/raw/master/csl-citation.json"}</w:instrText>
      </w:r>
      <w:r w:rsidRPr="00C769B7">
        <w:rPr>
          <w:rFonts w:ascii="Century" w:hAnsi="Century"/>
        </w:rPr>
        <w:fldChar w:fldCharType="separate"/>
      </w:r>
      <w:r w:rsidRPr="00C769B7">
        <w:rPr>
          <w:rFonts w:ascii="Century" w:hAnsi="Century"/>
          <w:noProof/>
        </w:rPr>
        <w:t>(Widayati, 2014)</w:t>
      </w:r>
      <w:r w:rsidRPr="00C769B7">
        <w:rPr>
          <w:rFonts w:ascii="Century" w:hAnsi="Century"/>
        </w:rPr>
        <w:fldChar w:fldCharType="end"/>
      </w:r>
      <w:r w:rsidRPr="00C769B7">
        <w:rPr>
          <w:rFonts w:ascii="Century" w:hAnsi="Century"/>
        </w:rPr>
        <w:t xml:space="preserve">. Tindakan </w:t>
      </w:r>
      <w:proofErr w:type="spellStart"/>
      <w:r w:rsidRPr="00C769B7">
        <w:rPr>
          <w:rFonts w:ascii="Century" w:hAnsi="Century"/>
        </w:rPr>
        <w:t>langsung</w:t>
      </w:r>
      <w:proofErr w:type="spellEnd"/>
      <w:r w:rsidRPr="00C769B7">
        <w:rPr>
          <w:rFonts w:ascii="Century" w:hAnsi="Century"/>
        </w:rPr>
        <w:t xml:space="preserve"> </w:t>
      </w:r>
      <w:proofErr w:type="spellStart"/>
      <w:r w:rsidRPr="00C769B7">
        <w:rPr>
          <w:rFonts w:ascii="Century" w:hAnsi="Century"/>
        </w:rPr>
        <w:t>dipilih</w:t>
      </w:r>
      <w:proofErr w:type="spellEnd"/>
      <w:r w:rsidRPr="00C769B7">
        <w:rPr>
          <w:rFonts w:ascii="Century" w:hAnsi="Century"/>
        </w:rPr>
        <w:t xml:space="preserve"> </w:t>
      </w:r>
      <w:proofErr w:type="spellStart"/>
      <w:r w:rsidRPr="00C769B7">
        <w:rPr>
          <w:rFonts w:ascii="Century" w:hAnsi="Century"/>
        </w:rPr>
        <w:t>dikarenakan</w:t>
      </w:r>
      <w:proofErr w:type="spellEnd"/>
      <w:r w:rsidRPr="00C769B7">
        <w:rPr>
          <w:rFonts w:ascii="Century" w:hAnsi="Century"/>
        </w:rPr>
        <w:t xml:space="preserve"> </w:t>
      </w:r>
      <w:proofErr w:type="spellStart"/>
      <w:r w:rsidRPr="00C769B7">
        <w:rPr>
          <w:rFonts w:ascii="Century" w:hAnsi="Century"/>
        </w:rPr>
        <w:t>pembina</w:t>
      </w:r>
      <w:proofErr w:type="spellEnd"/>
      <w:r w:rsidRPr="00C769B7">
        <w:rPr>
          <w:rFonts w:ascii="Century" w:hAnsi="Century"/>
        </w:rPr>
        <w:t xml:space="preserve"> </w:t>
      </w:r>
      <w:proofErr w:type="spellStart"/>
      <w:r w:rsidRPr="00C769B7">
        <w:rPr>
          <w:rFonts w:ascii="Century" w:hAnsi="Century"/>
        </w:rPr>
        <w:t>dapat</w:t>
      </w:r>
      <w:proofErr w:type="spellEnd"/>
      <w:r w:rsidRPr="00C769B7">
        <w:rPr>
          <w:rFonts w:ascii="Century" w:hAnsi="Century"/>
        </w:rPr>
        <w:t xml:space="preserve"> </w:t>
      </w:r>
      <w:proofErr w:type="spellStart"/>
      <w:r w:rsidRPr="00C769B7">
        <w:rPr>
          <w:rFonts w:ascii="Century" w:hAnsi="Century"/>
        </w:rPr>
        <w:t>berpartisipasi</w:t>
      </w:r>
      <w:proofErr w:type="spellEnd"/>
      <w:r w:rsidRPr="00C769B7">
        <w:rPr>
          <w:rFonts w:ascii="Century" w:hAnsi="Century"/>
        </w:rPr>
        <w:t xml:space="preserve"> </w:t>
      </w:r>
      <w:proofErr w:type="spellStart"/>
      <w:r w:rsidRPr="00C769B7">
        <w:rPr>
          <w:rFonts w:ascii="Century" w:hAnsi="Century"/>
        </w:rPr>
        <w:t>langsung</w:t>
      </w:r>
      <w:proofErr w:type="spellEnd"/>
      <w:r w:rsidRPr="00C769B7">
        <w:rPr>
          <w:rFonts w:ascii="Century" w:hAnsi="Century"/>
        </w:rPr>
        <w:t xml:space="preserve"> </w:t>
      </w:r>
      <w:proofErr w:type="spellStart"/>
      <w:r w:rsidRPr="00C769B7">
        <w:rPr>
          <w:rFonts w:ascii="Century" w:hAnsi="Century"/>
        </w:rPr>
        <w:t>dalam</w:t>
      </w:r>
      <w:proofErr w:type="spellEnd"/>
      <w:r w:rsidRPr="00C769B7">
        <w:rPr>
          <w:rFonts w:ascii="Century" w:hAnsi="Century"/>
        </w:rPr>
        <w:t xml:space="preserve"> </w:t>
      </w:r>
      <w:proofErr w:type="spellStart"/>
      <w:r w:rsidRPr="00C769B7">
        <w:rPr>
          <w:rFonts w:ascii="Century" w:hAnsi="Century"/>
        </w:rPr>
        <w:t>pelatihan</w:t>
      </w:r>
      <w:proofErr w:type="spellEnd"/>
      <w:r w:rsidRPr="00C769B7">
        <w:rPr>
          <w:rFonts w:ascii="Century" w:hAnsi="Century"/>
        </w:rPr>
        <w:t xml:space="preserve">. Pembina </w:t>
      </w:r>
      <w:proofErr w:type="spellStart"/>
      <w:r w:rsidRPr="00C769B7">
        <w:rPr>
          <w:rFonts w:ascii="Century" w:hAnsi="Century"/>
        </w:rPr>
        <w:t>dapat</w:t>
      </w:r>
      <w:proofErr w:type="spellEnd"/>
      <w:r w:rsidRPr="00C769B7">
        <w:rPr>
          <w:rFonts w:ascii="Century" w:hAnsi="Century"/>
        </w:rPr>
        <w:t xml:space="preserve"> </w:t>
      </w:r>
      <w:proofErr w:type="spellStart"/>
      <w:r w:rsidRPr="00C769B7">
        <w:rPr>
          <w:rFonts w:ascii="Century" w:hAnsi="Century"/>
        </w:rPr>
        <w:t>menganalisis</w:t>
      </w:r>
      <w:proofErr w:type="spellEnd"/>
      <w:r w:rsidRPr="00C769B7">
        <w:rPr>
          <w:rFonts w:ascii="Century" w:hAnsi="Century"/>
        </w:rPr>
        <w:t xml:space="preserve"> dan </w:t>
      </w:r>
      <w:proofErr w:type="spellStart"/>
      <w:r w:rsidRPr="00C769B7">
        <w:rPr>
          <w:rFonts w:ascii="Century" w:hAnsi="Century"/>
        </w:rPr>
        <w:t>mengevaluasi</w:t>
      </w:r>
      <w:proofErr w:type="spellEnd"/>
      <w:r w:rsidRPr="00C769B7">
        <w:rPr>
          <w:rFonts w:ascii="Century" w:hAnsi="Century"/>
        </w:rPr>
        <w:t xml:space="preserve"> </w:t>
      </w:r>
      <w:proofErr w:type="spellStart"/>
      <w:r w:rsidRPr="00C769B7">
        <w:rPr>
          <w:rFonts w:ascii="Century" w:hAnsi="Century"/>
        </w:rPr>
        <w:t>praktik</w:t>
      </w:r>
      <w:proofErr w:type="spellEnd"/>
      <w:r w:rsidRPr="00C769B7">
        <w:rPr>
          <w:rFonts w:ascii="Century" w:hAnsi="Century"/>
        </w:rPr>
        <w:t xml:space="preserve"> </w:t>
      </w:r>
      <w:proofErr w:type="spellStart"/>
      <w:r w:rsidRPr="00C769B7">
        <w:rPr>
          <w:rFonts w:ascii="Century" w:hAnsi="Century"/>
        </w:rPr>
        <w:t>pelatihan</w:t>
      </w:r>
      <w:proofErr w:type="spellEnd"/>
      <w:r w:rsidRPr="00C769B7">
        <w:rPr>
          <w:rFonts w:ascii="Century" w:hAnsi="Century"/>
        </w:rPr>
        <w:t xml:space="preserve"> </w:t>
      </w:r>
      <w:proofErr w:type="spellStart"/>
      <w:r w:rsidRPr="00C769B7">
        <w:rPr>
          <w:rFonts w:ascii="Century" w:hAnsi="Century"/>
        </w:rPr>
        <w:t>mulai</w:t>
      </w:r>
      <w:proofErr w:type="spellEnd"/>
      <w:r w:rsidRPr="00C769B7">
        <w:rPr>
          <w:rFonts w:ascii="Century" w:hAnsi="Century"/>
        </w:rPr>
        <w:t xml:space="preserve"> </w:t>
      </w:r>
      <w:proofErr w:type="spellStart"/>
      <w:r w:rsidRPr="00C769B7">
        <w:rPr>
          <w:rFonts w:ascii="Century" w:hAnsi="Century"/>
        </w:rPr>
        <w:t>dari</w:t>
      </w:r>
      <w:proofErr w:type="spellEnd"/>
      <w:r w:rsidRPr="00C769B7">
        <w:rPr>
          <w:rFonts w:ascii="Century" w:hAnsi="Century"/>
        </w:rPr>
        <w:t xml:space="preserve"> </w:t>
      </w:r>
      <w:proofErr w:type="spellStart"/>
      <w:r w:rsidRPr="00C769B7">
        <w:rPr>
          <w:rFonts w:ascii="Century" w:hAnsi="Century"/>
        </w:rPr>
        <w:t>tahap</w:t>
      </w:r>
      <w:proofErr w:type="spellEnd"/>
      <w:r w:rsidRPr="00C769B7">
        <w:rPr>
          <w:rFonts w:ascii="Century" w:hAnsi="Century"/>
        </w:rPr>
        <w:t xml:space="preserve"> </w:t>
      </w:r>
      <w:proofErr w:type="spellStart"/>
      <w:r w:rsidRPr="00C769B7">
        <w:rPr>
          <w:rFonts w:ascii="Century" w:hAnsi="Century"/>
        </w:rPr>
        <w:t>awal</w:t>
      </w:r>
      <w:proofErr w:type="spellEnd"/>
      <w:r w:rsidRPr="00C769B7">
        <w:rPr>
          <w:rFonts w:ascii="Century" w:hAnsi="Century"/>
        </w:rPr>
        <w:t xml:space="preserve"> </w:t>
      </w:r>
      <w:proofErr w:type="spellStart"/>
      <w:r w:rsidRPr="00C769B7">
        <w:rPr>
          <w:rFonts w:ascii="Century" w:hAnsi="Century"/>
        </w:rPr>
        <w:t>hingga</w:t>
      </w:r>
      <w:proofErr w:type="spellEnd"/>
      <w:r w:rsidRPr="00C769B7">
        <w:rPr>
          <w:rFonts w:ascii="Century" w:hAnsi="Century"/>
        </w:rPr>
        <w:t xml:space="preserve"> </w:t>
      </w:r>
      <w:proofErr w:type="spellStart"/>
      <w:r w:rsidRPr="00C769B7">
        <w:rPr>
          <w:rFonts w:ascii="Century" w:hAnsi="Century"/>
        </w:rPr>
        <w:t>tahap</w:t>
      </w:r>
      <w:proofErr w:type="spellEnd"/>
      <w:r w:rsidRPr="00C769B7">
        <w:rPr>
          <w:rFonts w:ascii="Century" w:hAnsi="Century"/>
        </w:rPr>
        <w:t xml:space="preserve"> </w:t>
      </w:r>
      <w:proofErr w:type="spellStart"/>
      <w:r w:rsidRPr="00C769B7">
        <w:rPr>
          <w:rFonts w:ascii="Century" w:hAnsi="Century"/>
        </w:rPr>
        <w:t>akhir</w:t>
      </w:r>
      <w:proofErr w:type="spellEnd"/>
      <w:r w:rsidRPr="00C769B7">
        <w:rPr>
          <w:rFonts w:ascii="Century" w:hAnsi="Century"/>
        </w:rPr>
        <w:t xml:space="preserve">. </w:t>
      </w:r>
      <w:proofErr w:type="spellStart"/>
      <w:r w:rsidRPr="00C769B7">
        <w:rPr>
          <w:rFonts w:ascii="Century" w:hAnsi="Century"/>
        </w:rPr>
        <w:t>Selain</w:t>
      </w:r>
      <w:proofErr w:type="spellEnd"/>
      <w:r w:rsidRPr="00C769B7">
        <w:rPr>
          <w:rFonts w:ascii="Century" w:hAnsi="Century"/>
        </w:rPr>
        <w:t xml:space="preserve"> </w:t>
      </w:r>
      <w:proofErr w:type="spellStart"/>
      <w:r w:rsidRPr="00C769B7">
        <w:rPr>
          <w:rFonts w:ascii="Century" w:hAnsi="Century"/>
        </w:rPr>
        <w:t>itu</w:t>
      </w:r>
      <w:proofErr w:type="spellEnd"/>
      <w:r w:rsidRPr="00C769B7">
        <w:rPr>
          <w:rFonts w:ascii="Century" w:hAnsi="Century"/>
        </w:rPr>
        <w:t xml:space="preserve">, </w:t>
      </w:r>
      <w:proofErr w:type="spellStart"/>
      <w:r w:rsidRPr="00C769B7">
        <w:rPr>
          <w:rFonts w:ascii="Century" w:hAnsi="Century"/>
        </w:rPr>
        <w:t>dengan</w:t>
      </w:r>
      <w:proofErr w:type="spellEnd"/>
      <w:r w:rsidRPr="00C769B7">
        <w:rPr>
          <w:rFonts w:ascii="Century" w:hAnsi="Century"/>
        </w:rPr>
        <w:t xml:space="preserve"> </w:t>
      </w:r>
      <w:proofErr w:type="spellStart"/>
      <w:r w:rsidRPr="00C769B7">
        <w:rPr>
          <w:rFonts w:ascii="Century" w:hAnsi="Century"/>
        </w:rPr>
        <w:t>melakukan</w:t>
      </w:r>
      <w:proofErr w:type="spellEnd"/>
      <w:r w:rsidRPr="00C769B7">
        <w:rPr>
          <w:rFonts w:ascii="Century" w:hAnsi="Century"/>
        </w:rPr>
        <w:t xml:space="preserve"> </w:t>
      </w:r>
      <w:proofErr w:type="spellStart"/>
      <w:r w:rsidRPr="00C769B7">
        <w:rPr>
          <w:rFonts w:ascii="Century" w:hAnsi="Century"/>
        </w:rPr>
        <w:t>tindakan</w:t>
      </w:r>
      <w:proofErr w:type="spellEnd"/>
      <w:r w:rsidRPr="00C769B7">
        <w:rPr>
          <w:rFonts w:ascii="Century" w:hAnsi="Century"/>
        </w:rPr>
        <w:t xml:space="preserve"> </w:t>
      </w:r>
      <w:proofErr w:type="spellStart"/>
      <w:r w:rsidRPr="00C769B7">
        <w:rPr>
          <w:rFonts w:ascii="Century" w:hAnsi="Century"/>
        </w:rPr>
        <w:t>langsung</w:t>
      </w:r>
      <w:proofErr w:type="spellEnd"/>
      <w:r w:rsidRPr="00C769B7">
        <w:rPr>
          <w:rFonts w:ascii="Century" w:hAnsi="Century"/>
        </w:rPr>
        <w:t xml:space="preserve">, </w:t>
      </w:r>
      <w:proofErr w:type="spellStart"/>
      <w:r w:rsidRPr="00C769B7">
        <w:rPr>
          <w:rFonts w:ascii="Century" w:hAnsi="Century"/>
        </w:rPr>
        <w:t>pembina</w:t>
      </w:r>
      <w:proofErr w:type="spellEnd"/>
      <w:r w:rsidRPr="00C769B7">
        <w:rPr>
          <w:rFonts w:ascii="Century" w:hAnsi="Century"/>
        </w:rPr>
        <w:t xml:space="preserve"> </w:t>
      </w:r>
      <w:proofErr w:type="spellStart"/>
      <w:r w:rsidRPr="00C769B7">
        <w:rPr>
          <w:rFonts w:ascii="Century" w:hAnsi="Century"/>
        </w:rPr>
        <w:t>dapat</w:t>
      </w:r>
      <w:proofErr w:type="spellEnd"/>
      <w:r w:rsidRPr="00C769B7">
        <w:rPr>
          <w:rFonts w:ascii="Century" w:hAnsi="Century"/>
        </w:rPr>
        <w:t xml:space="preserve"> </w:t>
      </w:r>
      <w:proofErr w:type="spellStart"/>
      <w:r w:rsidRPr="00C769B7">
        <w:rPr>
          <w:rFonts w:ascii="Century" w:hAnsi="Century"/>
        </w:rPr>
        <w:t>menganalisis</w:t>
      </w:r>
      <w:proofErr w:type="spellEnd"/>
      <w:r w:rsidRPr="00C769B7">
        <w:rPr>
          <w:rFonts w:ascii="Century" w:hAnsi="Century"/>
        </w:rPr>
        <w:t xml:space="preserve"> </w:t>
      </w:r>
      <w:proofErr w:type="spellStart"/>
      <w:r w:rsidRPr="00C769B7">
        <w:rPr>
          <w:rFonts w:ascii="Century" w:hAnsi="Century"/>
        </w:rPr>
        <w:t>keberhasilan</w:t>
      </w:r>
      <w:proofErr w:type="spellEnd"/>
      <w:r w:rsidRPr="00C769B7">
        <w:rPr>
          <w:rFonts w:ascii="Century" w:hAnsi="Century"/>
        </w:rPr>
        <w:t xml:space="preserve"> </w:t>
      </w:r>
      <w:proofErr w:type="spellStart"/>
      <w:r w:rsidRPr="00C769B7">
        <w:rPr>
          <w:rFonts w:ascii="Century" w:hAnsi="Century"/>
        </w:rPr>
        <w:t>dalam</w:t>
      </w:r>
      <w:proofErr w:type="spellEnd"/>
      <w:r w:rsidRPr="00C769B7">
        <w:rPr>
          <w:rFonts w:ascii="Century" w:hAnsi="Century"/>
        </w:rPr>
        <w:t xml:space="preserve"> </w:t>
      </w:r>
      <w:proofErr w:type="spellStart"/>
      <w:r w:rsidRPr="00C769B7">
        <w:rPr>
          <w:rFonts w:ascii="Century" w:hAnsi="Century"/>
        </w:rPr>
        <w:t>kegiatan</w:t>
      </w:r>
      <w:proofErr w:type="spellEnd"/>
      <w:r w:rsidRPr="00C769B7">
        <w:rPr>
          <w:rFonts w:ascii="Century" w:hAnsi="Century"/>
        </w:rPr>
        <w:t xml:space="preserve"> </w:t>
      </w:r>
      <w:proofErr w:type="spellStart"/>
      <w:r w:rsidRPr="00C769B7">
        <w:rPr>
          <w:rFonts w:ascii="Century" w:hAnsi="Century"/>
        </w:rPr>
        <w:t>pelatihan</w:t>
      </w:r>
      <w:proofErr w:type="spellEnd"/>
      <w:r w:rsidRPr="00C769B7">
        <w:rPr>
          <w:rFonts w:ascii="Century" w:hAnsi="Century"/>
        </w:rPr>
        <w:t>.</w:t>
      </w:r>
    </w:p>
    <w:p w14:paraId="65ABA3F2" w14:textId="77777777" w:rsidR="00C769B7" w:rsidRDefault="00C769B7" w:rsidP="00C769B7">
      <w:pPr>
        <w:pStyle w:val="IEEEParagraph"/>
        <w:spacing w:line="276" w:lineRule="auto"/>
        <w:ind w:firstLine="360"/>
        <w:rPr>
          <w:rStyle w:val="longtext"/>
          <w:rFonts w:ascii="Century" w:hAnsi="Century"/>
          <w:shd w:val="clear" w:color="auto" w:fill="FFFFFF"/>
        </w:rPr>
      </w:pPr>
    </w:p>
    <w:p w14:paraId="2F678F5A" w14:textId="77777777" w:rsidR="003343DF" w:rsidRPr="003343DF" w:rsidRDefault="003343DF" w:rsidP="003343DF">
      <w:pPr>
        <w:pStyle w:val="IEEEParagraph"/>
        <w:ind w:firstLine="0"/>
        <w:rPr>
          <w:lang w:val="en-US"/>
        </w:rPr>
      </w:pPr>
    </w:p>
    <w:p w14:paraId="32F34C3C" w14:textId="77777777" w:rsidR="001218D3" w:rsidRPr="00922A80" w:rsidRDefault="00E70EE3" w:rsidP="00BB64E7">
      <w:pPr>
        <w:pStyle w:val="IEEEHeading1"/>
        <w:numPr>
          <w:ilvl w:val="0"/>
          <w:numId w:val="11"/>
        </w:numPr>
        <w:spacing w:before="0" w:after="0" w:line="276" w:lineRule="auto"/>
        <w:jc w:val="left"/>
        <w:rPr>
          <w:rFonts w:ascii="Century" w:hAnsi="Century"/>
          <w:b/>
          <w:sz w:val="25"/>
          <w:szCs w:val="25"/>
          <w:lang w:val="id-ID"/>
        </w:rPr>
      </w:pPr>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14:paraId="141A38E3" w14:textId="3F55006B" w:rsidR="00BB64E7" w:rsidRDefault="00C769B7" w:rsidP="00BB64E7">
      <w:pPr>
        <w:pStyle w:val="IEEEParagraph"/>
        <w:spacing w:line="276" w:lineRule="auto"/>
        <w:ind w:firstLine="360"/>
        <w:rPr>
          <w:rStyle w:val="mediumtext"/>
          <w:rFonts w:ascii="Century" w:hAnsi="Century"/>
          <w:shd w:val="clear" w:color="auto" w:fill="FFFFFF"/>
        </w:rPr>
      </w:pPr>
      <w:proofErr w:type="spellStart"/>
      <w:r>
        <w:rPr>
          <w:rStyle w:val="mediumtext"/>
          <w:rFonts w:ascii="Century" w:hAnsi="Century"/>
          <w:shd w:val="clear" w:color="auto" w:fill="FFFFFF"/>
        </w:rPr>
        <w:t>Metode</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pelaksanaan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pelatihan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ini</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dilakukan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menggunakan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pendekatan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tindakan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langsung</w:t>
      </w:r>
      <w:proofErr w:type="spellEnd"/>
      <w:r>
        <w:rPr>
          <w:rStyle w:val="mediumtext"/>
          <w:rFonts w:ascii="Century" w:hAnsi="Century"/>
          <w:shd w:val="clear" w:color="auto" w:fill="FFFFFF"/>
        </w:rPr>
        <w:t xml:space="preserve"> </w:t>
      </w:r>
      <w:r>
        <w:rPr>
          <w:rStyle w:val="mediumtext"/>
          <w:rFonts w:ascii="Century" w:hAnsi="Century"/>
          <w:shd w:val="clear" w:color="auto" w:fill="FFFFFF"/>
        </w:rPr>
        <w:fldChar w:fldCharType="begin" w:fldLock="1"/>
      </w:r>
      <w:r w:rsidR="004F2E98">
        <w:rPr>
          <w:rStyle w:val="mediumtext"/>
          <w:rFonts w:ascii="Century" w:hAnsi="Century"/>
          <w:shd w:val="clear" w:color="auto" w:fill="FFFFFF"/>
        </w:rPr>
        <w:instrText>ADDIN CSL_CITATION {"citationItems":[{"id":"ITEM-1","itemData":{"abstract":"Abstrak Rendahnya keterampilan menulis mahasiswa IAIN Syekh Nurjati Cirebon memerlukan penanganan yang serius. Sebagai calon guru, mahasiswa Jurusan Tadris Bahasa Indonesia (TBI) perlu memperoleh pembekalan kemampuan menulis yang baik. Pembelajaran berbasis life skills akan mengarahkan mahasiswa untuk terampil menyelesaikan permasalahan-permasalahan kehidupan yang semakin kompleks. Pemilihan Cooperative Integrated Reading and Composition (CIRC) didasarkan atas pertimbangan bahwa lahirnya sebuah gagasan memerlukan stimulus. Untuk itu, dilakukan penelitian tindakan kelas dengan tujuan untuk mengetahui peningkatan kemampuan menulis esai mahasiswa melalui penerapan model pembelajaran CIRC berbasis life skills. Penelitian ini dilakukan di Jurusan TBI semester 2, tahun akademik 2015/2016. Hasil penelitian menunjukkan bahwa kemampuan menulis mahasiswa mengalami peningkatan pada setiap siklusnya, baik dari aspek kemampuan dalam memilih tema, merumuskan judul, mengorganisasikan gagasan, menganalisis, maupun teknik penulisan. Dengan demikian, penerapan model CIRC efektif untuk diterapkan dalam pembelajaran menulis esai. Kata","author":[{"dropping-particle":"","family":"Ummi","given":"Hikmah Uswatun","non-dropping-particle":"","parse-names":false,"suffix":""},{"dropping-particle":"","family":"Mulyaningsih","given":"Indrya","non-dropping-particle":"","parse-names":false,"suffix":""}],"container-title":"Journal Indonesian Language Education and Literature","id":"ITEM-1","issued":{"date-parts":[["2017"]]},"title":"PEMBELAJARAN MENULIS ESAI MENGGUNAKAN MODEL COOPERATIVE INTEGRATED READING AND COMPOSITION (CIRC) BERBASIS LIFE SKILLS","type":"article-journal"},"uris":["http://www.mendeley.com/documents/?uuid=f8760690-94d1-493b-aa38-9f241a16c368"]}],"mendeley":{"formattedCitation":"(Ummi &amp; Mulyaningsih, 2017)","plainTextFormattedCitation":"(Ummi &amp; Mulyaningsih, 2017)","previouslyFormattedCitation":"(Ummi &amp; Mulyaningsih, 2017)"},"properties":{"noteIndex":0},"schema":"https://github.com/citation-style-language/schema/raw/master/csl-citation.json"}</w:instrText>
      </w:r>
      <w:r>
        <w:rPr>
          <w:rStyle w:val="mediumtext"/>
          <w:rFonts w:ascii="Century" w:hAnsi="Century"/>
          <w:shd w:val="clear" w:color="auto" w:fill="FFFFFF"/>
        </w:rPr>
        <w:fldChar w:fldCharType="separate"/>
      </w:r>
      <w:r w:rsidRPr="00C769B7">
        <w:rPr>
          <w:rStyle w:val="mediumtext"/>
          <w:rFonts w:ascii="Century" w:hAnsi="Century"/>
          <w:noProof/>
          <w:shd w:val="clear" w:color="auto" w:fill="FFFFFF"/>
        </w:rPr>
        <w:t>(Ummi &amp; Mulyaningsih, 2017)</w:t>
      </w:r>
      <w:r>
        <w:rPr>
          <w:rStyle w:val="mediumtext"/>
          <w:rFonts w:ascii="Century" w:hAnsi="Century"/>
          <w:shd w:val="clear" w:color="auto" w:fill="FFFFFF"/>
        </w:rPr>
        <w:fldChar w:fldCharType="end"/>
      </w:r>
      <w:r>
        <w:rPr>
          <w:rStyle w:val="mediumtext"/>
          <w:rFonts w:ascii="Century" w:hAnsi="Century"/>
          <w:shd w:val="clear" w:color="auto" w:fill="FFFFFF"/>
        </w:rPr>
        <w:t xml:space="preserve">. Tindakan </w:t>
      </w:r>
      <w:proofErr w:type="spellStart"/>
      <w:r>
        <w:rPr>
          <w:rStyle w:val="mediumtext"/>
          <w:rFonts w:ascii="Century" w:hAnsi="Century"/>
          <w:shd w:val="clear" w:color="auto" w:fill="FFFFFF"/>
        </w:rPr>
        <w:t>langsung</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dalam</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penelitian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ini</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membuat</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pembina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dapat</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berpastisipasi</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secara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langsung</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dalam</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pelatihan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Pertama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pembina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berkonsultasi</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dengan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pihak</w:t>
      </w:r>
      <w:proofErr w:type="spellEnd"/>
      <w:r>
        <w:rPr>
          <w:rStyle w:val="mediumtext"/>
          <w:rFonts w:ascii="Century" w:hAnsi="Century"/>
          <w:shd w:val="clear" w:color="auto" w:fill="FFFFFF"/>
        </w:rPr>
        <w:t xml:space="preserve"> TPA </w:t>
      </w:r>
      <w:proofErr w:type="spellStart"/>
      <w:r>
        <w:rPr>
          <w:rStyle w:val="mediumtext"/>
          <w:rFonts w:ascii="Century" w:hAnsi="Century"/>
          <w:shd w:val="clear" w:color="auto" w:fill="FFFFFF"/>
        </w:rPr>
        <w:t>mengenai</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kurikulum</w:t>
      </w:r>
      <w:proofErr w:type="spellEnd"/>
      <w:r>
        <w:rPr>
          <w:rStyle w:val="mediumtext"/>
          <w:rFonts w:ascii="Century" w:hAnsi="Century"/>
          <w:shd w:val="clear" w:color="auto" w:fill="FFFFFF"/>
        </w:rPr>
        <w:t xml:space="preserve"> di </w:t>
      </w:r>
      <w:proofErr w:type="spellStart"/>
      <w:r>
        <w:rPr>
          <w:rStyle w:val="mediumtext"/>
          <w:rFonts w:ascii="Century" w:hAnsi="Century"/>
          <w:shd w:val="clear" w:color="auto" w:fill="FFFFFF"/>
        </w:rPr>
        <w:t>dalam</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pembelajaran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Kedua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pembina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memilih</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materi</w:t>
      </w:r>
      <w:proofErr w:type="spellEnd"/>
      <w:r>
        <w:rPr>
          <w:rStyle w:val="mediumtext"/>
          <w:rFonts w:ascii="Century" w:hAnsi="Century"/>
          <w:shd w:val="clear" w:color="auto" w:fill="FFFFFF"/>
        </w:rPr>
        <w:t xml:space="preserve"> yang </w:t>
      </w:r>
      <w:proofErr w:type="spellStart"/>
      <w:r>
        <w:rPr>
          <w:rStyle w:val="mediumtext"/>
          <w:rFonts w:ascii="Century" w:hAnsi="Century"/>
          <w:shd w:val="clear" w:color="auto" w:fill="FFFFFF"/>
        </w:rPr>
        <w:t>tepat</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untuk</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diajarkan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melalui</w:t>
      </w:r>
      <w:proofErr w:type="spellEnd"/>
      <w:r>
        <w:rPr>
          <w:rStyle w:val="mediumtext"/>
          <w:rFonts w:ascii="Century" w:hAnsi="Century"/>
          <w:shd w:val="clear" w:color="auto" w:fill="FFFFFF"/>
        </w:rPr>
        <w:t xml:space="preserve"> </w:t>
      </w:r>
      <w:r w:rsidRPr="00C769B7">
        <w:rPr>
          <w:rStyle w:val="mediumtext"/>
          <w:rFonts w:ascii="Century" w:hAnsi="Century"/>
          <w:i/>
          <w:iCs/>
          <w:shd w:val="clear" w:color="auto" w:fill="FFFFFF"/>
        </w:rPr>
        <w:t>pop-up</w:t>
      </w:r>
      <w:r>
        <w:rPr>
          <w:rStyle w:val="mediumtext"/>
          <w:rFonts w:ascii="Century" w:hAnsi="Century"/>
          <w:shd w:val="clear" w:color="auto" w:fill="FFFFFF"/>
        </w:rPr>
        <w:t xml:space="preserve">. </w:t>
      </w:r>
      <w:proofErr w:type="spellStart"/>
      <w:r>
        <w:rPr>
          <w:rStyle w:val="mediumtext"/>
          <w:rFonts w:ascii="Century" w:hAnsi="Century"/>
          <w:shd w:val="clear" w:color="auto" w:fill="FFFFFF"/>
        </w:rPr>
        <w:t>Ketiga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melakukan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pelatihan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kepada</w:t>
      </w:r>
      <w:proofErr w:type="spellEnd"/>
      <w:r>
        <w:rPr>
          <w:rStyle w:val="mediumtext"/>
          <w:rFonts w:ascii="Century" w:hAnsi="Century"/>
          <w:shd w:val="clear" w:color="auto" w:fill="FFFFFF"/>
        </w:rPr>
        <w:t xml:space="preserve"> guru-guru di TPA </w:t>
      </w:r>
      <w:proofErr w:type="spellStart"/>
      <w:r>
        <w:rPr>
          <w:rStyle w:val="mediumtext"/>
          <w:rFonts w:ascii="Century" w:hAnsi="Century"/>
          <w:shd w:val="clear" w:color="auto" w:fill="FFFFFF"/>
        </w:rPr>
        <w:t>Suvainy</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Rava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dalam</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membuat</w:t>
      </w:r>
      <w:proofErr w:type="spellEnd"/>
      <w:r>
        <w:rPr>
          <w:rStyle w:val="mediumtext"/>
          <w:rFonts w:ascii="Century" w:hAnsi="Century"/>
          <w:shd w:val="clear" w:color="auto" w:fill="FFFFFF"/>
        </w:rPr>
        <w:t xml:space="preserve"> </w:t>
      </w:r>
      <w:r w:rsidRPr="00C769B7">
        <w:rPr>
          <w:rStyle w:val="mediumtext"/>
          <w:rFonts w:ascii="Century" w:hAnsi="Century"/>
          <w:i/>
          <w:iCs/>
          <w:shd w:val="clear" w:color="auto" w:fill="FFFFFF"/>
        </w:rPr>
        <w:t>pop-up</w:t>
      </w:r>
      <w:r>
        <w:rPr>
          <w:rStyle w:val="mediumtext"/>
          <w:rFonts w:ascii="Century" w:hAnsi="Century"/>
          <w:shd w:val="clear" w:color="auto" w:fill="FFFFFF"/>
        </w:rPr>
        <w:t xml:space="preserve">. </w:t>
      </w:r>
      <w:proofErr w:type="spellStart"/>
      <w:r>
        <w:rPr>
          <w:rStyle w:val="mediumtext"/>
          <w:rFonts w:ascii="Century" w:hAnsi="Century"/>
          <w:shd w:val="clear" w:color="auto" w:fill="FFFFFF"/>
        </w:rPr>
        <w:t>Keempat</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pembina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mengevaluasi</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cara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pengajaran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melalui</w:t>
      </w:r>
      <w:proofErr w:type="spellEnd"/>
      <w:r>
        <w:rPr>
          <w:rStyle w:val="mediumtext"/>
          <w:rFonts w:ascii="Century" w:hAnsi="Century"/>
          <w:shd w:val="clear" w:color="auto" w:fill="FFFFFF"/>
        </w:rPr>
        <w:t xml:space="preserve"> </w:t>
      </w:r>
      <w:r w:rsidRPr="00C769B7">
        <w:rPr>
          <w:rStyle w:val="mediumtext"/>
          <w:rFonts w:ascii="Century" w:hAnsi="Century"/>
          <w:i/>
          <w:iCs/>
          <w:shd w:val="clear" w:color="auto" w:fill="FFFFFF"/>
        </w:rPr>
        <w:t>pop-up</w:t>
      </w:r>
      <w:r>
        <w:rPr>
          <w:rStyle w:val="mediumtext"/>
          <w:rFonts w:ascii="Century" w:hAnsi="Century"/>
          <w:shd w:val="clear" w:color="auto" w:fill="FFFFFF"/>
        </w:rPr>
        <w:t xml:space="preserve"> </w:t>
      </w:r>
      <w:proofErr w:type="spellStart"/>
      <w:r>
        <w:rPr>
          <w:rStyle w:val="mediumtext"/>
          <w:rFonts w:ascii="Century" w:hAnsi="Century"/>
          <w:shd w:val="clear" w:color="auto" w:fill="FFFFFF"/>
        </w:rPr>
        <w:t>tersebut</w:t>
      </w:r>
      <w:proofErr w:type="spellEnd"/>
      <w:r>
        <w:rPr>
          <w:rStyle w:val="mediumtext"/>
          <w:rFonts w:ascii="Century" w:hAnsi="Century"/>
          <w:shd w:val="clear" w:color="auto" w:fill="FFFFFF"/>
        </w:rPr>
        <w:t>.</w:t>
      </w:r>
    </w:p>
    <w:p w14:paraId="3C661A02" w14:textId="45BE8585" w:rsidR="007A1085" w:rsidRDefault="007A1085" w:rsidP="00BB64E7">
      <w:pPr>
        <w:pStyle w:val="IEEEParagraph"/>
        <w:spacing w:line="276" w:lineRule="auto"/>
        <w:ind w:firstLine="360"/>
        <w:rPr>
          <w:rStyle w:val="mediumtext"/>
          <w:rFonts w:ascii="Century" w:hAnsi="Century"/>
          <w:shd w:val="clear" w:color="auto" w:fill="FFFFFF"/>
        </w:rPr>
      </w:pPr>
      <w:r>
        <w:rPr>
          <w:rStyle w:val="mediumtext"/>
          <w:rFonts w:ascii="Century" w:hAnsi="Century"/>
          <w:shd w:val="clear" w:color="auto" w:fill="FFFFFF"/>
        </w:rPr>
        <w:t xml:space="preserve">Pembina </w:t>
      </w:r>
      <w:proofErr w:type="spellStart"/>
      <w:r>
        <w:rPr>
          <w:rStyle w:val="mediumtext"/>
          <w:rFonts w:ascii="Century" w:hAnsi="Century"/>
          <w:shd w:val="clear" w:color="auto" w:fill="FFFFFF"/>
        </w:rPr>
        <w:t>memberikan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kesempatan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kepada</w:t>
      </w:r>
      <w:proofErr w:type="spellEnd"/>
      <w:r>
        <w:rPr>
          <w:rStyle w:val="mediumtext"/>
          <w:rFonts w:ascii="Century" w:hAnsi="Century"/>
          <w:shd w:val="clear" w:color="auto" w:fill="FFFFFF"/>
        </w:rPr>
        <w:t xml:space="preserve"> guru </w:t>
      </w:r>
      <w:proofErr w:type="spellStart"/>
      <w:r>
        <w:rPr>
          <w:rStyle w:val="mediumtext"/>
          <w:rFonts w:ascii="Century" w:hAnsi="Century"/>
          <w:shd w:val="clear" w:color="auto" w:fill="FFFFFF"/>
        </w:rPr>
        <w:t>dalam</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konsultasi</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mengenai</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masalah</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dalam</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pembelajaran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Kemudian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dari</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masalah</w:t>
      </w:r>
      <w:proofErr w:type="spellEnd"/>
      <w:r>
        <w:rPr>
          <w:rStyle w:val="mediumtext"/>
          <w:rFonts w:ascii="Century" w:hAnsi="Century"/>
          <w:shd w:val="clear" w:color="auto" w:fill="FFFFFF"/>
        </w:rPr>
        <w:t xml:space="preserve"> yang </w:t>
      </w:r>
      <w:proofErr w:type="spellStart"/>
      <w:r>
        <w:rPr>
          <w:rStyle w:val="mediumtext"/>
          <w:rFonts w:ascii="Century" w:hAnsi="Century"/>
          <w:shd w:val="clear" w:color="auto" w:fill="FFFFFF"/>
        </w:rPr>
        <w:t>diutarakan</w:t>
      </w:r>
      <w:proofErr w:type="spellEnd"/>
      <w:r>
        <w:rPr>
          <w:rStyle w:val="mediumtext"/>
          <w:rFonts w:ascii="Century" w:hAnsi="Century"/>
          <w:shd w:val="clear" w:color="auto" w:fill="FFFFFF"/>
        </w:rPr>
        <w:t xml:space="preserve"> guru, </w:t>
      </w:r>
      <w:proofErr w:type="spellStart"/>
      <w:r>
        <w:rPr>
          <w:rStyle w:val="mediumtext"/>
          <w:rFonts w:ascii="Century" w:hAnsi="Century"/>
          <w:shd w:val="clear" w:color="auto" w:fill="FFFFFF"/>
        </w:rPr>
        <w:t>pembina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memberikan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penyelesaian</w:t>
      </w:r>
      <w:proofErr w:type="spellEnd"/>
      <w:r>
        <w:rPr>
          <w:rStyle w:val="mediumtext"/>
          <w:rFonts w:ascii="Century" w:hAnsi="Century"/>
          <w:shd w:val="clear" w:color="auto" w:fill="FFFFFF"/>
        </w:rPr>
        <w:t xml:space="preserve"> yang </w:t>
      </w:r>
      <w:proofErr w:type="spellStart"/>
      <w:r>
        <w:rPr>
          <w:rStyle w:val="mediumtext"/>
          <w:rFonts w:ascii="Century" w:hAnsi="Century"/>
          <w:shd w:val="clear" w:color="auto" w:fill="FFFFFF"/>
        </w:rPr>
        <w:t>tepat</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menggunakan</w:t>
      </w:r>
      <w:proofErr w:type="spellEnd"/>
      <w:r>
        <w:rPr>
          <w:rStyle w:val="mediumtext"/>
          <w:rFonts w:ascii="Century" w:hAnsi="Century"/>
          <w:shd w:val="clear" w:color="auto" w:fill="FFFFFF"/>
        </w:rPr>
        <w:t xml:space="preserve"> media </w:t>
      </w:r>
      <w:r w:rsidRPr="007A1085">
        <w:rPr>
          <w:rStyle w:val="mediumtext"/>
          <w:rFonts w:ascii="Century" w:hAnsi="Century"/>
          <w:i/>
          <w:iCs/>
          <w:shd w:val="clear" w:color="auto" w:fill="FFFFFF"/>
        </w:rPr>
        <w:t>pop-up</w:t>
      </w:r>
      <w:r>
        <w:rPr>
          <w:rStyle w:val="mediumtext"/>
          <w:rFonts w:ascii="Century" w:hAnsi="Century"/>
          <w:shd w:val="clear" w:color="auto" w:fill="FFFFFF"/>
        </w:rPr>
        <w:t xml:space="preserve"> </w:t>
      </w:r>
      <w:proofErr w:type="spellStart"/>
      <w:r>
        <w:rPr>
          <w:rStyle w:val="mediumtext"/>
          <w:rFonts w:ascii="Century" w:hAnsi="Century"/>
          <w:shd w:val="clear" w:color="auto" w:fill="FFFFFF"/>
        </w:rPr>
        <w:t>untuk</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kegiatan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pembelajaran</w:t>
      </w:r>
      <w:proofErr w:type="spellEnd"/>
      <w:r>
        <w:rPr>
          <w:rStyle w:val="mediumtext"/>
          <w:rFonts w:ascii="Century" w:hAnsi="Century"/>
          <w:shd w:val="clear" w:color="auto" w:fill="FFFFFF"/>
        </w:rPr>
        <w:t xml:space="preserve">. Setelah guru </w:t>
      </w:r>
      <w:proofErr w:type="spellStart"/>
      <w:r>
        <w:rPr>
          <w:rStyle w:val="mediumtext"/>
          <w:rFonts w:ascii="Century" w:hAnsi="Century"/>
          <w:shd w:val="clear" w:color="auto" w:fill="FFFFFF"/>
        </w:rPr>
        <w:t>menerapkan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dalam</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kegiatan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pembelajaran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pembina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kembali</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bertanya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kepada</w:t>
      </w:r>
      <w:proofErr w:type="spellEnd"/>
      <w:r>
        <w:rPr>
          <w:rStyle w:val="mediumtext"/>
          <w:rFonts w:ascii="Century" w:hAnsi="Century"/>
          <w:shd w:val="clear" w:color="auto" w:fill="FFFFFF"/>
        </w:rPr>
        <w:t xml:space="preserve"> guru </w:t>
      </w:r>
      <w:proofErr w:type="spellStart"/>
      <w:r>
        <w:rPr>
          <w:rStyle w:val="mediumtext"/>
          <w:rFonts w:ascii="Century" w:hAnsi="Century"/>
          <w:shd w:val="clear" w:color="auto" w:fill="FFFFFF"/>
        </w:rPr>
        <w:t>dengan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tujuan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evaluasi</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dalam</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pembelajaran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lanjutan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Dengan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adanya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komunikasi</w:t>
      </w:r>
      <w:proofErr w:type="spellEnd"/>
      <w:r>
        <w:rPr>
          <w:rStyle w:val="mediumtext"/>
          <w:rFonts w:ascii="Century" w:hAnsi="Century"/>
          <w:shd w:val="clear" w:color="auto" w:fill="FFFFFF"/>
        </w:rPr>
        <w:t xml:space="preserve"> yang </w:t>
      </w:r>
      <w:proofErr w:type="spellStart"/>
      <w:r>
        <w:rPr>
          <w:rStyle w:val="mediumtext"/>
          <w:rFonts w:ascii="Century" w:hAnsi="Century"/>
          <w:shd w:val="clear" w:color="auto" w:fill="FFFFFF"/>
        </w:rPr>
        <w:t>baik</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pembina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berharap</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kegiatan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pembelajaran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menggunakan</w:t>
      </w:r>
      <w:proofErr w:type="spellEnd"/>
      <w:r>
        <w:rPr>
          <w:rStyle w:val="mediumtext"/>
          <w:rFonts w:ascii="Century" w:hAnsi="Century"/>
          <w:shd w:val="clear" w:color="auto" w:fill="FFFFFF"/>
        </w:rPr>
        <w:t xml:space="preserve"> </w:t>
      </w:r>
      <w:r w:rsidRPr="007A1085">
        <w:rPr>
          <w:rStyle w:val="mediumtext"/>
          <w:rFonts w:ascii="Century" w:hAnsi="Century"/>
          <w:i/>
          <w:iCs/>
          <w:shd w:val="clear" w:color="auto" w:fill="FFFFFF"/>
        </w:rPr>
        <w:t xml:space="preserve">pop-up </w:t>
      </w:r>
      <w:proofErr w:type="spellStart"/>
      <w:r>
        <w:rPr>
          <w:rStyle w:val="mediumtext"/>
          <w:rFonts w:ascii="Century" w:hAnsi="Century"/>
          <w:shd w:val="clear" w:color="auto" w:fill="FFFFFF"/>
        </w:rPr>
        <w:t>untuk</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mengimplementasikan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nilai</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religiositas</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dapat</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terlaksana</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dengan</w:t>
      </w:r>
      <w:proofErr w:type="spellEnd"/>
      <w:r>
        <w:rPr>
          <w:rStyle w:val="mediumtext"/>
          <w:rFonts w:ascii="Century" w:hAnsi="Century"/>
          <w:shd w:val="clear" w:color="auto" w:fill="FFFFFF"/>
        </w:rPr>
        <w:t xml:space="preserve"> </w:t>
      </w:r>
      <w:proofErr w:type="spellStart"/>
      <w:r>
        <w:rPr>
          <w:rStyle w:val="mediumtext"/>
          <w:rFonts w:ascii="Century" w:hAnsi="Century"/>
          <w:shd w:val="clear" w:color="auto" w:fill="FFFFFF"/>
        </w:rPr>
        <w:t>baik</w:t>
      </w:r>
      <w:proofErr w:type="spellEnd"/>
      <w:r>
        <w:rPr>
          <w:rStyle w:val="mediumtext"/>
          <w:rFonts w:ascii="Century" w:hAnsi="Century"/>
          <w:shd w:val="clear" w:color="auto" w:fill="FFFFFF"/>
        </w:rPr>
        <w:t>.</w:t>
      </w:r>
    </w:p>
    <w:p w14:paraId="391523CC" w14:textId="77777777" w:rsidR="007A1085" w:rsidRPr="00922A80" w:rsidRDefault="007A1085" w:rsidP="00BB64E7">
      <w:pPr>
        <w:pStyle w:val="IEEEParagraph"/>
        <w:spacing w:line="276" w:lineRule="auto"/>
        <w:ind w:firstLine="360"/>
        <w:rPr>
          <w:rFonts w:ascii="Century" w:hAnsi="Century"/>
          <w:lang w:val="sv-SE"/>
        </w:rPr>
      </w:pPr>
    </w:p>
    <w:p w14:paraId="4D05133D" w14:textId="7EC9414A" w:rsidR="00E70EE3" w:rsidRDefault="00E70EE3" w:rsidP="00BB64E7">
      <w:pPr>
        <w:pStyle w:val="IEEEHeading1"/>
        <w:numPr>
          <w:ilvl w:val="0"/>
          <w:numId w:val="11"/>
        </w:numPr>
        <w:spacing w:before="0" w:after="0" w:line="276" w:lineRule="auto"/>
        <w:jc w:val="left"/>
        <w:rPr>
          <w:rFonts w:ascii="Century" w:hAnsi="Century"/>
          <w:b/>
          <w:iCs/>
          <w:sz w:val="25"/>
          <w:szCs w:val="25"/>
          <w:lang w:val="en-US"/>
        </w:rPr>
      </w:pPr>
      <w:r w:rsidRPr="00E01DF5">
        <w:rPr>
          <w:rFonts w:ascii="Century" w:hAnsi="Century"/>
          <w:b/>
          <w:iCs/>
          <w:sz w:val="25"/>
          <w:szCs w:val="25"/>
          <w:lang w:val="id-ID"/>
        </w:rPr>
        <w:t>HASIL</w:t>
      </w:r>
      <w:r w:rsidR="0000069A" w:rsidRPr="00E01DF5">
        <w:rPr>
          <w:rFonts w:ascii="Century" w:hAnsi="Century"/>
          <w:b/>
          <w:iCs/>
          <w:sz w:val="25"/>
          <w:szCs w:val="25"/>
          <w:lang w:val="en-US"/>
        </w:rPr>
        <w:t xml:space="preserve"> DAN PEMBAHASAN</w:t>
      </w:r>
    </w:p>
    <w:p w14:paraId="60DD2D9C" w14:textId="77777777" w:rsidR="007A1085" w:rsidRPr="007A1085" w:rsidRDefault="007A1085" w:rsidP="007A1085">
      <w:pPr>
        <w:pStyle w:val="ISI"/>
        <w:rPr>
          <w:rFonts w:ascii="Century" w:hAnsi="Century"/>
        </w:rPr>
      </w:pPr>
      <w:r w:rsidRPr="007A1085">
        <w:rPr>
          <w:rFonts w:ascii="Century" w:hAnsi="Century"/>
          <w:i/>
          <w:iCs/>
        </w:rPr>
        <w:t>Pop-up</w:t>
      </w:r>
      <w:r w:rsidRPr="007A1085">
        <w:rPr>
          <w:rFonts w:ascii="Century" w:hAnsi="Century"/>
        </w:rPr>
        <w:t xml:space="preserve"> </w:t>
      </w:r>
      <w:proofErr w:type="spellStart"/>
      <w:r w:rsidRPr="007A1085">
        <w:rPr>
          <w:rFonts w:ascii="Century" w:hAnsi="Century"/>
        </w:rPr>
        <w:t>menjadi</w:t>
      </w:r>
      <w:proofErr w:type="spellEnd"/>
      <w:r w:rsidRPr="007A1085">
        <w:rPr>
          <w:rFonts w:ascii="Century" w:hAnsi="Century"/>
        </w:rPr>
        <w:t xml:space="preserve"> salah </w:t>
      </w:r>
      <w:proofErr w:type="spellStart"/>
      <w:r w:rsidRPr="007A1085">
        <w:rPr>
          <w:rFonts w:ascii="Century" w:hAnsi="Century"/>
        </w:rPr>
        <w:t>satu</w:t>
      </w:r>
      <w:proofErr w:type="spellEnd"/>
      <w:r w:rsidRPr="007A1085">
        <w:rPr>
          <w:rFonts w:ascii="Century" w:hAnsi="Century"/>
        </w:rPr>
        <w:t xml:space="preserve"> media </w:t>
      </w:r>
      <w:proofErr w:type="spellStart"/>
      <w:r w:rsidRPr="007A1085">
        <w:rPr>
          <w:rFonts w:ascii="Century" w:hAnsi="Century"/>
        </w:rPr>
        <w:t>dalam</w:t>
      </w:r>
      <w:proofErr w:type="spellEnd"/>
      <w:r w:rsidRPr="007A1085">
        <w:rPr>
          <w:rFonts w:ascii="Century" w:hAnsi="Century"/>
        </w:rPr>
        <w:t xml:space="preserve"> era modern yang </w:t>
      </w:r>
      <w:proofErr w:type="spellStart"/>
      <w:r w:rsidRPr="007A1085">
        <w:rPr>
          <w:rFonts w:ascii="Century" w:hAnsi="Century"/>
        </w:rPr>
        <w:t>banyak</w:t>
      </w:r>
      <w:proofErr w:type="spellEnd"/>
      <w:r w:rsidRPr="007A1085">
        <w:rPr>
          <w:rFonts w:ascii="Century" w:hAnsi="Century"/>
        </w:rPr>
        <w:t xml:space="preserve"> </w:t>
      </w:r>
      <w:proofErr w:type="spellStart"/>
      <w:r w:rsidRPr="007A1085">
        <w:rPr>
          <w:rFonts w:ascii="Century" w:hAnsi="Century"/>
        </w:rPr>
        <w:t>digunakan</w:t>
      </w:r>
      <w:proofErr w:type="spellEnd"/>
      <w:r w:rsidRPr="007A1085">
        <w:rPr>
          <w:rFonts w:ascii="Century" w:hAnsi="Century"/>
        </w:rPr>
        <w:t xml:space="preserve"> </w:t>
      </w:r>
      <w:proofErr w:type="spellStart"/>
      <w:r w:rsidRPr="007A1085">
        <w:rPr>
          <w:rFonts w:ascii="Century" w:hAnsi="Century"/>
        </w:rPr>
        <w:t>dalam</w:t>
      </w:r>
      <w:proofErr w:type="spellEnd"/>
      <w:r w:rsidRPr="007A1085">
        <w:rPr>
          <w:rFonts w:ascii="Century" w:hAnsi="Century"/>
        </w:rPr>
        <w:t xml:space="preserve"> </w:t>
      </w:r>
      <w:proofErr w:type="spellStart"/>
      <w:r w:rsidRPr="007A1085">
        <w:rPr>
          <w:rFonts w:ascii="Century" w:hAnsi="Century"/>
        </w:rPr>
        <w:t>kegiatan</w:t>
      </w:r>
      <w:proofErr w:type="spellEnd"/>
      <w:r w:rsidRPr="007A1085">
        <w:rPr>
          <w:rFonts w:ascii="Century" w:hAnsi="Century"/>
        </w:rPr>
        <w:t xml:space="preserve"> </w:t>
      </w:r>
      <w:proofErr w:type="spellStart"/>
      <w:r w:rsidRPr="007A1085">
        <w:rPr>
          <w:rFonts w:ascii="Century" w:hAnsi="Century"/>
        </w:rPr>
        <w:t>pembelajaran</w:t>
      </w:r>
      <w:proofErr w:type="spellEnd"/>
      <w:r w:rsidRPr="007A1085">
        <w:rPr>
          <w:rFonts w:ascii="Century" w:hAnsi="Century"/>
        </w:rPr>
        <w:t xml:space="preserve"> </w:t>
      </w:r>
      <w:r w:rsidRPr="007A1085">
        <w:rPr>
          <w:rFonts w:ascii="Century" w:hAnsi="Century"/>
        </w:rPr>
        <w:fldChar w:fldCharType="begin" w:fldLock="1"/>
      </w:r>
      <w:r w:rsidRPr="007A1085">
        <w:rPr>
          <w:rFonts w:ascii="Century" w:hAnsi="Century"/>
        </w:rPr>
        <w:instrText>ADDIN CSL_CITATION {"citationItems":[{"id":"ITEM-1","itemData":{"DOI":"10.23887/jp2.v2i2.17905","ISSN":"26143909","abstract":"Penggunaan media pembelajaran dirancang untuk mengembangkan cara belajar siswa agar lebih menarik sehingga dibuatlah suatu alat peraga seperti media buku pop up. Media buku pop up adalah media kertas yang apabila dibuka akan muncul obyek yang berbentuk tiga dimensi. Pengembangan media buku pop up menghasilkan media buku pop up yang dapat diterapkan pada tema menyayangi tumbuhan dan hewan disekitar untuk kelas III SD Pedurungan Kidul 04 Semarang. Tujuan dalam pengembangan ini adalah untuk mengembangkan media buku pop up pada tema menyayangi tumbuhan dan hewan di sekitar sehingga meningkatkan kemampuan menyimak siswa dilihat dari hasil validasi ahli yang menyatakan layak dan hasil pretest posttest yang menunjukan peningkatan. Adapun manfaat yang didapat dari adanya media buku pop up tersebut ialah dapat memberikan wawasan dan pengetahuan kepada siswa serta bahan referensi bagi pembaca atau peneliti berikutnya terkait dengan pengembangan buku pop up untuk menumbuhkan kemampuan menyimak. Dari pengujian validasi yang dilakukan oleh ahli media pembelajaran dengan rata-rata persetase 90.00% dalam kategori baik sekali, dari penguji validasi yang dilakukan oleh ahli materi pembelajaran dengan rata-rata persentase sebanyak 95.99% dalam kategori baik sekali, dan dari hasil evaluasi 25 siswa memperoleh nilai rata-rata pretest 68.22 dan nilai rata-rata posttest 86.36, N gain menunjukan 0.57 dalam kategori sedang. Sehingga dapat dikatakan bahwa media buku pop up sesuai dan layak digunakan.","author":[{"dropping-particle":"","family":"Putri","given":"Qori Kartika","non-dropping-particle":"","parse-names":false,"suffix":""},{"dropping-particle":"","family":"Pratjojo","given":"Pratjojo","non-dropping-particle":"","parse-names":false,"suffix":""},{"dropping-particle":"","family":"Wijayanti","given":"Arfilia","non-dropping-particle":"","parse-names":false,"suffix":""}],"container-title":"Jurnal Pedagogi dan Pembelajaran","id":"ITEM-1","issued":{"date-parts":[["2019"]]},"title":"Pengembangan Media Buku Pop-Up untuk Meningkatkan Kemampuan Menyimak Tema Menyayangi Tumbuhan dan Hewan di Sekitar","type":"article-journal"},"uris":["http://www.mendeley.com/documents/?uuid=18dac166-c81d-4e8d-8d1a-d2ea1686d8fd"]}],"mendeley":{"formattedCitation":"(Putri et al., 2019)","plainTextFormattedCitation":"(Putri et al., 2019)","previouslyFormattedCitation":"(Putri et al., 2019)"},"properties":{"noteIndex":0},"schema":"https://github.com/citation-style-language/schema/raw/master/csl-citation.json"}</w:instrText>
      </w:r>
      <w:r w:rsidRPr="007A1085">
        <w:rPr>
          <w:rFonts w:ascii="Century" w:hAnsi="Century"/>
        </w:rPr>
        <w:fldChar w:fldCharType="separate"/>
      </w:r>
      <w:r w:rsidRPr="007A1085">
        <w:rPr>
          <w:rFonts w:ascii="Century" w:hAnsi="Century"/>
          <w:noProof/>
        </w:rPr>
        <w:t>(Putri et al., 2019)</w:t>
      </w:r>
      <w:r w:rsidRPr="007A1085">
        <w:rPr>
          <w:rFonts w:ascii="Century" w:hAnsi="Century"/>
        </w:rPr>
        <w:fldChar w:fldCharType="end"/>
      </w:r>
      <w:r w:rsidRPr="007A1085">
        <w:rPr>
          <w:rFonts w:ascii="Century" w:hAnsi="Century"/>
        </w:rPr>
        <w:t xml:space="preserve">. </w:t>
      </w:r>
      <w:proofErr w:type="spellStart"/>
      <w:r w:rsidRPr="007A1085">
        <w:rPr>
          <w:rFonts w:ascii="Century" w:hAnsi="Century"/>
        </w:rPr>
        <w:t>Kelebihan</w:t>
      </w:r>
      <w:proofErr w:type="spellEnd"/>
      <w:r w:rsidRPr="007A1085">
        <w:rPr>
          <w:rFonts w:ascii="Century" w:hAnsi="Century"/>
        </w:rPr>
        <w:t xml:space="preserve"> media </w:t>
      </w:r>
      <w:proofErr w:type="spellStart"/>
      <w:r w:rsidRPr="007A1085">
        <w:rPr>
          <w:rFonts w:ascii="Century" w:hAnsi="Century"/>
        </w:rPr>
        <w:t>ini</w:t>
      </w:r>
      <w:proofErr w:type="spellEnd"/>
      <w:r w:rsidRPr="007A1085">
        <w:rPr>
          <w:rFonts w:ascii="Century" w:hAnsi="Century"/>
        </w:rPr>
        <w:t xml:space="preserve"> </w:t>
      </w:r>
      <w:proofErr w:type="spellStart"/>
      <w:r w:rsidRPr="007A1085">
        <w:rPr>
          <w:rFonts w:ascii="Century" w:hAnsi="Century"/>
        </w:rPr>
        <w:t>yaitu</w:t>
      </w:r>
      <w:proofErr w:type="spellEnd"/>
      <w:r w:rsidRPr="007A1085">
        <w:rPr>
          <w:rFonts w:ascii="Century" w:hAnsi="Century"/>
        </w:rPr>
        <w:t xml:space="preserve"> </w:t>
      </w:r>
      <w:proofErr w:type="spellStart"/>
      <w:r w:rsidRPr="007A1085">
        <w:rPr>
          <w:rFonts w:ascii="Century" w:hAnsi="Century"/>
        </w:rPr>
        <w:t>ringkas</w:t>
      </w:r>
      <w:proofErr w:type="spellEnd"/>
      <w:r w:rsidRPr="007A1085">
        <w:rPr>
          <w:rFonts w:ascii="Century" w:hAnsi="Century"/>
        </w:rPr>
        <w:t xml:space="preserve"> dan </w:t>
      </w:r>
      <w:proofErr w:type="spellStart"/>
      <w:r w:rsidRPr="007A1085">
        <w:rPr>
          <w:rFonts w:ascii="Century" w:hAnsi="Century"/>
        </w:rPr>
        <w:t>sederhana</w:t>
      </w:r>
      <w:proofErr w:type="spellEnd"/>
      <w:r w:rsidRPr="007A1085">
        <w:rPr>
          <w:rFonts w:ascii="Century" w:hAnsi="Century"/>
        </w:rPr>
        <w:t xml:space="preserve">, </w:t>
      </w:r>
      <w:proofErr w:type="spellStart"/>
      <w:r w:rsidRPr="007A1085">
        <w:rPr>
          <w:rFonts w:ascii="Century" w:hAnsi="Century"/>
        </w:rPr>
        <w:t>sehingga</w:t>
      </w:r>
      <w:proofErr w:type="spellEnd"/>
      <w:r w:rsidRPr="007A1085">
        <w:rPr>
          <w:rFonts w:ascii="Century" w:hAnsi="Century"/>
        </w:rPr>
        <w:t xml:space="preserve"> </w:t>
      </w:r>
      <w:proofErr w:type="spellStart"/>
      <w:r w:rsidRPr="007A1085">
        <w:rPr>
          <w:rFonts w:ascii="Century" w:hAnsi="Century"/>
        </w:rPr>
        <w:t>pengajar</w:t>
      </w:r>
      <w:proofErr w:type="spellEnd"/>
      <w:r w:rsidRPr="007A1085">
        <w:rPr>
          <w:rFonts w:ascii="Century" w:hAnsi="Century"/>
        </w:rPr>
        <w:t xml:space="preserve"> </w:t>
      </w:r>
      <w:proofErr w:type="spellStart"/>
      <w:r w:rsidRPr="007A1085">
        <w:rPr>
          <w:rFonts w:ascii="Century" w:hAnsi="Century"/>
        </w:rPr>
        <w:t>dapat</w:t>
      </w:r>
      <w:proofErr w:type="spellEnd"/>
      <w:r w:rsidRPr="007A1085">
        <w:rPr>
          <w:rFonts w:ascii="Century" w:hAnsi="Century"/>
        </w:rPr>
        <w:t xml:space="preserve"> </w:t>
      </w:r>
      <w:proofErr w:type="spellStart"/>
      <w:r w:rsidRPr="007A1085">
        <w:rPr>
          <w:rFonts w:ascii="Century" w:hAnsi="Century"/>
        </w:rPr>
        <w:t>membawanya</w:t>
      </w:r>
      <w:proofErr w:type="spellEnd"/>
      <w:r w:rsidRPr="007A1085">
        <w:rPr>
          <w:rFonts w:ascii="Century" w:hAnsi="Century"/>
        </w:rPr>
        <w:t xml:space="preserve"> </w:t>
      </w:r>
      <w:proofErr w:type="spellStart"/>
      <w:r w:rsidRPr="007A1085">
        <w:rPr>
          <w:rFonts w:ascii="Century" w:hAnsi="Century"/>
        </w:rPr>
        <w:t>dengan</w:t>
      </w:r>
      <w:proofErr w:type="spellEnd"/>
      <w:r w:rsidRPr="007A1085">
        <w:rPr>
          <w:rFonts w:ascii="Century" w:hAnsi="Century"/>
        </w:rPr>
        <w:t xml:space="preserve"> </w:t>
      </w:r>
      <w:proofErr w:type="spellStart"/>
      <w:r w:rsidRPr="007A1085">
        <w:rPr>
          <w:rFonts w:ascii="Century" w:hAnsi="Century"/>
        </w:rPr>
        <w:t>mudah</w:t>
      </w:r>
      <w:proofErr w:type="spellEnd"/>
      <w:r w:rsidRPr="007A1085">
        <w:rPr>
          <w:rFonts w:ascii="Century" w:hAnsi="Century"/>
        </w:rPr>
        <w:t xml:space="preserve"> </w:t>
      </w:r>
      <w:r w:rsidRPr="007A1085">
        <w:rPr>
          <w:rFonts w:ascii="Century" w:hAnsi="Century"/>
        </w:rPr>
        <w:fldChar w:fldCharType="begin" w:fldLock="1"/>
      </w:r>
      <w:r w:rsidRPr="007A1085">
        <w:rPr>
          <w:rFonts w:ascii="Century" w:hAnsi="Century"/>
        </w:rPr>
        <w:instrText>ADDIN CSL_CITATION {"citationItems":[{"id":"ITEM-1","itemData":{"abstract":"The research purpose is to gather, collect, and analyze data which needed in creating children story book in pop-up technique, with visually interesting gardening theme to interact with children. The research method is by direct survey into the location, such as schools, children story bookstores, and libraries. Besides, the research will be through literature media like books, magazines and journals; also supported by references contain related topic, like internet. The expected result is that education and added value message could be sent and understood by the children through the story books. The children would acknowledge, love, and preserve nature through gardening. In conclusion, nowadays, visual communication media like story books with interesting visual could gain children’s interest. Therefore, by using pictured story book media in pop-up, it will facilitate the education process of introducing and preserving Mother Nature for children.","author":[{"dropping-particle":"","family":"Divita","given":"Monique Rizki","non-dropping-particle":"","parse-names":false,"suffix":""},{"dropping-particle":"","family":"Puspitasari","given":"Dyah Gayatri","non-dropping-particle":"","parse-names":false,"suffix":""}],"container-title":"HUMANIORA","id":"ITEM-1","issued":{"date-parts":[["2011"]]},"title":"PERANCANGAN BUKU CERITA ANAK POP-UP","type":"article-journal"},"uris":["http://www.mendeley.com/documents/?uuid=92244cdc-4e05-462e-9e9b-275018ab60f3"]}],"mendeley":{"formattedCitation":"(Divita &amp; Puspitasari, 2011)","plainTextFormattedCitation":"(Divita &amp; Puspitasari, 2011)","previouslyFormattedCitation":"(Divita &amp; Puspitasari, 2011)"},"properties":{"noteIndex":0},"schema":"https://github.com/citation-style-language/schema/raw/master/csl-citation.json"}</w:instrText>
      </w:r>
      <w:r w:rsidRPr="007A1085">
        <w:rPr>
          <w:rFonts w:ascii="Century" w:hAnsi="Century"/>
        </w:rPr>
        <w:fldChar w:fldCharType="separate"/>
      </w:r>
      <w:r w:rsidRPr="007A1085">
        <w:rPr>
          <w:rFonts w:ascii="Century" w:hAnsi="Century"/>
          <w:noProof/>
        </w:rPr>
        <w:t>(Divita &amp; Puspitasari, 2011)</w:t>
      </w:r>
      <w:r w:rsidRPr="007A1085">
        <w:rPr>
          <w:rFonts w:ascii="Century" w:hAnsi="Century"/>
        </w:rPr>
        <w:fldChar w:fldCharType="end"/>
      </w:r>
      <w:r w:rsidRPr="007A1085">
        <w:rPr>
          <w:rFonts w:ascii="Century" w:hAnsi="Century"/>
        </w:rPr>
        <w:t xml:space="preserve">. </w:t>
      </w:r>
      <w:proofErr w:type="spellStart"/>
      <w:r w:rsidRPr="007A1085">
        <w:rPr>
          <w:rFonts w:ascii="Century" w:hAnsi="Century"/>
        </w:rPr>
        <w:t>Kombinasi</w:t>
      </w:r>
      <w:proofErr w:type="spellEnd"/>
      <w:r w:rsidRPr="007A1085">
        <w:rPr>
          <w:rFonts w:ascii="Century" w:hAnsi="Century"/>
        </w:rPr>
        <w:t xml:space="preserve"> </w:t>
      </w:r>
      <w:proofErr w:type="spellStart"/>
      <w:r w:rsidRPr="007A1085">
        <w:rPr>
          <w:rFonts w:ascii="Century" w:hAnsi="Century"/>
        </w:rPr>
        <w:t>warna</w:t>
      </w:r>
      <w:proofErr w:type="spellEnd"/>
      <w:r w:rsidRPr="007A1085">
        <w:rPr>
          <w:rFonts w:ascii="Century" w:hAnsi="Century"/>
        </w:rPr>
        <w:t xml:space="preserve"> dan </w:t>
      </w:r>
      <w:proofErr w:type="spellStart"/>
      <w:r w:rsidRPr="007A1085">
        <w:rPr>
          <w:rFonts w:ascii="Century" w:hAnsi="Century"/>
        </w:rPr>
        <w:t>bentuk</w:t>
      </w:r>
      <w:proofErr w:type="spellEnd"/>
      <w:r w:rsidRPr="007A1085">
        <w:rPr>
          <w:rFonts w:ascii="Century" w:hAnsi="Century"/>
        </w:rPr>
        <w:t xml:space="preserve"> yang </w:t>
      </w:r>
      <w:proofErr w:type="spellStart"/>
      <w:r w:rsidRPr="007A1085">
        <w:rPr>
          <w:rFonts w:ascii="Century" w:hAnsi="Century"/>
        </w:rPr>
        <w:t>muncul</w:t>
      </w:r>
      <w:proofErr w:type="spellEnd"/>
      <w:r w:rsidRPr="007A1085">
        <w:rPr>
          <w:rFonts w:ascii="Century" w:hAnsi="Century"/>
        </w:rPr>
        <w:t xml:space="preserve"> </w:t>
      </w:r>
      <w:proofErr w:type="spellStart"/>
      <w:r w:rsidRPr="007A1085">
        <w:rPr>
          <w:rFonts w:ascii="Century" w:hAnsi="Century"/>
        </w:rPr>
        <w:t>dari</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mampu</w:t>
      </w:r>
      <w:proofErr w:type="spellEnd"/>
      <w:r w:rsidRPr="007A1085">
        <w:rPr>
          <w:rFonts w:ascii="Century" w:hAnsi="Century"/>
        </w:rPr>
        <w:t xml:space="preserve"> </w:t>
      </w:r>
      <w:proofErr w:type="spellStart"/>
      <w:r w:rsidRPr="007A1085">
        <w:rPr>
          <w:rFonts w:ascii="Century" w:hAnsi="Century"/>
        </w:rPr>
        <w:t>membuat</w:t>
      </w:r>
      <w:proofErr w:type="spellEnd"/>
      <w:r w:rsidRPr="007A1085">
        <w:rPr>
          <w:rFonts w:ascii="Century" w:hAnsi="Century"/>
        </w:rPr>
        <w:t xml:space="preserve"> </w:t>
      </w:r>
      <w:proofErr w:type="spellStart"/>
      <w:r w:rsidRPr="007A1085">
        <w:rPr>
          <w:rFonts w:ascii="Century" w:hAnsi="Century"/>
        </w:rPr>
        <w:t>seseorang</w:t>
      </w:r>
      <w:proofErr w:type="spellEnd"/>
      <w:r w:rsidRPr="007A1085">
        <w:rPr>
          <w:rFonts w:ascii="Century" w:hAnsi="Century"/>
        </w:rPr>
        <w:t xml:space="preserve"> yang </w:t>
      </w:r>
      <w:proofErr w:type="spellStart"/>
      <w:r w:rsidRPr="007A1085">
        <w:rPr>
          <w:rFonts w:ascii="Century" w:hAnsi="Century"/>
        </w:rPr>
        <w:t>melihatnya</w:t>
      </w:r>
      <w:proofErr w:type="spellEnd"/>
      <w:r w:rsidRPr="007A1085">
        <w:rPr>
          <w:rFonts w:ascii="Century" w:hAnsi="Century"/>
        </w:rPr>
        <w:t xml:space="preserve"> </w:t>
      </w:r>
      <w:proofErr w:type="spellStart"/>
      <w:r w:rsidRPr="007A1085">
        <w:rPr>
          <w:rFonts w:ascii="Century" w:hAnsi="Century"/>
        </w:rPr>
        <w:t>tertarik</w:t>
      </w:r>
      <w:proofErr w:type="spellEnd"/>
      <w:r w:rsidRPr="007A1085">
        <w:rPr>
          <w:rFonts w:ascii="Century" w:hAnsi="Century"/>
        </w:rPr>
        <w:t xml:space="preserve"> dan </w:t>
      </w:r>
      <w:proofErr w:type="spellStart"/>
      <w:r w:rsidRPr="007A1085">
        <w:rPr>
          <w:rFonts w:ascii="Century" w:hAnsi="Century"/>
        </w:rPr>
        <w:t>ingin</w:t>
      </w:r>
      <w:proofErr w:type="spellEnd"/>
      <w:r w:rsidRPr="007A1085">
        <w:rPr>
          <w:rFonts w:ascii="Century" w:hAnsi="Century"/>
        </w:rPr>
        <w:t xml:space="preserve"> </w:t>
      </w:r>
      <w:proofErr w:type="spellStart"/>
      <w:r w:rsidRPr="007A1085">
        <w:rPr>
          <w:rFonts w:ascii="Century" w:hAnsi="Century"/>
        </w:rPr>
        <w:t>tahu</w:t>
      </w:r>
      <w:proofErr w:type="spellEnd"/>
      <w:r w:rsidRPr="007A1085">
        <w:rPr>
          <w:rFonts w:ascii="Century" w:hAnsi="Century"/>
        </w:rPr>
        <w:t xml:space="preserve"> </w:t>
      </w:r>
      <w:r w:rsidRPr="007A1085">
        <w:rPr>
          <w:rFonts w:ascii="Century" w:hAnsi="Century"/>
        </w:rPr>
        <w:fldChar w:fldCharType="begin" w:fldLock="1"/>
      </w:r>
      <w:r w:rsidRPr="007A1085">
        <w:rPr>
          <w:rFonts w:ascii="Century" w:hAnsi="Century"/>
        </w:rPr>
        <w:instrText>ADDIN CSL_CITATION {"citationItems":[{"id":"ITEM-1","itemData":{"DOI":"10.21070/pedagogia.v7i2.1563","ISSN":"2089-3833","abstract":"Social awareness (Caring) is one of the important character implanted in early childhood as the basic foundation for the development of other characters. Therefore, efforts to introduce are important. One of them is through storytelling activities by using media that appeal to children. This study aimed to acquire, collect, analyze information and data used as a reference in the design of an interesting storybook media that was pop-up based on character. Especially to instill the character of social caring in accordance with the needs of the field. This research method used field observation and also interview with Kindergarten teachers in Sewon Bantul Yogyakarta. Based on the results of observations and interviews found the results that children were more interested in the storybook with a more realistic appearance and can move the pop-up, but there was a little contens that telling about social caring. Therefore, with the desining of this media is expected to be a solution and facilitate the teachers to instill social caring character in early childhood then the childeren’s social caring can be developed well.","author":[{"dropping-particle":"","family":"Nisa","given":"Luthfatun","non-dropping-particle":"","parse-names":false,"suffix":""},{"dropping-particle":"","family":"Wuryandani","given":"Wuri","non-dropping-particle":"","parse-names":false,"suffix":""}],"container-title":"PEDAGOGIA: Jurnal Pendidikan","id":"ITEM-1","issued":{"date-parts":[["2018"]]},"title":"Perancangan Buku Cerita Pop-up Berbasis Karakter untuk Menanamkan Karakter Peduli Sosial Anak Usia Dini","type":"article-journal"},"uris":["http://www.mendeley.com/documents/?uuid=abe4906b-23a5-4b4c-baa2-44774a811bdc"]}],"mendeley":{"formattedCitation":"(Nisa &amp; Wuryandani, 2018)","plainTextFormattedCitation":"(Nisa &amp; Wuryandani, 2018)","previouslyFormattedCitation":"(Nisa &amp; Wuryandani, 2018)"},"properties":{"noteIndex":0},"schema":"https://github.com/citation-style-language/schema/raw/master/csl-citation.json"}</w:instrText>
      </w:r>
      <w:r w:rsidRPr="007A1085">
        <w:rPr>
          <w:rFonts w:ascii="Century" w:hAnsi="Century"/>
        </w:rPr>
        <w:fldChar w:fldCharType="separate"/>
      </w:r>
      <w:r w:rsidRPr="007A1085">
        <w:rPr>
          <w:rFonts w:ascii="Century" w:hAnsi="Century"/>
          <w:noProof/>
        </w:rPr>
        <w:t>(Nisa &amp; Wuryandani, 2018)</w:t>
      </w:r>
      <w:r w:rsidRPr="007A1085">
        <w:rPr>
          <w:rFonts w:ascii="Century" w:hAnsi="Century"/>
        </w:rPr>
        <w:fldChar w:fldCharType="end"/>
      </w:r>
      <w:r w:rsidRPr="007A1085">
        <w:rPr>
          <w:rFonts w:ascii="Century" w:hAnsi="Century"/>
        </w:rPr>
        <w:t>.</w:t>
      </w:r>
    </w:p>
    <w:p w14:paraId="202BA785" w14:textId="77777777" w:rsidR="007A1085" w:rsidRPr="007A1085" w:rsidRDefault="007A1085" w:rsidP="007A1085">
      <w:pPr>
        <w:pStyle w:val="ISI"/>
        <w:rPr>
          <w:rFonts w:ascii="Century" w:hAnsi="Century"/>
        </w:rPr>
      </w:pPr>
      <w:r w:rsidRPr="007A1085">
        <w:rPr>
          <w:rFonts w:ascii="Century" w:hAnsi="Century"/>
          <w:noProof/>
        </w:rPr>
        <w:lastRenderedPageBreak/>
        <w:drawing>
          <wp:inline distT="0" distB="0" distL="0" distR="0" wp14:anchorId="2FA8ECAD" wp14:editId="6D1B5D80">
            <wp:extent cx="5067300" cy="3086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8">
                      <a:extLst>
                        <a:ext uri="{28A0092B-C50C-407E-A947-70E740481C1C}">
                          <a14:useLocalDpi xmlns:a14="http://schemas.microsoft.com/office/drawing/2010/main" val="0"/>
                        </a:ext>
                      </a:extLst>
                    </a:blip>
                    <a:srcRect l="1" t="56125" r="427"/>
                    <a:stretch/>
                  </pic:blipFill>
                  <pic:spPr bwMode="auto">
                    <a:xfrm>
                      <a:off x="0" y="0"/>
                      <a:ext cx="5079996" cy="3093832"/>
                    </a:xfrm>
                    <a:prstGeom prst="rect">
                      <a:avLst/>
                    </a:prstGeom>
                    <a:ln>
                      <a:noFill/>
                    </a:ln>
                    <a:extLst>
                      <a:ext uri="{53640926-AAD7-44D8-BBD7-CCE9431645EC}">
                        <a14:shadowObscured xmlns:a14="http://schemas.microsoft.com/office/drawing/2010/main"/>
                      </a:ext>
                    </a:extLst>
                  </pic:spPr>
                </pic:pic>
              </a:graphicData>
            </a:graphic>
          </wp:inline>
        </w:drawing>
      </w:r>
    </w:p>
    <w:p w14:paraId="45C657BB" w14:textId="77777777" w:rsidR="007A1085" w:rsidRPr="007A1085" w:rsidRDefault="007A1085" w:rsidP="007A1085">
      <w:pPr>
        <w:pStyle w:val="ISI"/>
        <w:rPr>
          <w:rFonts w:ascii="Century" w:hAnsi="Century"/>
        </w:rPr>
      </w:pPr>
    </w:p>
    <w:p w14:paraId="65208689" w14:textId="77777777" w:rsidR="007A1085" w:rsidRPr="007A1085" w:rsidRDefault="007A1085" w:rsidP="007A1085">
      <w:pPr>
        <w:pStyle w:val="ISI"/>
        <w:rPr>
          <w:rFonts w:ascii="Century" w:hAnsi="Century"/>
        </w:rPr>
      </w:pPr>
      <w:proofErr w:type="spellStart"/>
      <w:r w:rsidRPr="007A1085">
        <w:rPr>
          <w:rFonts w:ascii="Century" w:hAnsi="Century"/>
        </w:rPr>
        <w:t>Buku</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mulai</w:t>
      </w:r>
      <w:proofErr w:type="spellEnd"/>
      <w:r w:rsidRPr="007A1085">
        <w:rPr>
          <w:rFonts w:ascii="Century" w:hAnsi="Century"/>
        </w:rPr>
        <w:t xml:space="preserve"> </w:t>
      </w:r>
      <w:proofErr w:type="spellStart"/>
      <w:r w:rsidRPr="007A1085">
        <w:rPr>
          <w:rFonts w:ascii="Century" w:hAnsi="Century"/>
        </w:rPr>
        <w:t>dikenalkan</w:t>
      </w:r>
      <w:proofErr w:type="spellEnd"/>
      <w:r w:rsidRPr="007A1085">
        <w:rPr>
          <w:rFonts w:ascii="Century" w:hAnsi="Century"/>
        </w:rPr>
        <w:t xml:space="preserve"> di Indonesia </w:t>
      </w:r>
      <w:proofErr w:type="spellStart"/>
      <w:r w:rsidRPr="007A1085">
        <w:rPr>
          <w:rFonts w:ascii="Century" w:hAnsi="Century"/>
        </w:rPr>
        <w:t>sejak</w:t>
      </w:r>
      <w:proofErr w:type="spellEnd"/>
      <w:r w:rsidRPr="007A1085">
        <w:rPr>
          <w:rFonts w:ascii="Century" w:hAnsi="Century"/>
        </w:rPr>
        <w:t xml:space="preserve"> </w:t>
      </w:r>
      <w:proofErr w:type="spellStart"/>
      <w:r w:rsidRPr="007A1085">
        <w:rPr>
          <w:rFonts w:ascii="Century" w:hAnsi="Century"/>
        </w:rPr>
        <w:t>tahun</w:t>
      </w:r>
      <w:proofErr w:type="spellEnd"/>
      <w:r w:rsidRPr="007A1085">
        <w:rPr>
          <w:rFonts w:ascii="Century" w:hAnsi="Century"/>
        </w:rPr>
        <w:t xml:space="preserve"> 90-an. Awal </w:t>
      </w:r>
      <w:proofErr w:type="spellStart"/>
      <w:r w:rsidRPr="007A1085">
        <w:rPr>
          <w:rFonts w:ascii="Century" w:hAnsi="Century"/>
        </w:rPr>
        <w:t>abad</w:t>
      </w:r>
      <w:proofErr w:type="spellEnd"/>
      <w:r w:rsidRPr="007A1085">
        <w:rPr>
          <w:rFonts w:ascii="Century" w:hAnsi="Century"/>
        </w:rPr>
        <w:t xml:space="preserve"> ke-13 </w:t>
      </w:r>
      <w:proofErr w:type="spellStart"/>
      <w:r w:rsidRPr="007A1085">
        <w:rPr>
          <w:rFonts w:ascii="Century" w:hAnsi="Century"/>
        </w:rPr>
        <w:t>buku</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mulai</w:t>
      </w:r>
      <w:proofErr w:type="spellEnd"/>
      <w:r w:rsidRPr="007A1085">
        <w:rPr>
          <w:rFonts w:ascii="Century" w:hAnsi="Century"/>
        </w:rPr>
        <w:t xml:space="preserve"> </w:t>
      </w:r>
      <w:proofErr w:type="spellStart"/>
      <w:r w:rsidRPr="007A1085">
        <w:rPr>
          <w:rFonts w:ascii="Century" w:hAnsi="Century"/>
        </w:rPr>
        <w:t>dikenal</w:t>
      </w:r>
      <w:proofErr w:type="spellEnd"/>
      <w:r w:rsidRPr="007A1085">
        <w:rPr>
          <w:rFonts w:ascii="Century" w:hAnsi="Century"/>
        </w:rPr>
        <w:t xml:space="preserve"> di dunia dan </w:t>
      </w:r>
      <w:proofErr w:type="spellStart"/>
      <w:r w:rsidRPr="007A1085">
        <w:rPr>
          <w:rFonts w:ascii="Century" w:hAnsi="Century"/>
        </w:rPr>
        <w:t>digunakan</w:t>
      </w:r>
      <w:proofErr w:type="spellEnd"/>
      <w:r w:rsidRPr="007A1085">
        <w:rPr>
          <w:rFonts w:ascii="Century" w:hAnsi="Century"/>
        </w:rPr>
        <w:t xml:space="preserve"> </w:t>
      </w:r>
      <w:proofErr w:type="spellStart"/>
      <w:r w:rsidRPr="007A1085">
        <w:rPr>
          <w:rFonts w:ascii="Century" w:hAnsi="Century"/>
        </w:rPr>
        <w:t>untuk</w:t>
      </w:r>
      <w:proofErr w:type="spellEnd"/>
      <w:r w:rsidRPr="007A1085">
        <w:rPr>
          <w:rFonts w:ascii="Century" w:hAnsi="Century"/>
        </w:rPr>
        <w:t xml:space="preserve"> </w:t>
      </w:r>
      <w:proofErr w:type="spellStart"/>
      <w:r w:rsidRPr="007A1085">
        <w:rPr>
          <w:rFonts w:ascii="Century" w:hAnsi="Century"/>
        </w:rPr>
        <w:t>memudahkan</w:t>
      </w:r>
      <w:proofErr w:type="spellEnd"/>
      <w:r w:rsidRPr="007A1085">
        <w:rPr>
          <w:rFonts w:ascii="Century" w:hAnsi="Century"/>
        </w:rPr>
        <w:t xml:space="preserve"> </w:t>
      </w:r>
      <w:proofErr w:type="spellStart"/>
      <w:r w:rsidRPr="007A1085">
        <w:rPr>
          <w:rFonts w:ascii="Century" w:hAnsi="Century"/>
        </w:rPr>
        <w:t>menyampaikan</w:t>
      </w:r>
      <w:proofErr w:type="spellEnd"/>
      <w:r w:rsidRPr="007A1085">
        <w:rPr>
          <w:rFonts w:ascii="Century" w:hAnsi="Century"/>
        </w:rPr>
        <w:t xml:space="preserve"> </w:t>
      </w:r>
      <w:proofErr w:type="spellStart"/>
      <w:r w:rsidRPr="007A1085">
        <w:rPr>
          <w:rFonts w:ascii="Century" w:hAnsi="Century"/>
        </w:rPr>
        <w:t>pesan</w:t>
      </w:r>
      <w:proofErr w:type="spellEnd"/>
      <w:r w:rsidRPr="007A1085">
        <w:rPr>
          <w:rFonts w:ascii="Century" w:hAnsi="Century"/>
        </w:rPr>
        <w:t xml:space="preserve"> </w:t>
      </w:r>
      <w:r w:rsidRPr="007A1085">
        <w:rPr>
          <w:rFonts w:ascii="Century" w:hAnsi="Century"/>
        </w:rPr>
        <w:fldChar w:fldCharType="begin" w:fldLock="1"/>
      </w:r>
      <w:r w:rsidRPr="007A1085">
        <w:rPr>
          <w:rFonts w:ascii="Century" w:hAnsi="Century"/>
        </w:rPr>
        <w:instrText>ADDIN CSL_CITATION {"citationItems":[{"id":"ITEM-1","itemData":{"DOI":"10.1108/IJRDM-01-2013-0032","ISSN":"09590552","abstract":"Purpose-The purpose of this paper is first, to describe the characteristics of a pop-up store in an international context, second, to investigate the motivating factors for its choice and third, to analyze its role in the retail internationalization process. Design/methodology/approach-A multiple-case study was adopted. Research was carried out using secondary data sources, social media observation and semi-structured interviews with senior managers in charge of the international development and management of pop-up stores. A conceptualizing content analysis was conducted both manually and with NVivo software. Findings-The main results cover the following aspects of an international pop-up store and highlight the differences between this choice of FOM and other store formats: Key characteristics: Location, design and atmosphere, merchandise mix, and store events are very creative in order to attract foreign consumer attention; choice motivations: Three motivations were found, which were first, to test and adapt the concept with foreign consumers possibly unfamiliar with such a store concept, second, to raise and sustain the international profile of a retail brand, and third, to develop relationship networks with stakeholders in foreign markets; role in the retail internationalization process: A dynamic approach is adopted as role varies from mode switch at the entry stage to mode combination at the further expansion stage. Research limitations/implications-The results of this research suggest avenues for future research, particularly in relation to how the concept of the international pop-up store will evolve over time. Practical implications-This research provides guidelines for international retail managers wishing to choose a pop-up store as a foreign operation mode (FOM). Originality/value-This research provides a new insight into the characteristics, choice motivations and management of a pop-up store in an international context.","author":[{"dropping-particle":"","family":"Picot-Coupey","given":"Karine","non-dropping-particle":"","parse-names":false,"suffix":""}],"container-title":"International Journal of Retail and Distribution Management","id":"ITEM-1","issued":{"date-parts":[["2014"]]},"title":"The pop-up store as a foreign operation mode (FOM) for retailers","type":"article-journal"},"uris":["http://www.mendeley.com/documents/?uuid=844425ed-f237-458c-98fa-ba73701af849"]}],"mendeley":{"formattedCitation":"(Picot-Coupey, 2014)","plainTextFormattedCitation":"(Picot-Coupey, 2014)","previouslyFormattedCitation":"(Picot-Coupey, 2014)"},"properties":{"noteIndex":0},"schema":"https://github.com/citation-style-language/schema/raw/master/csl-citation.json"}</w:instrText>
      </w:r>
      <w:r w:rsidRPr="007A1085">
        <w:rPr>
          <w:rFonts w:ascii="Century" w:hAnsi="Century"/>
        </w:rPr>
        <w:fldChar w:fldCharType="separate"/>
      </w:r>
      <w:r w:rsidRPr="007A1085">
        <w:rPr>
          <w:rFonts w:ascii="Century" w:hAnsi="Century"/>
          <w:noProof/>
        </w:rPr>
        <w:t>(Picot-Coupey, 2014)</w:t>
      </w:r>
      <w:r w:rsidRPr="007A1085">
        <w:rPr>
          <w:rFonts w:ascii="Century" w:hAnsi="Century"/>
        </w:rPr>
        <w:fldChar w:fldCharType="end"/>
      </w:r>
      <w:r w:rsidRPr="007A1085">
        <w:rPr>
          <w:rFonts w:ascii="Century" w:hAnsi="Century"/>
        </w:rPr>
        <w:t xml:space="preserve">. Salah </w:t>
      </w:r>
      <w:proofErr w:type="spellStart"/>
      <w:r w:rsidRPr="007A1085">
        <w:rPr>
          <w:rFonts w:ascii="Century" w:hAnsi="Century"/>
        </w:rPr>
        <w:t>satu</w:t>
      </w:r>
      <w:proofErr w:type="spellEnd"/>
      <w:r w:rsidRPr="007A1085">
        <w:rPr>
          <w:rFonts w:ascii="Century" w:hAnsi="Century"/>
        </w:rPr>
        <w:t xml:space="preserve"> </w:t>
      </w:r>
      <w:proofErr w:type="spellStart"/>
      <w:r w:rsidRPr="007A1085">
        <w:rPr>
          <w:rFonts w:ascii="Century" w:hAnsi="Century"/>
        </w:rPr>
        <w:t>peran</w:t>
      </w:r>
      <w:proofErr w:type="spellEnd"/>
      <w:r w:rsidRPr="007A1085">
        <w:rPr>
          <w:rFonts w:ascii="Century" w:hAnsi="Century"/>
        </w:rPr>
        <w:t xml:space="preserve"> </w:t>
      </w:r>
      <w:proofErr w:type="spellStart"/>
      <w:r w:rsidRPr="007A1085">
        <w:rPr>
          <w:rFonts w:ascii="Century" w:hAnsi="Century"/>
        </w:rPr>
        <w:t>penting</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saat</w:t>
      </w:r>
      <w:proofErr w:type="spellEnd"/>
      <w:r w:rsidRPr="007A1085">
        <w:rPr>
          <w:rFonts w:ascii="Century" w:hAnsi="Century"/>
        </w:rPr>
        <w:t xml:space="preserve"> </w:t>
      </w:r>
      <w:proofErr w:type="spellStart"/>
      <w:r w:rsidRPr="007A1085">
        <w:rPr>
          <w:rFonts w:ascii="Century" w:hAnsi="Century"/>
        </w:rPr>
        <w:t>itu</w:t>
      </w:r>
      <w:proofErr w:type="spellEnd"/>
      <w:r w:rsidRPr="007A1085">
        <w:rPr>
          <w:rFonts w:ascii="Century" w:hAnsi="Century"/>
        </w:rPr>
        <w:t xml:space="preserve"> </w:t>
      </w:r>
      <w:proofErr w:type="spellStart"/>
      <w:r w:rsidRPr="007A1085">
        <w:rPr>
          <w:rFonts w:ascii="Century" w:hAnsi="Century"/>
        </w:rPr>
        <w:t>adalah</w:t>
      </w:r>
      <w:proofErr w:type="spellEnd"/>
      <w:r w:rsidRPr="007A1085">
        <w:rPr>
          <w:rFonts w:ascii="Century" w:hAnsi="Century"/>
        </w:rPr>
        <w:t xml:space="preserve"> </w:t>
      </w:r>
      <w:proofErr w:type="spellStart"/>
      <w:r w:rsidRPr="007A1085">
        <w:rPr>
          <w:rFonts w:ascii="Century" w:hAnsi="Century"/>
        </w:rPr>
        <w:t>untuk</w:t>
      </w:r>
      <w:proofErr w:type="spellEnd"/>
      <w:r w:rsidRPr="007A1085">
        <w:rPr>
          <w:rFonts w:ascii="Century" w:hAnsi="Century"/>
        </w:rPr>
        <w:t xml:space="preserve"> </w:t>
      </w:r>
      <w:proofErr w:type="spellStart"/>
      <w:r w:rsidRPr="007A1085">
        <w:rPr>
          <w:rFonts w:ascii="Century" w:hAnsi="Century"/>
        </w:rPr>
        <w:t>bidang</w:t>
      </w:r>
      <w:proofErr w:type="spellEnd"/>
      <w:r w:rsidRPr="007A1085">
        <w:rPr>
          <w:rFonts w:ascii="Century" w:hAnsi="Century"/>
        </w:rPr>
        <w:t xml:space="preserve"> </w:t>
      </w:r>
      <w:proofErr w:type="spellStart"/>
      <w:r w:rsidRPr="007A1085">
        <w:rPr>
          <w:rFonts w:ascii="Century" w:hAnsi="Century"/>
        </w:rPr>
        <w:t>kedokteran</w:t>
      </w:r>
      <w:proofErr w:type="spellEnd"/>
      <w:r w:rsidRPr="007A1085">
        <w:rPr>
          <w:rFonts w:ascii="Century" w:hAnsi="Century"/>
        </w:rPr>
        <w:t xml:space="preserve">. </w:t>
      </w:r>
      <w:proofErr w:type="spellStart"/>
      <w:r w:rsidRPr="007A1085">
        <w:rPr>
          <w:rFonts w:ascii="Century" w:hAnsi="Century"/>
        </w:rPr>
        <w:t>Dalam</w:t>
      </w:r>
      <w:proofErr w:type="spellEnd"/>
      <w:r w:rsidRPr="007A1085">
        <w:rPr>
          <w:rFonts w:ascii="Century" w:hAnsi="Century"/>
        </w:rPr>
        <w:t xml:space="preserve"> </w:t>
      </w:r>
      <w:proofErr w:type="spellStart"/>
      <w:r w:rsidRPr="007A1085">
        <w:rPr>
          <w:rFonts w:ascii="Century" w:hAnsi="Century"/>
        </w:rPr>
        <w:t>bidang</w:t>
      </w:r>
      <w:proofErr w:type="spellEnd"/>
      <w:r w:rsidRPr="007A1085">
        <w:rPr>
          <w:rFonts w:ascii="Century" w:hAnsi="Century"/>
        </w:rPr>
        <w:t xml:space="preserve"> </w:t>
      </w:r>
      <w:proofErr w:type="spellStart"/>
      <w:r w:rsidRPr="007A1085">
        <w:rPr>
          <w:rFonts w:ascii="Century" w:hAnsi="Century"/>
        </w:rPr>
        <w:t>kedokteran</w:t>
      </w:r>
      <w:proofErr w:type="spellEnd"/>
      <w:r w:rsidRPr="007A1085">
        <w:rPr>
          <w:rFonts w:ascii="Century" w:hAnsi="Century"/>
          <w:i/>
          <w:iCs/>
        </w:rPr>
        <w:t>, pop-up</w:t>
      </w:r>
      <w:r w:rsidRPr="007A1085">
        <w:rPr>
          <w:rFonts w:ascii="Century" w:hAnsi="Century"/>
        </w:rPr>
        <w:t xml:space="preserve"> </w:t>
      </w:r>
      <w:proofErr w:type="spellStart"/>
      <w:r w:rsidRPr="007A1085">
        <w:rPr>
          <w:rFonts w:ascii="Century" w:hAnsi="Century"/>
        </w:rPr>
        <w:t>digunakan</w:t>
      </w:r>
      <w:proofErr w:type="spellEnd"/>
      <w:r w:rsidRPr="007A1085">
        <w:rPr>
          <w:rFonts w:ascii="Century" w:hAnsi="Century"/>
        </w:rPr>
        <w:t xml:space="preserve"> </w:t>
      </w:r>
      <w:proofErr w:type="spellStart"/>
      <w:r w:rsidRPr="007A1085">
        <w:rPr>
          <w:rFonts w:ascii="Century" w:hAnsi="Century"/>
        </w:rPr>
        <w:t>untuk</w:t>
      </w:r>
      <w:proofErr w:type="spellEnd"/>
      <w:r w:rsidRPr="007A1085">
        <w:rPr>
          <w:rFonts w:ascii="Century" w:hAnsi="Century"/>
        </w:rPr>
        <w:t xml:space="preserve"> </w:t>
      </w:r>
      <w:proofErr w:type="spellStart"/>
      <w:r w:rsidRPr="007A1085">
        <w:rPr>
          <w:rFonts w:ascii="Century" w:hAnsi="Century"/>
        </w:rPr>
        <w:t>praktik</w:t>
      </w:r>
      <w:proofErr w:type="spellEnd"/>
      <w:r w:rsidRPr="007A1085">
        <w:rPr>
          <w:rFonts w:ascii="Century" w:hAnsi="Century"/>
        </w:rPr>
        <w:t xml:space="preserve"> </w:t>
      </w:r>
      <w:proofErr w:type="spellStart"/>
      <w:r w:rsidRPr="007A1085">
        <w:rPr>
          <w:rFonts w:ascii="Century" w:hAnsi="Century"/>
        </w:rPr>
        <w:t>pengajaran</w:t>
      </w:r>
      <w:proofErr w:type="spellEnd"/>
      <w:r w:rsidRPr="007A1085">
        <w:rPr>
          <w:rFonts w:ascii="Century" w:hAnsi="Century"/>
        </w:rPr>
        <w:t xml:space="preserve"> agar </w:t>
      </w:r>
      <w:proofErr w:type="spellStart"/>
      <w:r w:rsidRPr="007A1085">
        <w:rPr>
          <w:rFonts w:ascii="Century" w:hAnsi="Century"/>
        </w:rPr>
        <w:t>lebih</w:t>
      </w:r>
      <w:proofErr w:type="spellEnd"/>
      <w:r w:rsidRPr="007A1085">
        <w:rPr>
          <w:rFonts w:ascii="Century" w:hAnsi="Century"/>
        </w:rPr>
        <w:t xml:space="preserve"> </w:t>
      </w:r>
      <w:proofErr w:type="spellStart"/>
      <w:r w:rsidRPr="007A1085">
        <w:rPr>
          <w:rFonts w:ascii="Century" w:hAnsi="Century"/>
        </w:rPr>
        <w:t>mudah</w:t>
      </w:r>
      <w:proofErr w:type="spellEnd"/>
      <w:r w:rsidRPr="007A1085">
        <w:rPr>
          <w:rFonts w:ascii="Century" w:hAnsi="Century"/>
        </w:rPr>
        <w:t xml:space="preserve"> </w:t>
      </w:r>
      <w:proofErr w:type="spellStart"/>
      <w:r w:rsidRPr="007A1085">
        <w:rPr>
          <w:rFonts w:ascii="Century" w:hAnsi="Century"/>
        </w:rPr>
        <w:t>dalam</w:t>
      </w:r>
      <w:proofErr w:type="spellEnd"/>
      <w:r w:rsidRPr="007A1085">
        <w:rPr>
          <w:rFonts w:ascii="Century" w:hAnsi="Century"/>
        </w:rPr>
        <w:t xml:space="preserve"> </w:t>
      </w:r>
      <w:proofErr w:type="spellStart"/>
      <w:r w:rsidRPr="007A1085">
        <w:rPr>
          <w:rFonts w:ascii="Century" w:hAnsi="Century"/>
        </w:rPr>
        <w:t>menyampaikan</w:t>
      </w:r>
      <w:proofErr w:type="spellEnd"/>
      <w:r w:rsidRPr="007A1085">
        <w:rPr>
          <w:rFonts w:ascii="Century" w:hAnsi="Century"/>
        </w:rPr>
        <w:t xml:space="preserve"> </w:t>
      </w:r>
      <w:proofErr w:type="spellStart"/>
      <w:r w:rsidRPr="007A1085">
        <w:rPr>
          <w:rFonts w:ascii="Century" w:hAnsi="Century"/>
        </w:rPr>
        <w:t>pesan</w:t>
      </w:r>
      <w:proofErr w:type="spellEnd"/>
      <w:r w:rsidRPr="007A1085">
        <w:rPr>
          <w:rFonts w:ascii="Century" w:hAnsi="Century"/>
        </w:rPr>
        <w:t>.</w:t>
      </w:r>
    </w:p>
    <w:p w14:paraId="2BD61B4D" w14:textId="77777777" w:rsidR="007A1085" w:rsidRPr="007A1085" w:rsidRDefault="007A1085" w:rsidP="007A1085">
      <w:pPr>
        <w:pStyle w:val="ISI"/>
        <w:rPr>
          <w:rFonts w:ascii="Century" w:hAnsi="Century"/>
        </w:rPr>
      </w:pPr>
      <w:proofErr w:type="spellStart"/>
      <w:r w:rsidRPr="007A1085">
        <w:rPr>
          <w:rFonts w:ascii="Century" w:hAnsi="Century"/>
        </w:rPr>
        <w:t>Kegiatan</w:t>
      </w:r>
      <w:proofErr w:type="spellEnd"/>
      <w:r w:rsidRPr="007A1085">
        <w:rPr>
          <w:rFonts w:ascii="Century" w:hAnsi="Century"/>
        </w:rPr>
        <w:t xml:space="preserve"> </w:t>
      </w:r>
      <w:proofErr w:type="spellStart"/>
      <w:r w:rsidRPr="007A1085">
        <w:rPr>
          <w:rFonts w:ascii="Century" w:hAnsi="Century"/>
        </w:rPr>
        <w:t>pembelajaran</w:t>
      </w:r>
      <w:proofErr w:type="spellEnd"/>
      <w:r w:rsidRPr="007A1085">
        <w:rPr>
          <w:rFonts w:ascii="Century" w:hAnsi="Century"/>
        </w:rPr>
        <w:t xml:space="preserve"> yang </w:t>
      </w:r>
      <w:proofErr w:type="spellStart"/>
      <w:r w:rsidRPr="007A1085">
        <w:rPr>
          <w:rFonts w:ascii="Century" w:hAnsi="Century"/>
        </w:rPr>
        <w:t>biasa</w:t>
      </w:r>
      <w:proofErr w:type="spellEnd"/>
      <w:r w:rsidRPr="007A1085">
        <w:rPr>
          <w:rFonts w:ascii="Century" w:hAnsi="Century"/>
        </w:rPr>
        <w:t xml:space="preserve"> </w:t>
      </w:r>
      <w:proofErr w:type="spellStart"/>
      <w:r w:rsidRPr="007A1085">
        <w:rPr>
          <w:rFonts w:ascii="Century" w:hAnsi="Century"/>
        </w:rPr>
        <w:t>dilakukan</w:t>
      </w:r>
      <w:proofErr w:type="spellEnd"/>
      <w:r w:rsidRPr="007A1085">
        <w:rPr>
          <w:rFonts w:ascii="Century" w:hAnsi="Century"/>
        </w:rPr>
        <w:t xml:space="preserve"> </w:t>
      </w:r>
      <w:proofErr w:type="spellStart"/>
      <w:r w:rsidRPr="007A1085">
        <w:rPr>
          <w:rFonts w:ascii="Century" w:hAnsi="Century"/>
        </w:rPr>
        <w:t>saat</w:t>
      </w:r>
      <w:proofErr w:type="spellEnd"/>
      <w:r w:rsidRPr="007A1085">
        <w:rPr>
          <w:rFonts w:ascii="Century" w:hAnsi="Century"/>
        </w:rPr>
        <w:t xml:space="preserve"> </w:t>
      </w:r>
      <w:proofErr w:type="spellStart"/>
      <w:r w:rsidRPr="007A1085">
        <w:rPr>
          <w:rFonts w:ascii="Century" w:hAnsi="Century"/>
        </w:rPr>
        <w:t>itu</w:t>
      </w:r>
      <w:proofErr w:type="spellEnd"/>
      <w:r w:rsidRPr="007A1085">
        <w:rPr>
          <w:rFonts w:ascii="Century" w:hAnsi="Century"/>
        </w:rPr>
        <w:t xml:space="preserve"> </w:t>
      </w:r>
      <w:proofErr w:type="spellStart"/>
      <w:r w:rsidRPr="007A1085">
        <w:rPr>
          <w:rFonts w:ascii="Century" w:hAnsi="Century"/>
        </w:rPr>
        <w:t>dengan</w:t>
      </w:r>
      <w:proofErr w:type="spellEnd"/>
      <w:r w:rsidRPr="007A1085">
        <w:rPr>
          <w:rFonts w:ascii="Century" w:hAnsi="Century"/>
        </w:rPr>
        <w:t xml:space="preserve"> </w:t>
      </w:r>
      <w:proofErr w:type="spellStart"/>
      <w:r w:rsidRPr="007A1085">
        <w:rPr>
          <w:rFonts w:ascii="Century" w:hAnsi="Century"/>
        </w:rPr>
        <w:t>menggunakan</w:t>
      </w:r>
      <w:proofErr w:type="spellEnd"/>
      <w:r w:rsidRPr="007A1085">
        <w:rPr>
          <w:rFonts w:ascii="Century" w:hAnsi="Century"/>
        </w:rPr>
        <w:t xml:space="preserve"> </w:t>
      </w:r>
      <w:proofErr w:type="spellStart"/>
      <w:r w:rsidRPr="007A1085">
        <w:rPr>
          <w:rFonts w:ascii="Century" w:hAnsi="Century"/>
        </w:rPr>
        <w:t>teks</w:t>
      </w:r>
      <w:proofErr w:type="spellEnd"/>
      <w:r w:rsidRPr="007A1085">
        <w:rPr>
          <w:rFonts w:ascii="Century" w:hAnsi="Century"/>
        </w:rPr>
        <w:t xml:space="preserve"> dan </w:t>
      </w:r>
      <w:proofErr w:type="spellStart"/>
      <w:r w:rsidRPr="007A1085">
        <w:rPr>
          <w:rFonts w:ascii="Century" w:hAnsi="Century"/>
        </w:rPr>
        <w:t>papan</w:t>
      </w:r>
      <w:proofErr w:type="spellEnd"/>
      <w:r w:rsidRPr="007A1085">
        <w:rPr>
          <w:rFonts w:ascii="Century" w:hAnsi="Century"/>
        </w:rPr>
        <w:t xml:space="preserve"> </w:t>
      </w:r>
      <w:proofErr w:type="spellStart"/>
      <w:r w:rsidRPr="007A1085">
        <w:rPr>
          <w:rFonts w:ascii="Century" w:hAnsi="Century"/>
        </w:rPr>
        <w:t>tulis</w:t>
      </w:r>
      <w:proofErr w:type="spellEnd"/>
      <w:r w:rsidRPr="007A1085">
        <w:rPr>
          <w:rFonts w:ascii="Century" w:hAnsi="Century"/>
        </w:rPr>
        <w:t xml:space="preserve">. </w:t>
      </w:r>
      <w:proofErr w:type="spellStart"/>
      <w:r w:rsidRPr="007A1085">
        <w:rPr>
          <w:rFonts w:ascii="Century" w:hAnsi="Century"/>
        </w:rPr>
        <w:t>Tentu</w:t>
      </w:r>
      <w:proofErr w:type="spellEnd"/>
      <w:r w:rsidRPr="007A1085">
        <w:rPr>
          <w:rFonts w:ascii="Century" w:hAnsi="Century"/>
        </w:rPr>
        <w:t xml:space="preserve"> </w:t>
      </w:r>
      <w:proofErr w:type="spellStart"/>
      <w:r w:rsidRPr="007A1085">
        <w:rPr>
          <w:rFonts w:ascii="Century" w:hAnsi="Century"/>
        </w:rPr>
        <w:t>saja</w:t>
      </w:r>
      <w:proofErr w:type="spellEnd"/>
      <w:r w:rsidRPr="007A1085">
        <w:rPr>
          <w:rFonts w:ascii="Century" w:hAnsi="Century"/>
        </w:rPr>
        <w:t xml:space="preserve"> </w:t>
      </w:r>
      <w:proofErr w:type="spellStart"/>
      <w:r w:rsidRPr="007A1085">
        <w:rPr>
          <w:rFonts w:ascii="Century" w:hAnsi="Century"/>
        </w:rPr>
        <w:t>hadirnya</w:t>
      </w:r>
      <w:proofErr w:type="spellEnd"/>
      <w:r w:rsidRPr="007A1085">
        <w:rPr>
          <w:rFonts w:ascii="Century" w:hAnsi="Century"/>
        </w:rPr>
        <w:t xml:space="preserve"> media </w:t>
      </w:r>
      <w:proofErr w:type="spellStart"/>
      <w:r w:rsidRPr="007A1085">
        <w:rPr>
          <w:rFonts w:ascii="Century" w:hAnsi="Century"/>
        </w:rPr>
        <w:t>baru</w:t>
      </w:r>
      <w:proofErr w:type="spellEnd"/>
      <w:r w:rsidRPr="007A1085">
        <w:rPr>
          <w:rFonts w:ascii="Century" w:hAnsi="Century"/>
        </w:rPr>
        <w:t xml:space="preserve"> </w:t>
      </w:r>
      <w:proofErr w:type="spellStart"/>
      <w:r w:rsidRPr="007A1085">
        <w:rPr>
          <w:rFonts w:ascii="Century" w:hAnsi="Century"/>
        </w:rPr>
        <w:t>memberikan</w:t>
      </w:r>
      <w:proofErr w:type="spellEnd"/>
      <w:r w:rsidRPr="007A1085">
        <w:rPr>
          <w:rFonts w:ascii="Century" w:hAnsi="Century"/>
        </w:rPr>
        <w:t xml:space="preserve"> </w:t>
      </w:r>
      <w:proofErr w:type="spellStart"/>
      <w:r w:rsidRPr="007A1085">
        <w:rPr>
          <w:rFonts w:ascii="Century" w:hAnsi="Century"/>
        </w:rPr>
        <w:t>suatu</w:t>
      </w:r>
      <w:proofErr w:type="spellEnd"/>
      <w:r w:rsidRPr="007A1085">
        <w:rPr>
          <w:rFonts w:ascii="Century" w:hAnsi="Century"/>
        </w:rPr>
        <w:t xml:space="preserve"> </w:t>
      </w:r>
      <w:proofErr w:type="spellStart"/>
      <w:r w:rsidRPr="007A1085">
        <w:rPr>
          <w:rFonts w:ascii="Century" w:hAnsi="Century"/>
        </w:rPr>
        <w:t>hal</w:t>
      </w:r>
      <w:proofErr w:type="spellEnd"/>
      <w:r w:rsidRPr="007A1085">
        <w:rPr>
          <w:rFonts w:ascii="Century" w:hAnsi="Century"/>
        </w:rPr>
        <w:t xml:space="preserve"> yang </w:t>
      </w:r>
      <w:proofErr w:type="spellStart"/>
      <w:r w:rsidRPr="007A1085">
        <w:rPr>
          <w:rFonts w:ascii="Century" w:hAnsi="Century"/>
        </w:rPr>
        <w:t>menarik</w:t>
      </w:r>
      <w:proofErr w:type="spellEnd"/>
      <w:r w:rsidRPr="007A1085">
        <w:rPr>
          <w:rFonts w:ascii="Century" w:hAnsi="Century"/>
        </w:rPr>
        <w:t xml:space="preserve"> </w:t>
      </w:r>
      <w:proofErr w:type="spellStart"/>
      <w:r w:rsidRPr="007A1085">
        <w:rPr>
          <w:rFonts w:ascii="Century" w:hAnsi="Century"/>
        </w:rPr>
        <w:t>bagi</w:t>
      </w:r>
      <w:proofErr w:type="spellEnd"/>
      <w:r w:rsidRPr="007A1085">
        <w:rPr>
          <w:rFonts w:ascii="Century" w:hAnsi="Century"/>
        </w:rPr>
        <w:t xml:space="preserve"> </w:t>
      </w:r>
      <w:proofErr w:type="spellStart"/>
      <w:r w:rsidRPr="007A1085">
        <w:rPr>
          <w:rFonts w:ascii="Century" w:hAnsi="Century"/>
        </w:rPr>
        <w:t>pemelajar</w:t>
      </w:r>
      <w:proofErr w:type="spellEnd"/>
      <w:r w:rsidRPr="007A1085">
        <w:rPr>
          <w:rFonts w:ascii="Century" w:hAnsi="Century"/>
        </w:rPr>
        <w:t xml:space="preserve"> </w:t>
      </w:r>
      <w:proofErr w:type="spellStart"/>
      <w:r w:rsidRPr="007A1085">
        <w:rPr>
          <w:rFonts w:ascii="Century" w:hAnsi="Century"/>
        </w:rPr>
        <w:t>saat</w:t>
      </w:r>
      <w:proofErr w:type="spellEnd"/>
      <w:r w:rsidRPr="007A1085">
        <w:rPr>
          <w:rFonts w:ascii="Century" w:hAnsi="Century"/>
        </w:rPr>
        <w:t xml:space="preserve"> </w:t>
      </w:r>
      <w:proofErr w:type="spellStart"/>
      <w:r w:rsidRPr="007A1085">
        <w:rPr>
          <w:rFonts w:ascii="Century" w:hAnsi="Century"/>
        </w:rPr>
        <w:t>itu</w:t>
      </w:r>
      <w:proofErr w:type="spellEnd"/>
      <w:r w:rsidRPr="007A1085">
        <w:rPr>
          <w:rFonts w:ascii="Century" w:hAnsi="Century"/>
        </w:rPr>
        <w:t xml:space="preserve"> </w:t>
      </w:r>
      <w:r w:rsidRPr="007A1085">
        <w:rPr>
          <w:rFonts w:ascii="Century" w:hAnsi="Century"/>
        </w:rPr>
        <w:fldChar w:fldCharType="begin" w:fldLock="1"/>
      </w:r>
      <w:r w:rsidRPr="007A1085">
        <w:rPr>
          <w:rFonts w:ascii="Century" w:hAnsi="Century"/>
        </w:rPr>
        <w:instrText>ADDIN CSL_CITATION {"citationItems":[{"id":"ITEM-1","itemData":{"DOI":"10.36588/sundermann.v1i1.18","ISSN":"19793588","abstract":"Makalah ini bertujuan untuk  menjelaskan perubahan yang harus dilakukan di lembaga pendidikan sehingga sumber daya manusia yang dihasilkan dapat bersaing dan berkontribusi secara global. Melalui kajian literatur dan analisis isi, penulis menjelaskan bahwa pengembangan kurikulum saat ini dan di masa depan harus melengkapi kemampuan siswa dalam dimensi akademik, keterampilan hidup, kemampuan untuk hidup bersama dan berpikir secara kritis dan kreatif. Keterampilan tak kasat mata seperti keterampilan interpersonal, berpikir global, dan literasi media dan informasi. Kurikulum juga harus dapat membentuk siswa dengan penekanan pada bidang STEM, merujuk pada pembelajaran berbasis TIK, internet of things, big data dan komputer, serta kewirausahaan dan magang. Selain guru memiliki kompetensi mengajar dan mendidik, literasi media, competence in globalization, competence in future strategies, dan konseling, juga perlu memiliki sikap ramah teknologi, kolaborasi, menjadi kreatif dan mengambil risiko, memiliki selera humor yang baik, serta mengajar secara holistik. Sekolah dan guru perlu mempertimbangkan pembelajaran terbuka dan daring dalam memutuskan bagaimana menyelenggarakan pendidikan dan pembelajaran.","author":[{"dropping-particle":"","family":"Lase","given":"Delipiter","non-dropping-particle":"","parse-names":false,"suffix":""}],"container-title":"SUNDERMANN Jurnal Ilmiah Teologi Pendidikan Sains Humaniora dan Kebudayaan","id":"ITEM-1","issued":{"date-parts":[["2019"]]},"title":"Pendidikan di Era Revolusi Industri 4.0","type":"article-journal"},"uris":["http://www.mendeley.com/documents/?uuid=3c4463cf-bc46-438d-bee0-4f3cc7e330ec"]}],"mendeley":{"formattedCitation":"(Lase, 2019)","plainTextFormattedCitation":"(Lase, 2019)","previouslyFormattedCitation":"(Lase, 2019)"},"properties":{"noteIndex":0},"schema":"https://github.com/citation-style-language/schema/raw/master/csl-citation.json"}</w:instrText>
      </w:r>
      <w:r w:rsidRPr="007A1085">
        <w:rPr>
          <w:rFonts w:ascii="Century" w:hAnsi="Century"/>
        </w:rPr>
        <w:fldChar w:fldCharType="separate"/>
      </w:r>
      <w:r w:rsidRPr="007A1085">
        <w:rPr>
          <w:rFonts w:ascii="Century" w:hAnsi="Century"/>
          <w:noProof/>
        </w:rPr>
        <w:t>(Lase, 2019)</w:t>
      </w:r>
      <w:r w:rsidRPr="007A1085">
        <w:rPr>
          <w:rFonts w:ascii="Century" w:hAnsi="Century"/>
        </w:rPr>
        <w:fldChar w:fldCharType="end"/>
      </w:r>
      <w:r w:rsidRPr="007A1085">
        <w:rPr>
          <w:rFonts w:ascii="Century" w:hAnsi="Century"/>
        </w:rPr>
        <w:t xml:space="preserve">. </w:t>
      </w:r>
      <w:proofErr w:type="spellStart"/>
      <w:r w:rsidRPr="007A1085">
        <w:rPr>
          <w:rFonts w:ascii="Century" w:hAnsi="Century"/>
        </w:rPr>
        <w:t>Penggunaan</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selain</w:t>
      </w:r>
      <w:proofErr w:type="spellEnd"/>
      <w:r w:rsidRPr="007A1085">
        <w:rPr>
          <w:rFonts w:ascii="Century" w:hAnsi="Century"/>
        </w:rPr>
        <w:t xml:space="preserve"> </w:t>
      </w:r>
      <w:proofErr w:type="spellStart"/>
      <w:r w:rsidRPr="007A1085">
        <w:rPr>
          <w:rFonts w:ascii="Century" w:hAnsi="Century"/>
        </w:rPr>
        <w:t>menjadi</w:t>
      </w:r>
      <w:proofErr w:type="spellEnd"/>
      <w:r w:rsidRPr="007A1085">
        <w:rPr>
          <w:rFonts w:ascii="Century" w:hAnsi="Century"/>
        </w:rPr>
        <w:t xml:space="preserve"> </w:t>
      </w:r>
      <w:proofErr w:type="spellStart"/>
      <w:r w:rsidRPr="007A1085">
        <w:rPr>
          <w:rFonts w:ascii="Century" w:hAnsi="Century"/>
        </w:rPr>
        <w:t>buku</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dapat</w:t>
      </w:r>
      <w:proofErr w:type="spellEnd"/>
      <w:r w:rsidRPr="007A1085">
        <w:rPr>
          <w:rFonts w:ascii="Century" w:hAnsi="Century"/>
        </w:rPr>
        <w:t xml:space="preserve"> </w:t>
      </w:r>
      <w:proofErr w:type="spellStart"/>
      <w:r w:rsidRPr="007A1085">
        <w:rPr>
          <w:rFonts w:ascii="Century" w:hAnsi="Century"/>
        </w:rPr>
        <w:t>dibuat</w:t>
      </w:r>
      <w:proofErr w:type="spellEnd"/>
      <w:r w:rsidRPr="007A1085">
        <w:rPr>
          <w:rFonts w:ascii="Century" w:hAnsi="Century"/>
        </w:rPr>
        <w:t xml:space="preserve"> </w:t>
      </w:r>
      <w:proofErr w:type="spellStart"/>
      <w:r w:rsidRPr="007A1085">
        <w:rPr>
          <w:rFonts w:ascii="Century" w:hAnsi="Century"/>
        </w:rPr>
        <w:t>dari</w:t>
      </w:r>
      <w:proofErr w:type="spellEnd"/>
      <w:r w:rsidRPr="007A1085">
        <w:rPr>
          <w:rFonts w:ascii="Century" w:hAnsi="Century"/>
        </w:rPr>
        <w:t xml:space="preserve"> </w:t>
      </w:r>
      <w:proofErr w:type="spellStart"/>
      <w:r w:rsidRPr="007A1085">
        <w:rPr>
          <w:rFonts w:ascii="Century" w:hAnsi="Century"/>
        </w:rPr>
        <w:t>kertas</w:t>
      </w:r>
      <w:proofErr w:type="spellEnd"/>
      <w:r w:rsidRPr="007A1085">
        <w:rPr>
          <w:rFonts w:ascii="Century" w:hAnsi="Century"/>
        </w:rPr>
        <w:t xml:space="preserve"> </w:t>
      </w:r>
      <w:proofErr w:type="spellStart"/>
      <w:r w:rsidRPr="007A1085">
        <w:rPr>
          <w:rFonts w:ascii="Century" w:hAnsi="Century"/>
        </w:rPr>
        <w:t>lembaran</w:t>
      </w:r>
      <w:proofErr w:type="spellEnd"/>
      <w:r w:rsidRPr="007A1085">
        <w:rPr>
          <w:rFonts w:ascii="Century" w:hAnsi="Century"/>
        </w:rPr>
        <w:t xml:space="preserve"> dan </w:t>
      </w:r>
      <w:proofErr w:type="spellStart"/>
      <w:r w:rsidRPr="007A1085">
        <w:rPr>
          <w:rFonts w:ascii="Century" w:hAnsi="Century"/>
        </w:rPr>
        <w:t>disesuaikan</w:t>
      </w:r>
      <w:proofErr w:type="spellEnd"/>
      <w:r w:rsidRPr="007A1085">
        <w:rPr>
          <w:rFonts w:ascii="Century" w:hAnsi="Century"/>
        </w:rPr>
        <w:t xml:space="preserve"> </w:t>
      </w:r>
      <w:proofErr w:type="spellStart"/>
      <w:r w:rsidRPr="007A1085">
        <w:rPr>
          <w:rFonts w:ascii="Century" w:hAnsi="Century"/>
        </w:rPr>
        <w:t>dengan</w:t>
      </w:r>
      <w:proofErr w:type="spellEnd"/>
      <w:r w:rsidRPr="007A1085">
        <w:rPr>
          <w:rFonts w:ascii="Century" w:hAnsi="Century"/>
        </w:rPr>
        <w:t xml:space="preserve"> </w:t>
      </w:r>
      <w:proofErr w:type="spellStart"/>
      <w:r w:rsidRPr="007A1085">
        <w:rPr>
          <w:rFonts w:ascii="Century" w:hAnsi="Century"/>
        </w:rPr>
        <w:t>kebutuhan</w:t>
      </w:r>
      <w:proofErr w:type="spellEnd"/>
      <w:r w:rsidRPr="007A1085">
        <w:rPr>
          <w:rFonts w:ascii="Century" w:hAnsi="Century"/>
        </w:rPr>
        <w:t xml:space="preserve"> </w:t>
      </w:r>
      <w:proofErr w:type="spellStart"/>
      <w:r w:rsidRPr="007A1085">
        <w:rPr>
          <w:rFonts w:ascii="Century" w:hAnsi="Century"/>
        </w:rPr>
        <w:t>rencana</w:t>
      </w:r>
      <w:proofErr w:type="spellEnd"/>
      <w:r w:rsidRPr="007A1085">
        <w:rPr>
          <w:rFonts w:ascii="Century" w:hAnsi="Century"/>
        </w:rPr>
        <w:t xml:space="preserve"> </w:t>
      </w:r>
      <w:proofErr w:type="spellStart"/>
      <w:r w:rsidRPr="007A1085">
        <w:rPr>
          <w:rFonts w:ascii="Century" w:hAnsi="Century"/>
        </w:rPr>
        <w:t>pembelajaran</w:t>
      </w:r>
      <w:proofErr w:type="spellEnd"/>
      <w:r w:rsidRPr="007A1085">
        <w:rPr>
          <w:rFonts w:ascii="Century" w:hAnsi="Century"/>
        </w:rPr>
        <w:t xml:space="preserve"> semester </w:t>
      </w:r>
      <w:proofErr w:type="spellStart"/>
      <w:r w:rsidRPr="007A1085">
        <w:rPr>
          <w:rFonts w:ascii="Century" w:hAnsi="Century"/>
        </w:rPr>
        <w:t>atau</w:t>
      </w:r>
      <w:proofErr w:type="spellEnd"/>
      <w:r w:rsidRPr="007A1085">
        <w:rPr>
          <w:rFonts w:ascii="Century" w:hAnsi="Century"/>
        </w:rPr>
        <w:t xml:space="preserve"> </w:t>
      </w:r>
      <w:proofErr w:type="spellStart"/>
      <w:r w:rsidRPr="007A1085">
        <w:rPr>
          <w:rFonts w:ascii="Century" w:hAnsi="Century"/>
        </w:rPr>
        <w:t>luaran</w:t>
      </w:r>
      <w:proofErr w:type="spellEnd"/>
      <w:r w:rsidRPr="007A1085">
        <w:rPr>
          <w:rFonts w:ascii="Century" w:hAnsi="Century"/>
        </w:rPr>
        <w:t xml:space="preserve"> </w:t>
      </w:r>
      <w:proofErr w:type="spellStart"/>
      <w:r w:rsidRPr="007A1085">
        <w:rPr>
          <w:rFonts w:ascii="Century" w:hAnsi="Century"/>
        </w:rPr>
        <w:t>pembelajaran</w:t>
      </w:r>
      <w:proofErr w:type="spellEnd"/>
      <w:r w:rsidRPr="007A1085">
        <w:rPr>
          <w:rFonts w:ascii="Century" w:hAnsi="Century"/>
        </w:rPr>
        <w:t xml:space="preserve"> </w:t>
      </w:r>
      <w:r w:rsidRPr="007A1085">
        <w:rPr>
          <w:rFonts w:ascii="Century" w:hAnsi="Century"/>
        </w:rPr>
        <w:fldChar w:fldCharType="begin" w:fldLock="1"/>
      </w:r>
      <w:r w:rsidRPr="007A1085">
        <w:rPr>
          <w:rFonts w:ascii="Century" w:hAnsi="Century"/>
        </w:rPr>
        <w:instrText>ADDIN CSL_CITATION {"citationItems":[{"id":"ITEM-1","itemData":{"DOI":"10.23887/jp2.v2i2.17905","ISSN":"26143909","abstract":"Penggunaan media pembelajaran dirancang untuk mengembangkan cara belajar siswa agar lebih menarik sehingga dibuatlah suatu alat peraga seperti media buku pop up. Media buku pop up adalah media kertas yang apabila dibuka akan muncul obyek yang berbentuk tiga dimensi. Pengembangan media buku pop up menghasilkan media buku pop up yang dapat diterapkan pada tema menyayangi tumbuhan dan hewan disekitar untuk kelas III SD Pedurungan Kidul 04 Semarang. Tujuan dalam pengembangan ini adalah untuk mengembangkan media buku pop up pada tema menyayangi tumbuhan dan hewan di sekitar sehingga meningkatkan kemampuan menyimak siswa dilihat dari hasil validasi ahli yang menyatakan layak dan hasil pretest posttest yang menunjukan peningkatan. Adapun manfaat yang didapat dari adanya media buku pop up tersebut ialah dapat memberikan wawasan dan pengetahuan kepada siswa serta bahan referensi bagi pembaca atau peneliti berikutnya terkait dengan pengembangan buku pop up untuk menumbuhkan kemampuan menyimak. Dari pengujian validasi yang dilakukan oleh ahli media pembelajaran dengan rata-rata persetase 90.00% dalam kategori baik sekali, dari penguji validasi yang dilakukan oleh ahli materi pembelajaran dengan rata-rata persentase sebanyak 95.99% dalam kategori baik sekali, dan dari hasil evaluasi 25 siswa memperoleh nilai rata-rata pretest 68.22 dan nilai rata-rata posttest 86.36, N gain menunjukan 0.57 dalam kategori sedang. Sehingga dapat dikatakan bahwa media buku pop up sesuai dan layak digunakan.","author":[{"dropping-particle":"","family":"Putri","given":"Qori Kartika","non-dropping-particle":"","parse-names":false,"suffix":""},{"dropping-particle":"","family":"Pratjojo","given":"Pratjojo","non-dropping-particle":"","parse-names":false,"suffix":""},{"dropping-particle":"","family":"Wijayanti","given":"Arfilia","non-dropping-particle":"","parse-names":false,"suffix":""}],"container-title":"Jurnal Pedagogi dan Pembelajaran","id":"ITEM-1","issued":{"date-parts":[["2019"]]},"title":"Pengembangan Media Buku Pop-Up untuk Meningkatkan Kemampuan Menyimak Tema Menyayangi Tumbuhan dan Hewan di Sekitar","type":"article-journal"},"uris":["http://www.mendeley.com/documents/?uuid=18dac166-c81d-4e8d-8d1a-d2ea1686d8fd"]}],"mendeley":{"formattedCitation":"(Putri et al., 2019)","plainTextFormattedCitation":"(Putri et al., 2019)","previouslyFormattedCitation":"(Putri et al., 2019)"},"properties":{"noteIndex":0},"schema":"https://github.com/citation-style-language/schema/raw/master/csl-citation.json"}</w:instrText>
      </w:r>
      <w:r w:rsidRPr="007A1085">
        <w:rPr>
          <w:rFonts w:ascii="Century" w:hAnsi="Century"/>
        </w:rPr>
        <w:fldChar w:fldCharType="separate"/>
      </w:r>
      <w:r w:rsidRPr="007A1085">
        <w:rPr>
          <w:rFonts w:ascii="Century" w:hAnsi="Century"/>
          <w:noProof/>
        </w:rPr>
        <w:t>(Putri et al., 2019)</w:t>
      </w:r>
      <w:r w:rsidRPr="007A1085">
        <w:rPr>
          <w:rFonts w:ascii="Century" w:hAnsi="Century"/>
        </w:rPr>
        <w:fldChar w:fldCharType="end"/>
      </w:r>
      <w:r w:rsidRPr="007A1085">
        <w:rPr>
          <w:rFonts w:ascii="Century" w:hAnsi="Century"/>
        </w:rPr>
        <w:t>.</w:t>
      </w:r>
    </w:p>
    <w:p w14:paraId="4FE2112B" w14:textId="77777777" w:rsidR="007A1085" w:rsidRPr="007A1085" w:rsidRDefault="007A1085" w:rsidP="007A1085">
      <w:pPr>
        <w:pStyle w:val="ISI"/>
        <w:rPr>
          <w:rFonts w:ascii="Century" w:hAnsi="Century"/>
        </w:rPr>
      </w:pPr>
    </w:p>
    <w:p w14:paraId="2EB9814E" w14:textId="77777777" w:rsidR="007A1085" w:rsidRPr="007A1085" w:rsidRDefault="007A1085" w:rsidP="007A1085">
      <w:pPr>
        <w:pStyle w:val="ISI"/>
        <w:ind w:firstLine="0"/>
        <w:rPr>
          <w:rFonts w:ascii="Century" w:hAnsi="Century"/>
          <w:b/>
          <w:bCs/>
        </w:rPr>
      </w:pPr>
      <w:proofErr w:type="spellStart"/>
      <w:r w:rsidRPr="007A1085">
        <w:rPr>
          <w:rFonts w:ascii="Century" w:hAnsi="Century"/>
          <w:b/>
          <w:bCs/>
        </w:rPr>
        <w:t>Pengambilan</w:t>
      </w:r>
      <w:proofErr w:type="spellEnd"/>
      <w:r w:rsidRPr="007A1085">
        <w:rPr>
          <w:rFonts w:ascii="Century" w:hAnsi="Century"/>
          <w:b/>
          <w:bCs/>
        </w:rPr>
        <w:t xml:space="preserve"> Data</w:t>
      </w:r>
    </w:p>
    <w:p w14:paraId="1DA24948" w14:textId="77777777" w:rsidR="007A1085" w:rsidRPr="007A1085" w:rsidRDefault="007A1085" w:rsidP="007A1085">
      <w:pPr>
        <w:pStyle w:val="ISI"/>
        <w:rPr>
          <w:rFonts w:ascii="Century" w:hAnsi="Century"/>
        </w:rPr>
      </w:pPr>
      <w:proofErr w:type="spellStart"/>
      <w:r w:rsidRPr="007A1085">
        <w:rPr>
          <w:rFonts w:ascii="Century" w:hAnsi="Century"/>
        </w:rPr>
        <w:t>Pengambilan</w:t>
      </w:r>
      <w:proofErr w:type="spellEnd"/>
      <w:r w:rsidRPr="007A1085">
        <w:rPr>
          <w:rFonts w:ascii="Century" w:hAnsi="Century"/>
        </w:rPr>
        <w:t xml:space="preserve"> data </w:t>
      </w:r>
      <w:proofErr w:type="spellStart"/>
      <w:r w:rsidRPr="007A1085">
        <w:rPr>
          <w:rFonts w:ascii="Century" w:hAnsi="Century"/>
        </w:rPr>
        <w:t>dilakukan</w:t>
      </w:r>
      <w:proofErr w:type="spellEnd"/>
      <w:r w:rsidRPr="007A1085">
        <w:rPr>
          <w:rFonts w:ascii="Century" w:hAnsi="Century"/>
        </w:rPr>
        <w:t xml:space="preserve"> di TPA </w:t>
      </w:r>
      <w:proofErr w:type="spellStart"/>
      <w:r w:rsidRPr="007A1085">
        <w:rPr>
          <w:rFonts w:ascii="Century" w:hAnsi="Century"/>
        </w:rPr>
        <w:t>Suvainy</w:t>
      </w:r>
      <w:proofErr w:type="spellEnd"/>
      <w:r w:rsidRPr="007A1085">
        <w:rPr>
          <w:rFonts w:ascii="Century" w:hAnsi="Century"/>
        </w:rPr>
        <w:t xml:space="preserve"> </w:t>
      </w:r>
      <w:proofErr w:type="spellStart"/>
      <w:r w:rsidRPr="007A1085">
        <w:rPr>
          <w:rFonts w:ascii="Century" w:hAnsi="Century"/>
        </w:rPr>
        <w:t>Rava</w:t>
      </w:r>
      <w:proofErr w:type="spellEnd"/>
      <w:r w:rsidRPr="007A1085">
        <w:rPr>
          <w:rFonts w:ascii="Century" w:hAnsi="Century"/>
        </w:rPr>
        <w:t xml:space="preserve"> </w:t>
      </w:r>
      <w:proofErr w:type="spellStart"/>
      <w:r w:rsidRPr="007A1085">
        <w:rPr>
          <w:rFonts w:ascii="Century" w:hAnsi="Century"/>
        </w:rPr>
        <w:t>dengan</w:t>
      </w:r>
      <w:proofErr w:type="spellEnd"/>
      <w:r w:rsidRPr="007A1085">
        <w:rPr>
          <w:rFonts w:ascii="Century" w:hAnsi="Century"/>
        </w:rPr>
        <w:t xml:space="preserve"> total guru yang </w:t>
      </w:r>
      <w:proofErr w:type="spellStart"/>
      <w:r w:rsidRPr="007A1085">
        <w:rPr>
          <w:rFonts w:ascii="Century" w:hAnsi="Century"/>
        </w:rPr>
        <w:t>berpartisipasi</w:t>
      </w:r>
      <w:proofErr w:type="spellEnd"/>
      <w:r w:rsidRPr="007A1085">
        <w:rPr>
          <w:rFonts w:ascii="Century" w:hAnsi="Century"/>
        </w:rPr>
        <w:t xml:space="preserve"> </w:t>
      </w:r>
      <w:proofErr w:type="spellStart"/>
      <w:r w:rsidRPr="007A1085">
        <w:rPr>
          <w:rFonts w:ascii="Century" w:hAnsi="Century"/>
        </w:rPr>
        <w:t>sebanyak</w:t>
      </w:r>
      <w:proofErr w:type="spellEnd"/>
      <w:r w:rsidRPr="007A1085">
        <w:rPr>
          <w:rFonts w:ascii="Century" w:hAnsi="Century"/>
        </w:rPr>
        <w:t xml:space="preserve"> </w:t>
      </w:r>
      <w:proofErr w:type="spellStart"/>
      <w:r w:rsidRPr="007A1085">
        <w:rPr>
          <w:rFonts w:ascii="Century" w:hAnsi="Century"/>
        </w:rPr>
        <w:t>sepuluh</w:t>
      </w:r>
      <w:proofErr w:type="spellEnd"/>
      <w:r w:rsidRPr="007A1085">
        <w:rPr>
          <w:rFonts w:ascii="Century" w:hAnsi="Century"/>
        </w:rPr>
        <w:t xml:space="preserve"> orang. Dari </w:t>
      </w:r>
      <w:proofErr w:type="spellStart"/>
      <w:r w:rsidRPr="007A1085">
        <w:rPr>
          <w:rFonts w:ascii="Century" w:hAnsi="Century"/>
        </w:rPr>
        <w:t>sepuluh</w:t>
      </w:r>
      <w:proofErr w:type="spellEnd"/>
      <w:r w:rsidRPr="007A1085">
        <w:rPr>
          <w:rFonts w:ascii="Century" w:hAnsi="Century"/>
        </w:rPr>
        <w:t xml:space="preserve"> orang guru </w:t>
      </w:r>
      <w:proofErr w:type="spellStart"/>
      <w:r w:rsidRPr="007A1085">
        <w:rPr>
          <w:rFonts w:ascii="Century" w:hAnsi="Century"/>
        </w:rPr>
        <w:t>ini</w:t>
      </w:r>
      <w:proofErr w:type="spellEnd"/>
      <w:r w:rsidRPr="007A1085">
        <w:rPr>
          <w:rFonts w:ascii="Century" w:hAnsi="Century"/>
        </w:rPr>
        <w:t xml:space="preserve">, </w:t>
      </w:r>
      <w:proofErr w:type="spellStart"/>
      <w:r w:rsidRPr="007A1085">
        <w:rPr>
          <w:rFonts w:ascii="Century" w:hAnsi="Century"/>
        </w:rPr>
        <w:t>ada</w:t>
      </w:r>
      <w:proofErr w:type="spellEnd"/>
      <w:r w:rsidRPr="007A1085">
        <w:rPr>
          <w:rFonts w:ascii="Century" w:hAnsi="Century"/>
        </w:rPr>
        <w:t xml:space="preserve"> </w:t>
      </w:r>
      <w:proofErr w:type="spellStart"/>
      <w:r w:rsidRPr="007A1085">
        <w:rPr>
          <w:rFonts w:ascii="Century" w:hAnsi="Century"/>
        </w:rPr>
        <w:t>empat</w:t>
      </w:r>
      <w:proofErr w:type="spellEnd"/>
      <w:r w:rsidRPr="007A1085">
        <w:rPr>
          <w:rFonts w:ascii="Century" w:hAnsi="Century"/>
        </w:rPr>
        <w:t xml:space="preserve"> orang guru yang </w:t>
      </w:r>
      <w:proofErr w:type="spellStart"/>
      <w:r w:rsidRPr="007A1085">
        <w:rPr>
          <w:rFonts w:ascii="Century" w:hAnsi="Century"/>
        </w:rPr>
        <w:t>berpendidikan</w:t>
      </w:r>
      <w:proofErr w:type="spellEnd"/>
      <w:r w:rsidRPr="007A1085">
        <w:rPr>
          <w:rFonts w:ascii="Century" w:hAnsi="Century"/>
        </w:rPr>
        <w:t xml:space="preserve"> S-1 dan </w:t>
      </w:r>
      <w:proofErr w:type="spellStart"/>
      <w:r w:rsidRPr="007A1085">
        <w:rPr>
          <w:rFonts w:ascii="Century" w:hAnsi="Century"/>
        </w:rPr>
        <w:t>sedang</w:t>
      </w:r>
      <w:proofErr w:type="spellEnd"/>
      <w:r w:rsidRPr="007A1085">
        <w:rPr>
          <w:rFonts w:ascii="Century" w:hAnsi="Century"/>
        </w:rPr>
        <w:t xml:space="preserve"> </w:t>
      </w:r>
      <w:proofErr w:type="spellStart"/>
      <w:r w:rsidRPr="007A1085">
        <w:rPr>
          <w:rFonts w:ascii="Century" w:hAnsi="Century"/>
        </w:rPr>
        <w:t>dalam</w:t>
      </w:r>
      <w:proofErr w:type="spellEnd"/>
      <w:r w:rsidRPr="007A1085">
        <w:rPr>
          <w:rFonts w:ascii="Century" w:hAnsi="Century"/>
        </w:rPr>
        <w:t xml:space="preserve"> proses </w:t>
      </w:r>
      <w:proofErr w:type="spellStart"/>
      <w:r w:rsidRPr="007A1085">
        <w:rPr>
          <w:rFonts w:ascii="Century" w:hAnsi="Century"/>
        </w:rPr>
        <w:t>menyusun</w:t>
      </w:r>
      <w:proofErr w:type="spellEnd"/>
      <w:r w:rsidRPr="007A1085">
        <w:rPr>
          <w:rFonts w:ascii="Century" w:hAnsi="Century"/>
        </w:rPr>
        <w:t xml:space="preserve"> </w:t>
      </w:r>
      <w:proofErr w:type="spellStart"/>
      <w:r w:rsidRPr="007A1085">
        <w:rPr>
          <w:rFonts w:ascii="Century" w:hAnsi="Century"/>
        </w:rPr>
        <w:t>skripsi</w:t>
      </w:r>
      <w:proofErr w:type="spellEnd"/>
      <w:r w:rsidRPr="007A1085">
        <w:rPr>
          <w:rFonts w:ascii="Century" w:hAnsi="Century"/>
        </w:rPr>
        <w:t xml:space="preserve">. </w:t>
      </w:r>
      <w:proofErr w:type="spellStart"/>
      <w:r w:rsidRPr="007A1085">
        <w:rPr>
          <w:rFonts w:ascii="Century" w:hAnsi="Century"/>
        </w:rPr>
        <w:t>Dengan</w:t>
      </w:r>
      <w:proofErr w:type="spellEnd"/>
      <w:r w:rsidRPr="007A1085">
        <w:rPr>
          <w:rFonts w:ascii="Century" w:hAnsi="Century"/>
        </w:rPr>
        <w:t xml:space="preserve"> kata lain, </w:t>
      </w:r>
      <w:proofErr w:type="spellStart"/>
      <w:r w:rsidRPr="007A1085">
        <w:rPr>
          <w:rFonts w:ascii="Century" w:hAnsi="Century"/>
        </w:rPr>
        <w:t>mahasiswa</w:t>
      </w:r>
      <w:proofErr w:type="spellEnd"/>
      <w:r w:rsidRPr="007A1085">
        <w:rPr>
          <w:rFonts w:ascii="Century" w:hAnsi="Century"/>
        </w:rPr>
        <w:t xml:space="preserve"> </w:t>
      </w:r>
      <w:proofErr w:type="spellStart"/>
      <w:r w:rsidRPr="007A1085">
        <w:rPr>
          <w:rFonts w:ascii="Century" w:hAnsi="Century"/>
        </w:rPr>
        <w:t>ini</w:t>
      </w:r>
      <w:proofErr w:type="spellEnd"/>
      <w:r w:rsidRPr="007A1085">
        <w:rPr>
          <w:rFonts w:ascii="Century" w:hAnsi="Century"/>
        </w:rPr>
        <w:t xml:space="preserve"> </w:t>
      </w:r>
      <w:proofErr w:type="spellStart"/>
      <w:r w:rsidRPr="007A1085">
        <w:rPr>
          <w:rFonts w:ascii="Century" w:hAnsi="Century"/>
        </w:rPr>
        <w:t>belum</w:t>
      </w:r>
      <w:proofErr w:type="spellEnd"/>
      <w:r w:rsidRPr="007A1085">
        <w:rPr>
          <w:rFonts w:ascii="Century" w:hAnsi="Century"/>
        </w:rPr>
        <w:t xml:space="preserve"> </w:t>
      </w:r>
      <w:proofErr w:type="spellStart"/>
      <w:r w:rsidRPr="007A1085">
        <w:rPr>
          <w:rFonts w:ascii="Century" w:hAnsi="Century"/>
        </w:rPr>
        <w:t>memiliki</w:t>
      </w:r>
      <w:proofErr w:type="spellEnd"/>
      <w:r w:rsidRPr="007A1085">
        <w:rPr>
          <w:rFonts w:ascii="Century" w:hAnsi="Century"/>
        </w:rPr>
        <w:t xml:space="preserve"> </w:t>
      </w:r>
      <w:proofErr w:type="spellStart"/>
      <w:r w:rsidRPr="007A1085">
        <w:rPr>
          <w:rFonts w:ascii="Century" w:hAnsi="Century"/>
        </w:rPr>
        <w:t>gelar</w:t>
      </w:r>
      <w:proofErr w:type="spellEnd"/>
      <w:r w:rsidRPr="007A1085">
        <w:rPr>
          <w:rFonts w:ascii="Century" w:hAnsi="Century"/>
        </w:rPr>
        <w:t xml:space="preserve"> </w:t>
      </w:r>
      <w:proofErr w:type="spellStart"/>
      <w:r w:rsidRPr="007A1085">
        <w:rPr>
          <w:rFonts w:ascii="Century" w:hAnsi="Century"/>
        </w:rPr>
        <w:t>sarjana</w:t>
      </w:r>
      <w:proofErr w:type="spellEnd"/>
      <w:r w:rsidRPr="007A1085">
        <w:rPr>
          <w:rFonts w:ascii="Century" w:hAnsi="Century"/>
        </w:rPr>
        <w:t xml:space="preserve">. </w:t>
      </w:r>
      <w:proofErr w:type="spellStart"/>
      <w:r w:rsidRPr="007A1085">
        <w:rPr>
          <w:rFonts w:ascii="Century" w:hAnsi="Century"/>
        </w:rPr>
        <w:t>Enam</w:t>
      </w:r>
      <w:proofErr w:type="spellEnd"/>
      <w:r w:rsidRPr="007A1085">
        <w:rPr>
          <w:rFonts w:ascii="Century" w:hAnsi="Century"/>
        </w:rPr>
        <w:t xml:space="preserve"> orang </w:t>
      </w:r>
      <w:proofErr w:type="spellStart"/>
      <w:r w:rsidRPr="007A1085">
        <w:rPr>
          <w:rFonts w:ascii="Century" w:hAnsi="Century"/>
        </w:rPr>
        <w:t>lainnya</w:t>
      </w:r>
      <w:proofErr w:type="spellEnd"/>
      <w:r w:rsidRPr="007A1085">
        <w:rPr>
          <w:rFonts w:ascii="Century" w:hAnsi="Century"/>
        </w:rPr>
        <w:t xml:space="preserve"> </w:t>
      </w:r>
      <w:proofErr w:type="spellStart"/>
      <w:r w:rsidRPr="007A1085">
        <w:rPr>
          <w:rFonts w:ascii="Century" w:hAnsi="Century"/>
        </w:rPr>
        <w:t>merupakan</w:t>
      </w:r>
      <w:proofErr w:type="spellEnd"/>
      <w:r w:rsidRPr="007A1085">
        <w:rPr>
          <w:rFonts w:ascii="Century" w:hAnsi="Century"/>
        </w:rPr>
        <w:t xml:space="preserve"> </w:t>
      </w:r>
      <w:proofErr w:type="spellStart"/>
      <w:r w:rsidRPr="007A1085">
        <w:rPr>
          <w:rFonts w:ascii="Century" w:hAnsi="Century"/>
        </w:rPr>
        <w:t>ibu-ibu</w:t>
      </w:r>
      <w:proofErr w:type="spellEnd"/>
      <w:r w:rsidRPr="007A1085">
        <w:rPr>
          <w:rFonts w:ascii="Century" w:hAnsi="Century"/>
        </w:rPr>
        <w:t xml:space="preserve"> </w:t>
      </w:r>
      <w:proofErr w:type="spellStart"/>
      <w:r w:rsidRPr="007A1085">
        <w:rPr>
          <w:rFonts w:ascii="Century" w:hAnsi="Century"/>
        </w:rPr>
        <w:t>rumah</w:t>
      </w:r>
      <w:proofErr w:type="spellEnd"/>
      <w:r w:rsidRPr="007A1085">
        <w:rPr>
          <w:rFonts w:ascii="Century" w:hAnsi="Century"/>
        </w:rPr>
        <w:t xml:space="preserve"> </w:t>
      </w:r>
      <w:proofErr w:type="spellStart"/>
      <w:r w:rsidRPr="007A1085">
        <w:rPr>
          <w:rFonts w:ascii="Century" w:hAnsi="Century"/>
        </w:rPr>
        <w:t>tangga</w:t>
      </w:r>
      <w:proofErr w:type="spellEnd"/>
      <w:r w:rsidRPr="007A1085">
        <w:rPr>
          <w:rFonts w:ascii="Century" w:hAnsi="Century"/>
        </w:rPr>
        <w:t xml:space="preserve"> yang </w:t>
      </w:r>
      <w:proofErr w:type="spellStart"/>
      <w:r w:rsidRPr="007A1085">
        <w:rPr>
          <w:rFonts w:ascii="Century" w:hAnsi="Century"/>
        </w:rPr>
        <w:t>mencintai</w:t>
      </w:r>
      <w:proofErr w:type="spellEnd"/>
      <w:r w:rsidRPr="007A1085">
        <w:rPr>
          <w:rFonts w:ascii="Century" w:hAnsi="Century"/>
        </w:rPr>
        <w:t xml:space="preserve"> dunia </w:t>
      </w:r>
      <w:proofErr w:type="spellStart"/>
      <w:r w:rsidRPr="007A1085">
        <w:rPr>
          <w:rFonts w:ascii="Century" w:hAnsi="Century"/>
        </w:rPr>
        <w:t>pendidikan</w:t>
      </w:r>
      <w:proofErr w:type="spellEnd"/>
      <w:r w:rsidRPr="007A1085">
        <w:rPr>
          <w:rFonts w:ascii="Century" w:hAnsi="Century"/>
        </w:rPr>
        <w:t xml:space="preserve">. </w:t>
      </w:r>
      <w:proofErr w:type="spellStart"/>
      <w:r w:rsidRPr="007A1085">
        <w:rPr>
          <w:rFonts w:ascii="Century" w:hAnsi="Century"/>
        </w:rPr>
        <w:t>Kemudian</w:t>
      </w:r>
      <w:proofErr w:type="spellEnd"/>
      <w:r w:rsidRPr="007A1085">
        <w:rPr>
          <w:rFonts w:ascii="Century" w:hAnsi="Century"/>
        </w:rPr>
        <w:t xml:space="preserve">, </w:t>
      </w:r>
      <w:proofErr w:type="spellStart"/>
      <w:r w:rsidRPr="007A1085">
        <w:rPr>
          <w:rFonts w:ascii="Century" w:hAnsi="Century"/>
        </w:rPr>
        <w:t>pemilik</w:t>
      </w:r>
      <w:proofErr w:type="spellEnd"/>
      <w:r w:rsidRPr="007A1085">
        <w:rPr>
          <w:rFonts w:ascii="Century" w:hAnsi="Century"/>
        </w:rPr>
        <w:t xml:space="preserve"> TPA </w:t>
      </w:r>
      <w:proofErr w:type="spellStart"/>
      <w:r w:rsidRPr="007A1085">
        <w:rPr>
          <w:rFonts w:ascii="Century" w:hAnsi="Century"/>
        </w:rPr>
        <w:t>merupakan</w:t>
      </w:r>
      <w:proofErr w:type="spellEnd"/>
      <w:r w:rsidRPr="007A1085">
        <w:rPr>
          <w:rFonts w:ascii="Century" w:hAnsi="Century"/>
        </w:rPr>
        <w:t xml:space="preserve"> </w:t>
      </w:r>
      <w:proofErr w:type="spellStart"/>
      <w:r w:rsidRPr="007A1085">
        <w:rPr>
          <w:rFonts w:ascii="Century" w:hAnsi="Century"/>
        </w:rPr>
        <w:t>dosen</w:t>
      </w:r>
      <w:proofErr w:type="spellEnd"/>
      <w:r w:rsidRPr="007A1085">
        <w:rPr>
          <w:rFonts w:ascii="Century" w:hAnsi="Century"/>
        </w:rPr>
        <w:t xml:space="preserve"> di ITB Ahmad </w:t>
      </w:r>
      <w:proofErr w:type="spellStart"/>
      <w:r w:rsidRPr="007A1085">
        <w:rPr>
          <w:rFonts w:ascii="Century" w:hAnsi="Century"/>
        </w:rPr>
        <w:t>Dahlan</w:t>
      </w:r>
      <w:proofErr w:type="spellEnd"/>
      <w:r w:rsidRPr="007A1085">
        <w:rPr>
          <w:rFonts w:ascii="Century" w:hAnsi="Century"/>
        </w:rPr>
        <w:t xml:space="preserve"> </w:t>
      </w:r>
      <w:proofErr w:type="spellStart"/>
      <w:r w:rsidRPr="007A1085">
        <w:rPr>
          <w:rFonts w:ascii="Century" w:hAnsi="Century"/>
        </w:rPr>
        <w:t>yaitu</w:t>
      </w:r>
      <w:proofErr w:type="spellEnd"/>
      <w:r w:rsidRPr="007A1085">
        <w:rPr>
          <w:rFonts w:ascii="Century" w:hAnsi="Century"/>
        </w:rPr>
        <w:t xml:space="preserve"> Ibu </w:t>
      </w:r>
      <w:proofErr w:type="spellStart"/>
      <w:r w:rsidRPr="007A1085">
        <w:rPr>
          <w:rFonts w:ascii="Century" w:hAnsi="Century"/>
        </w:rPr>
        <w:t>Yumniati</w:t>
      </w:r>
      <w:proofErr w:type="spellEnd"/>
      <w:r w:rsidRPr="007A1085">
        <w:rPr>
          <w:rFonts w:ascii="Century" w:hAnsi="Century"/>
        </w:rPr>
        <w:t xml:space="preserve"> Agustina.</w:t>
      </w:r>
    </w:p>
    <w:p w14:paraId="75E20E9E" w14:textId="77777777" w:rsidR="007A1085" w:rsidRPr="007A1085" w:rsidRDefault="007A1085" w:rsidP="007A1085">
      <w:pPr>
        <w:pStyle w:val="ISI"/>
        <w:rPr>
          <w:rFonts w:ascii="Century" w:hAnsi="Century"/>
        </w:rPr>
      </w:pPr>
      <w:proofErr w:type="spellStart"/>
      <w:r w:rsidRPr="007A1085">
        <w:rPr>
          <w:rFonts w:ascii="Century" w:hAnsi="Century"/>
        </w:rPr>
        <w:t>Tahap</w:t>
      </w:r>
      <w:proofErr w:type="spellEnd"/>
      <w:r w:rsidRPr="007A1085">
        <w:rPr>
          <w:rFonts w:ascii="Century" w:hAnsi="Century"/>
        </w:rPr>
        <w:t xml:space="preserve"> </w:t>
      </w:r>
      <w:proofErr w:type="spellStart"/>
      <w:r w:rsidRPr="007A1085">
        <w:rPr>
          <w:rFonts w:ascii="Century" w:hAnsi="Century"/>
        </w:rPr>
        <w:t>awal</w:t>
      </w:r>
      <w:proofErr w:type="spellEnd"/>
      <w:r w:rsidRPr="007A1085">
        <w:rPr>
          <w:rFonts w:ascii="Century" w:hAnsi="Century"/>
        </w:rPr>
        <w:t xml:space="preserve"> yang </w:t>
      </w:r>
      <w:proofErr w:type="spellStart"/>
      <w:r w:rsidRPr="007A1085">
        <w:rPr>
          <w:rFonts w:ascii="Century" w:hAnsi="Century"/>
        </w:rPr>
        <w:t>dilakukan</w:t>
      </w:r>
      <w:proofErr w:type="spellEnd"/>
      <w:r w:rsidRPr="007A1085">
        <w:rPr>
          <w:rFonts w:ascii="Century" w:hAnsi="Century"/>
        </w:rPr>
        <w:t xml:space="preserve"> </w:t>
      </w:r>
      <w:proofErr w:type="spellStart"/>
      <w:r w:rsidRPr="007A1085">
        <w:rPr>
          <w:rFonts w:ascii="Century" w:hAnsi="Century"/>
        </w:rPr>
        <w:t>dalam</w:t>
      </w:r>
      <w:proofErr w:type="spellEnd"/>
      <w:r w:rsidRPr="007A1085">
        <w:rPr>
          <w:rFonts w:ascii="Century" w:hAnsi="Century"/>
        </w:rPr>
        <w:t xml:space="preserve"> </w:t>
      </w:r>
      <w:proofErr w:type="spellStart"/>
      <w:r w:rsidRPr="007A1085">
        <w:rPr>
          <w:rFonts w:ascii="Century" w:hAnsi="Century"/>
        </w:rPr>
        <w:t>pelatihan</w:t>
      </w:r>
      <w:proofErr w:type="spellEnd"/>
      <w:r w:rsidRPr="007A1085">
        <w:rPr>
          <w:rFonts w:ascii="Century" w:hAnsi="Century"/>
        </w:rPr>
        <w:t xml:space="preserve"> </w:t>
      </w:r>
      <w:proofErr w:type="spellStart"/>
      <w:r w:rsidRPr="007A1085">
        <w:rPr>
          <w:rFonts w:ascii="Century" w:hAnsi="Century"/>
        </w:rPr>
        <w:t>ini</w:t>
      </w:r>
      <w:proofErr w:type="spellEnd"/>
      <w:r w:rsidRPr="007A1085">
        <w:rPr>
          <w:rFonts w:ascii="Century" w:hAnsi="Century"/>
        </w:rPr>
        <w:t xml:space="preserve"> </w:t>
      </w:r>
      <w:proofErr w:type="spellStart"/>
      <w:r w:rsidRPr="007A1085">
        <w:rPr>
          <w:rFonts w:ascii="Century" w:hAnsi="Century"/>
        </w:rPr>
        <w:t>yaitu</w:t>
      </w:r>
      <w:proofErr w:type="spellEnd"/>
      <w:r w:rsidRPr="007A1085">
        <w:rPr>
          <w:rFonts w:ascii="Century" w:hAnsi="Century"/>
        </w:rPr>
        <w:t xml:space="preserve"> </w:t>
      </w:r>
      <w:proofErr w:type="spellStart"/>
      <w:r w:rsidRPr="007A1085">
        <w:rPr>
          <w:rFonts w:ascii="Century" w:hAnsi="Century"/>
        </w:rPr>
        <w:t>survei</w:t>
      </w:r>
      <w:proofErr w:type="spellEnd"/>
      <w:r w:rsidRPr="007A1085">
        <w:rPr>
          <w:rFonts w:ascii="Century" w:hAnsi="Century"/>
        </w:rPr>
        <w:t xml:space="preserve">. </w:t>
      </w:r>
      <w:proofErr w:type="spellStart"/>
      <w:r w:rsidRPr="007A1085">
        <w:rPr>
          <w:rFonts w:ascii="Century" w:hAnsi="Century"/>
        </w:rPr>
        <w:t>Survei</w:t>
      </w:r>
      <w:proofErr w:type="spellEnd"/>
      <w:r w:rsidRPr="007A1085">
        <w:rPr>
          <w:rFonts w:ascii="Century" w:hAnsi="Century"/>
        </w:rPr>
        <w:t xml:space="preserve"> </w:t>
      </w:r>
      <w:proofErr w:type="spellStart"/>
      <w:r w:rsidRPr="007A1085">
        <w:rPr>
          <w:rFonts w:ascii="Century" w:hAnsi="Century"/>
        </w:rPr>
        <w:t>dilakukan</w:t>
      </w:r>
      <w:proofErr w:type="spellEnd"/>
      <w:r w:rsidRPr="007A1085">
        <w:rPr>
          <w:rFonts w:ascii="Century" w:hAnsi="Century"/>
        </w:rPr>
        <w:t xml:space="preserve"> pada </w:t>
      </w:r>
      <w:proofErr w:type="spellStart"/>
      <w:r w:rsidRPr="007A1085">
        <w:rPr>
          <w:rFonts w:ascii="Century" w:hAnsi="Century"/>
        </w:rPr>
        <w:t>Juli</w:t>
      </w:r>
      <w:proofErr w:type="spellEnd"/>
      <w:r w:rsidRPr="007A1085">
        <w:rPr>
          <w:rFonts w:ascii="Century" w:hAnsi="Century"/>
        </w:rPr>
        <w:t xml:space="preserve"> 2019 dan </w:t>
      </w:r>
      <w:proofErr w:type="spellStart"/>
      <w:r w:rsidRPr="007A1085">
        <w:rPr>
          <w:rFonts w:ascii="Century" w:hAnsi="Century"/>
        </w:rPr>
        <w:t>pembina</w:t>
      </w:r>
      <w:proofErr w:type="spellEnd"/>
      <w:r w:rsidRPr="007A1085">
        <w:rPr>
          <w:rFonts w:ascii="Century" w:hAnsi="Century"/>
        </w:rPr>
        <w:t xml:space="preserve"> </w:t>
      </w:r>
      <w:proofErr w:type="spellStart"/>
      <w:r w:rsidRPr="007A1085">
        <w:rPr>
          <w:rFonts w:ascii="Century" w:hAnsi="Century"/>
        </w:rPr>
        <w:t>melakukan</w:t>
      </w:r>
      <w:proofErr w:type="spellEnd"/>
      <w:r w:rsidRPr="007A1085">
        <w:rPr>
          <w:rFonts w:ascii="Century" w:hAnsi="Century"/>
        </w:rPr>
        <w:t xml:space="preserve"> </w:t>
      </w:r>
      <w:proofErr w:type="spellStart"/>
      <w:r w:rsidRPr="007A1085">
        <w:rPr>
          <w:rFonts w:ascii="Century" w:hAnsi="Century"/>
        </w:rPr>
        <w:t>survei</w:t>
      </w:r>
      <w:proofErr w:type="spellEnd"/>
      <w:r w:rsidRPr="007A1085">
        <w:rPr>
          <w:rFonts w:ascii="Century" w:hAnsi="Century"/>
        </w:rPr>
        <w:t xml:space="preserve"> di </w:t>
      </w:r>
      <w:proofErr w:type="spellStart"/>
      <w:r w:rsidRPr="007A1085">
        <w:rPr>
          <w:rFonts w:ascii="Century" w:hAnsi="Century"/>
        </w:rPr>
        <w:t>beberapa</w:t>
      </w:r>
      <w:proofErr w:type="spellEnd"/>
      <w:r w:rsidRPr="007A1085">
        <w:rPr>
          <w:rFonts w:ascii="Century" w:hAnsi="Century"/>
        </w:rPr>
        <w:t xml:space="preserve"> TPA. Akan </w:t>
      </w:r>
      <w:proofErr w:type="spellStart"/>
      <w:r w:rsidRPr="007A1085">
        <w:rPr>
          <w:rFonts w:ascii="Century" w:hAnsi="Century"/>
        </w:rPr>
        <w:t>tetapi</w:t>
      </w:r>
      <w:proofErr w:type="spellEnd"/>
      <w:r w:rsidRPr="007A1085">
        <w:rPr>
          <w:rFonts w:ascii="Century" w:hAnsi="Century"/>
        </w:rPr>
        <w:t xml:space="preserve">, TPA </w:t>
      </w:r>
      <w:proofErr w:type="spellStart"/>
      <w:r w:rsidRPr="007A1085">
        <w:rPr>
          <w:rFonts w:ascii="Century" w:hAnsi="Century"/>
        </w:rPr>
        <w:t>Suvainy</w:t>
      </w:r>
      <w:proofErr w:type="spellEnd"/>
      <w:r w:rsidRPr="007A1085">
        <w:rPr>
          <w:rFonts w:ascii="Century" w:hAnsi="Century"/>
        </w:rPr>
        <w:t xml:space="preserve"> </w:t>
      </w:r>
      <w:proofErr w:type="spellStart"/>
      <w:r w:rsidRPr="007A1085">
        <w:rPr>
          <w:rFonts w:ascii="Century" w:hAnsi="Century"/>
        </w:rPr>
        <w:t>Rava</w:t>
      </w:r>
      <w:proofErr w:type="spellEnd"/>
      <w:r w:rsidRPr="007A1085">
        <w:rPr>
          <w:rFonts w:ascii="Century" w:hAnsi="Century"/>
        </w:rPr>
        <w:t xml:space="preserve"> </w:t>
      </w:r>
      <w:proofErr w:type="spellStart"/>
      <w:r w:rsidRPr="007A1085">
        <w:rPr>
          <w:rFonts w:ascii="Century" w:hAnsi="Century"/>
        </w:rPr>
        <w:t>dipilih</w:t>
      </w:r>
      <w:proofErr w:type="spellEnd"/>
      <w:r w:rsidRPr="007A1085">
        <w:rPr>
          <w:rFonts w:ascii="Century" w:hAnsi="Century"/>
        </w:rPr>
        <w:t xml:space="preserve"> </w:t>
      </w:r>
      <w:proofErr w:type="spellStart"/>
      <w:r w:rsidRPr="007A1085">
        <w:rPr>
          <w:rFonts w:ascii="Century" w:hAnsi="Century"/>
        </w:rPr>
        <w:t>berdasarkan</w:t>
      </w:r>
      <w:proofErr w:type="spellEnd"/>
      <w:r w:rsidRPr="007A1085">
        <w:rPr>
          <w:rFonts w:ascii="Century" w:hAnsi="Century"/>
        </w:rPr>
        <w:t xml:space="preserve"> </w:t>
      </w:r>
      <w:proofErr w:type="spellStart"/>
      <w:r w:rsidRPr="007A1085">
        <w:rPr>
          <w:rFonts w:ascii="Century" w:hAnsi="Century"/>
        </w:rPr>
        <w:t>jumlah</w:t>
      </w:r>
      <w:proofErr w:type="spellEnd"/>
      <w:r w:rsidRPr="007A1085">
        <w:rPr>
          <w:rFonts w:ascii="Century" w:hAnsi="Century"/>
        </w:rPr>
        <w:t xml:space="preserve"> </w:t>
      </w:r>
      <w:proofErr w:type="spellStart"/>
      <w:r w:rsidRPr="007A1085">
        <w:rPr>
          <w:rFonts w:ascii="Century" w:hAnsi="Century"/>
        </w:rPr>
        <w:t>siswa</w:t>
      </w:r>
      <w:proofErr w:type="spellEnd"/>
      <w:r w:rsidRPr="007A1085">
        <w:rPr>
          <w:rFonts w:ascii="Century" w:hAnsi="Century"/>
        </w:rPr>
        <w:t xml:space="preserve"> yang </w:t>
      </w:r>
      <w:proofErr w:type="spellStart"/>
      <w:r w:rsidRPr="007A1085">
        <w:rPr>
          <w:rFonts w:ascii="Century" w:hAnsi="Century"/>
        </w:rPr>
        <w:t>banyak</w:t>
      </w:r>
      <w:proofErr w:type="spellEnd"/>
      <w:r w:rsidRPr="007A1085">
        <w:rPr>
          <w:rFonts w:ascii="Century" w:hAnsi="Century"/>
        </w:rPr>
        <w:t xml:space="preserve">, </w:t>
      </w:r>
      <w:proofErr w:type="spellStart"/>
      <w:r w:rsidRPr="007A1085">
        <w:rPr>
          <w:rFonts w:ascii="Century" w:hAnsi="Century"/>
        </w:rPr>
        <w:t>letaknya</w:t>
      </w:r>
      <w:proofErr w:type="spellEnd"/>
      <w:r w:rsidRPr="007A1085">
        <w:rPr>
          <w:rFonts w:ascii="Century" w:hAnsi="Century"/>
        </w:rPr>
        <w:t xml:space="preserve"> </w:t>
      </w:r>
      <w:proofErr w:type="spellStart"/>
      <w:r w:rsidRPr="007A1085">
        <w:rPr>
          <w:rFonts w:ascii="Century" w:hAnsi="Century"/>
        </w:rPr>
        <w:t>berada</w:t>
      </w:r>
      <w:proofErr w:type="spellEnd"/>
      <w:r w:rsidRPr="007A1085">
        <w:rPr>
          <w:rFonts w:ascii="Century" w:hAnsi="Century"/>
        </w:rPr>
        <w:t xml:space="preserve"> di </w:t>
      </w:r>
      <w:proofErr w:type="spellStart"/>
      <w:r w:rsidRPr="007A1085">
        <w:rPr>
          <w:rFonts w:ascii="Century" w:hAnsi="Century"/>
        </w:rPr>
        <w:t>dalam</w:t>
      </w:r>
      <w:proofErr w:type="spellEnd"/>
      <w:r w:rsidRPr="007A1085">
        <w:rPr>
          <w:rFonts w:ascii="Century" w:hAnsi="Century"/>
        </w:rPr>
        <w:t xml:space="preserve">, dan </w:t>
      </w:r>
      <w:proofErr w:type="spellStart"/>
      <w:r w:rsidRPr="007A1085">
        <w:rPr>
          <w:rFonts w:ascii="Century" w:hAnsi="Century"/>
        </w:rPr>
        <w:t>minimnya</w:t>
      </w:r>
      <w:proofErr w:type="spellEnd"/>
      <w:r w:rsidRPr="007A1085">
        <w:rPr>
          <w:rFonts w:ascii="Century" w:hAnsi="Century"/>
        </w:rPr>
        <w:t xml:space="preserve"> </w:t>
      </w:r>
      <w:proofErr w:type="spellStart"/>
      <w:r w:rsidRPr="007A1085">
        <w:rPr>
          <w:rFonts w:ascii="Century" w:hAnsi="Century"/>
        </w:rPr>
        <w:t>kompetensi</w:t>
      </w:r>
      <w:proofErr w:type="spellEnd"/>
      <w:r w:rsidRPr="007A1085">
        <w:rPr>
          <w:rFonts w:ascii="Century" w:hAnsi="Century"/>
        </w:rPr>
        <w:t xml:space="preserve"> guru. Ibu </w:t>
      </w:r>
      <w:proofErr w:type="spellStart"/>
      <w:r w:rsidRPr="007A1085">
        <w:rPr>
          <w:rFonts w:ascii="Century" w:hAnsi="Century"/>
        </w:rPr>
        <w:t>Yumni</w:t>
      </w:r>
      <w:proofErr w:type="spellEnd"/>
      <w:r w:rsidRPr="007A1085">
        <w:rPr>
          <w:rFonts w:ascii="Century" w:hAnsi="Century"/>
        </w:rPr>
        <w:t xml:space="preserve"> </w:t>
      </w:r>
      <w:proofErr w:type="spellStart"/>
      <w:r w:rsidRPr="007A1085">
        <w:rPr>
          <w:rFonts w:ascii="Century" w:hAnsi="Century"/>
        </w:rPr>
        <w:t>selaku</w:t>
      </w:r>
      <w:proofErr w:type="spellEnd"/>
      <w:r w:rsidRPr="007A1085">
        <w:rPr>
          <w:rFonts w:ascii="Century" w:hAnsi="Century"/>
        </w:rPr>
        <w:t xml:space="preserve"> </w:t>
      </w:r>
      <w:proofErr w:type="spellStart"/>
      <w:r w:rsidRPr="007A1085">
        <w:rPr>
          <w:rFonts w:ascii="Century" w:hAnsi="Century"/>
        </w:rPr>
        <w:t>pemilik</w:t>
      </w:r>
      <w:proofErr w:type="spellEnd"/>
      <w:r w:rsidRPr="007A1085">
        <w:rPr>
          <w:rFonts w:ascii="Century" w:hAnsi="Century"/>
        </w:rPr>
        <w:t xml:space="preserve"> pun </w:t>
      </w:r>
      <w:proofErr w:type="spellStart"/>
      <w:r w:rsidRPr="007A1085">
        <w:rPr>
          <w:rFonts w:ascii="Century" w:hAnsi="Century"/>
        </w:rPr>
        <w:t>pernah</w:t>
      </w:r>
      <w:proofErr w:type="spellEnd"/>
      <w:r w:rsidRPr="007A1085">
        <w:rPr>
          <w:rFonts w:ascii="Century" w:hAnsi="Century"/>
        </w:rPr>
        <w:t xml:space="preserve"> </w:t>
      </w:r>
      <w:proofErr w:type="spellStart"/>
      <w:r w:rsidRPr="007A1085">
        <w:rPr>
          <w:rFonts w:ascii="Century" w:hAnsi="Century"/>
        </w:rPr>
        <w:t>mengatakan</w:t>
      </w:r>
      <w:proofErr w:type="spellEnd"/>
      <w:r w:rsidRPr="007A1085">
        <w:rPr>
          <w:rFonts w:ascii="Century" w:hAnsi="Century"/>
        </w:rPr>
        <w:t xml:space="preserve"> </w:t>
      </w:r>
      <w:proofErr w:type="spellStart"/>
      <w:r w:rsidRPr="007A1085">
        <w:rPr>
          <w:rFonts w:ascii="Century" w:hAnsi="Century"/>
        </w:rPr>
        <w:t>bahwa</w:t>
      </w:r>
      <w:proofErr w:type="spellEnd"/>
      <w:r w:rsidRPr="007A1085">
        <w:rPr>
          <w:rFonts w:ascii="Century" w:hAnsi="Century"/>
        </w:rPr>
        <w:t xml:space="preserve"> TPA </w:t>
      </w:r>
      <w:proofErr w:type="spellStart"/>
      <w:r w:rsidRPr="007A1085">
        <w:rPr>
          <w:rFonts w:ascii="Century" w:hAnsi="Century"/>
        </w:rPr>
        <w:t>Suvainy</w:t>
      </w:r>
      <w:proofErr w:type="spellEnd"/>
      <w:r w:rsidRPr="007A1085">
        <w:rPr>
          <w:rFonts w:ascii="Century" w:hAnsi="Century"/>
        </w:rPr>
        <w:t xml:space="preserve"> </w:t>
      </w:r>
      <w:proofErr w:type="spellStart"/>
      <w:r w:rsidRPr="007A1085">
        <w:rPr>
          <w:rFonts w:ascii="Century" w:hAnsi="Century"/>
        </w:rPr>
        <w:t>Rava</w:t>
      </w:r>
      <w:proofErr w:type="spellEnd"/>
      <w:r w:rsidRPr="007A1085">
        <w:rPr>
          <w:rFonts w:ascii="Century" w:hAnsi="Century"/>
        </w:rPr>
        <w:t xml:space="preserve"> </w:t>
      </w:r>
      <w:proofErr w:type="spellStart"/>
      <w:r w:rsidRPr="007A1085">
        <w:rPr>
          <w:rFonts w:ascii="Century" w:hAnsi="Century"/>
        </w:rPr>
        <w:t>awalnya</w:t>
      </w:r>
      <w:proofErr w:type="spellEnd"/>
      <w:r w:rsidRPr="007A1085">
        <w:rPr>
          <w:rFonts w:ascii="Century" w:hAnsi="Century"/>
        </w:rPr>
        <w:t xml:space="preserve"> </w:t>
      </w:r>
      <w:proofErr w:type="spellStart"/>
      <w:r w:rsidRPr="007A1085">
        <w:rPr>
          <w:rFonts w:ascii="Century" w:hAnsi="Century"/>
        </w:rPr>
        <w:t>didirikan</w:t>
      </w:r>
      <w:proofErr w:type="spellEnd"/>
      <w:r w:rsidRPr="007A1085">
        <w:rPr>
          <w:rFonts w:ascii="Century" w:hAnsi="Century"/>
        </w:rPr>
        <w:t xml:space="preserve"> </w:t>
      </w:r>
      <w:proofErr w:type="spellStart"/>
      <w:r w:rsidRPr="007A1085">
        <w:rPr>
          <w:rFonts w:ascii="Century" w:hAnsi="Century"/>
        </w:rPr>
        <w:t>karena</w:t>
      </w:r>
      <w:proofErr w:type="spellEnd"/>
      <w:r w:rsidRPr="007A1085">
        <w:rPr>
          <w:rFonts w:ascii="Century" w:hAnsi="Century"/>
        </w:rPr>
        <w:t xml:space="preserve"> </w:t>
      </w:r>
      <w:proofErr w:type="spellStart"/>
      <w:r w:rsidRPr="007A1085">
        <w:rPr>
          <w:rFonts w:ascii="Century" w:hAnsi="Century"/>
        </w:rPr>
        <w:t>banyaknya</w:t>
      </w:r>
      <w:proofErr w:type="spellEnd"/>
      <w:r w:rsidRPr="007A1085">
        <w:rPr>
          <w:rFonts w:ascii="Century" w:hAnsi="Century"/>
        </w:rPr>
        <w:t xml:space="preserve"> </w:t>
      </w:r>
      <w:proofErr w:type="spellStart"/>
      <w:r w:rsidRPr="007A1085">
        <w:rPr>
          <w:rFonts w:ascii="Century" w:hAnsi="Century"/>
        </w:rPr>
        <w:t>anak-anak</w:t>
      </w:r>
      <w:proofErr w:type="spellEnd"/>
      <w:r w:rsidRPr="007A1085">
        <w:rPr>
          <w:rFonts w:ascii="Century" w:hAnsi="Century"/>
        </w:rPr>
        <w:t xml:space="preserve"> yang </w:t>
      </w:r>
      <w:proofErr w:type="spellStart"/>
      <w:r w:rsidRPr="007A1085">
        <w:rPr>
          <w:rFonts w:ascii="Century" w:hAnsi="Century"/>
        </w:rPr>
        <w:t>sesudah</w:t>
      </w:r>
      <w:proofErr w:type="spellEnd"/>
      <w:r w:rsidRPr="007A1085">
        <w:rPr>
          <w:rFonts w:ascii="Century" w:hAnsi="Century"/>
        </w:rPr>
        <w:t xml:space="preserve"> </w:t>
      </w:r>
      <w:proofErr w:type="spellStart"/>
      <w:r w:rsidRPr="007A1085">
        <w:rPr>
          <w:rFonts w:ascii="Century" w:hAnsi="Century"/>
        </w:rPr>
        <w:t>sekolah</w:t>
      </w:r>
      <w:proofErr w:type="spellEnd"/>
      <w:r w:rsidRPr="007A1085">
        <w:rPr>
          <w:rFonts w:ascii="Century" w:hAnsi="Century"/>
        </w:rPr>
        <w:t xml:space="preserve"> </w:t>
      </w:r>
      <w:proofErr w:type="spellStart"/>
      <w:r w:rsidRPr="007A1085">
        <w:rPr>
          <w:rFonts w:ascii="Century" w:hAnsi="Century"/>
        </w:rPr>
        <w:t>hanya</w:t>
      </w:r>
      <w:proofErr w:type="spellEnd"/>
      <w:r w:rsidRPr="007A1085">
        <w:rPr>
          <w:rFonts w:ascii="Century" w:hAnsi="Century"/>
        </w:rPr>
        <w:t xml:space="preserve"> </w:t>
      </w:r>
      <w:proofErr w:type="spellStart"/>
      <w:r w:rsidRPr="007A1085">
        <w:rPr>
          <w:rFonts w:ascii="Century" w:hAnsi="Century"/>
        </w:rPr>
        <w:t>bermain</w:t>
      </w:r>
      <w:proofErr w:type="spellEnd"/>
      <w:r w:rsidRPr="007A1085">
        <w:rPr>
          <w:rFonts w:ascii="Century" w:hAnsi="Century"/>
        </w:rPr>
        <w:t xml:space="preserve"> </w:t>
      </w:r>
      <w:proofErr w:type="spellStart"/>
      <w:r w:rsidRPr="007A1085">
        <w:rPr>
          <w:rFonts w:ascii="Century" w:hAnsi="Century"/>
        </w:rPr>
        <w:t>saja</w:t>
      </w:r>
      <w:proofErr w:type="spellEnd"/>
      <w:r w:rsidRPr="007A1085">
        <w:rPr>
          <w:rFonts w:ascii="Century" w:hAnsi="Century"/>
        </w:rPr>
        <w:t>.</w:t>
      </w:r>
    </w:p>
    <w:p w14:paraId="7C57BDD4" w14:textId="77777777" w:rsidR="007A1085" w:rsidRPr="007A1085" w:rsidRDefault="007A1085" w:rsidP="007A1085">
      <w:pPr>
        <w:pStyle w:val="ISI"/>
        <w:rPr>
          <w:rFonts w:ascii="Century" w:hAnsi="Century"/>
        </w:rPr>
      </w:pPr>
      <w:r w:rsidRPr="007A1085">
        <w:rPr>
          <w:rFonts w:ascii="Century" w:hAnsi="Century"/>
        </w:rPr>
        <w:lastRenderedPageBreak/>
        <w:t xml:space="preserve">Rasa </w:t>
      </w:r>
      <w:proofErr w:type="spellStart"/>
      <w:proofErr w:type="gramStart"/>
      <w:r w:rsidRPr="007A1085">
        <w:rPr>
          <w:rFonts w:ascii="Century" w:hAnsi="Century"/>
        </w:rPr>
        <w:t>kepedulian</w:t>
      </w:r>
      <w:proofErr w:type="spellEnd"/>
      <w:r w:rsidRPr="007A1085">
        <w:rPr>
          <w:rFonts w:ascii="Century" w:hAnsi="Century"/>
        </w:rPr>
        <w:t xml:space="preserve">  dan</w:t>
      </w:r>
      <w:proofErr w:type="gramEnd"/>
      <w:r w:rsidRPr="007A1085">
        <w:rPr>
          <w:rFonts w:ascii="Century" w:hAnsi="Century"/>
        </w:rPr>
        <w:t xml:space="preserve"> </w:t>
      </w:r>
      <w:proofErr w:type="spellStart"/>
      <w:r w:rsidRPr="007A1085">
        <w:rPr>
          <w:rFonts w:ascii="Century" w:hAnsi="Century"/>
        </w:rPr>
        <w:t>kesadaran</w:t>
      </w:r>
      <w:proofErr w:type="spellEnd"/>
      <w:r w:rsidRPr="007A1085">
        <w:rPr>
          <w:rFonts w:ascii="Century" w:hAnsi="Century"/>
        </w:rPr>
        <w:t xml:space="preserve"> </w:t>
      </w:r>
      <w:proofErr w:type="spellStart"/>
      <w:r w:rsidRPr="007A1085">
        <w:rPr>
          <w:rFonts w:ascii="Century" w:hAnsi="Century"/>
        </w:rPr>
        <w:t>terhadap</w:t>
      </w:r>
      <w:proofErr w:type="spellEnd"/>
      <w:r w:rsidRPr="007A1085">
        <w:rPr>
          <w:rFonts w:ascii="Century" w:hAnsi="Century"/>
        </w:rPr>
        <w:t xml:space="preserve"> </w:t>
      </w:r>
      <w:proofErr w:type="spellStart"/>
      <w:r w:rsidRPr="007A1085">
        <w:rPr>
          <w:rFonts w:ascii="Century" w:hAnsi="Century"/>
        </w:rPr>
        <w:t>pendidikan</w:t>
      </w:r>
      <w:proofErr w:type="spellEnd"/>
      <w:r w:rsidRPr="007A1085">
        <w:rPr>
          <w:rFonts w:ascii="Century" w:hAnsi="Century"/>
        </w:rPr>
        <w:t xml:space="preserve"> </w:t>
      </w:r>
      <w:proofErr w:type="spellStart"/>
      <w:r w:rsidRPr="007A1085">
        <w:rPr>
          <w:rFonts w:ascii="Century" w:hAnsi="Century"/>
        </w:rPr>
        <w:t>membuat</w:t>
      </w:r>
      <w:proofErr w:type="spellEnd"/>
      <w:r w:rsidRPr="007A1085">
        <w:rPr>
          <w:rFonts w:ascii="Century" w:hAnsi="Century"/>
        </w:rPr>
        <w:t xml:space="preserve"> Ibu </w:t>
      </w:r>
      <w:proofErr w:type="spellStart"/>
      <w:r w:rsidRPr="007A1085">
        <w:rPr>
          <w:rFonts w:ascii="Century" w:hAnsi="Century"/>
        </w:rPr>
        <w:t>Yumniati</w:t>
      </w:r>
      <w:proofErr w:type="spellEnd"/>
      <w:r w:rsidRPr="007A1085">
        <w:rPr>
          <w:rFonts w:ascii="Century" w:hAnsi="Century"/>
        </w:rPr>
        <w:t xml:space="preserve"> </w:t>
      </w:r>
      <w:proofErr w:type="spellStart"/>
      <w:r w:rsidRPr="007A1085">
        <w:rPr>
          <w:rFonts w:ascii="Century" w:hAnsi="Century"/>
        </w:rPr>
        <w:t>tergerak</w:t>
      </w:r>
      <w:proofErr w:type="spellEnd"/>
      <w:r w:rsidRPr="007A1085">
        <w:rPr>
          <w:rFonts w:ascii="Century" w:hAnsi="Century"/>
        </w:rPr>
        <w:t xml:space="preserve"> </w:t>
      </w:r>
      <w:proofErr w:type="spellStart"/>
      <w:r w:rsidRPr="007A1085">
        <w:rPr>
          <w:rFonts w:ascii="Century" w:hAnsi="Century"/>
        </w:rPr>
        <w:t>hatinya</w:t>
      </w:r>
      <w:proofErr w:type="spellEnd"/>
      <w:r w:rsidRPr="007A1085">
        <w:rPr>
          <w:rFonts w:ascii="Century" w:hAnsi="Century"/>
        </w:rPr>
        <w:t xml:space="preserve"> dan </w:t>
      </w:r>
      <w:proofErr w:type="spellStart"/>
      <w:r w:rsidRPr="007A1085">
        <w:rPr>
          <w:rFonts w:ascii="Century" w:hAnsi="Century"/>
        </w:rPr>
        <w:t>mendirikan</w:t>
      </w:r>
      <w:proofErr w:type="spellEnd"/>
      <w:r w:rsidRPr="007A1085">
        <w:rPr>
          <w:rFonts w:ascii="Century" w:hAnsi="Century"/>
        </w:rPr>
        <w:t xml:space="preserve"> TPA </w:t>
      </w:r>
      <w:proofErr w:type="spellStart"/>
      <w:r w:rsidRPr="007A1085">
        <w:rPr>
          <w:rFonts w:ascii="Century" w:hAnsi="Century"/>
        </w:rPr>
        <w:t>Suvainy</w:t>
      </w:r>
      <w:proofErr w:type="spellEnd"/>
      <w:r w:rsidRPr="007A1085">
        <w:rPr>
          <w:rFonts w:ascii="Century" w:hAnsi="Century"/>
        </w:rPr>
        <w:t xml:space="preserve"> </w:t>
      </w:r>
      <w:proofErr w:type="spellStart"/>
      <w:r w:rsidRPr="007A1085">
        <w:rPr>
          <w:rFonts w:ascii="Century" w:hAnsi="Century"/>
        </w:rPr>
        <w:t>Rava</w:t>
      </w:r>
      <w:proofErr w:type="spellEnd"/>
      <w:r w:rsidRPr="007A1085">
        <w:rPr>
          <w:rFonts w:ascii="Century" w:hAnsi="Century"/>
        </w:rPr>
        <w:t xml:space="preserve">. Awal </w:t>
      </w:r>
      <w:proofErr w:type="spellStart"/>
      <w:r w:rsidRPr="007A1085">
        <w:rPr>
          <w:rFonts w:ascii="Century" w:hAnsi="Century"/>
        </w:rPr>
        <w:t>mula</w:t>
      </w:r>
      <w:proofErr w:type="spellEnd"/>
      <w:r w:rsidRPr="007A1085">
        <w:rPr>
          <w:rFonts w:ascii="Century" w:hAnsi="Century"/>
        </w:rPr>
        <w:t xml:space="preserve"> </w:t>
      </w:r>
      <w:proofErr w:type="spellStart"/>
      <w:r w:rsidRPr="007A1085">
        <w:rPr>
          <w:rFonts w:ascii="Century" w:hAnsi="Century"/>
        </w:rPr>
        <w:t>didirikan</w:t>
      </w:r>
      <w:proofErr w:type="spellEnd"/>
      <w:r w:rsidRPr="007A1085">
        <w:rPr>
          <w:rFonts w:ascii="Century" w:hAnsi="Century"/>
        </w:rPr>
        <w:t xml:space="preserve"> TPA, </w:t>
      </w:r>
      <w:proofErr w:type="spellStart"/>
      <w:r w:rsidRPr="007A1085">
        <w:rPr>
          <w:rFonts w:ascii="Century" w:hAnsi="Century"/>
        </w:rPr>
        <w:t>siswa</w:t>
      </w:r>
      <w:proofErr w:type="spellEnd"/>
      <w:r w:rsidRPr="007A1085">
        <w:rPr>
          <w:rFonts w:ascii="Century" w:hAnsi="Century"/>
        </w:rPr>
        <w:t xml:space="preserve"> yang </w:t>
      </w:r>
      <w:proofErr w:type="spellStart"/>
      <w:r w:rsidRPr="007A1085">
        <w:rPr>
          <w:rFonts w:ascii="Century" w:hAnsi="Century"/>
        </w:rPr>
        <w:t>mengikuti</w:t>
      </w:r>
      <w:proofErr w:type="spellEnd"/>
      <w:r w:rsidRPr="007A1085">
        <w:rPr>
          <w:rFonts w:ascii="Century" w:hAnsi="Century"/>
        </w:rPr>
        <w:t xml:space="preserve"> </w:t>
      </w:r>
      <w:proofErr w:type="spellStart"/>
      <w:r w:rsidRPr="007A1085">
        <w:rPr>
          <w:rFonts w:ascii="Century" w:hAnsi="Century"/>
        </w:rPr>
        <w:t>kegiatan</w:t>
      </w:r>
      <w:proofErr w:type="spellEnd"/>
      <w:r w:rsidRPr="007A1085">
        <w:rPr>
          <w:rFonts w:ascii="Century" w:hAnsi="Century"/>
        </w:rPr>
        <w:t xml:space="preserve"> di TPA </w:t>
      </w:r>
      <w:proofErr w:type="spellStart"/>
      <w:r w:rsidRPr="007A1085">
        <w:rPr>
          <w:rFonts w:ascii="Century" w:hAnsi="Century"/>
        </w:rPr>
        <w:t>ini</w:t>
      </w:r>
      <w:proofErr w:type="spellEnd"/>
      <w:r w:rsidRPr="007A1085">
        <w:rPr>
          <w:rFonts w:ascii="Century" w:hAnsi="Century"/>
        </w:rPr>
        <w:t xml:space="preserve"> </w:t>
      </w:r>
      <w:proofErr w:type="spellStart"/>
      <w:r w:rsidRPr="007A1085">
        <w:rPr>
          <w:rFonts w:ascii="Century" w:hAnsi="Century"/>
        </w:rPr>
        <w:t>berjumlah</w:t>
      </w:r>
      <w:proofErr w:type="spellEnd"/>
      <w:r w:rsidRPr="007A1085">
        <w:rPr>
          <w:rFonts w:ascii="Century" w:hAnsi="Century"/>
        </w:rPr>
        <w:t xml:space="preserve"> 15 orang. </w:t>
      </w:r>
      <w:proofErr w:type="spellStart"/>
      <w:r w:rsidRPr="007A1085">
        <w:rPr>
          <w:rFonts w:ascii="Century" w:hAnsi="Century"/>
        </w:rPr>
        <w:t>Jumlahnya</w:t>
      </w:r>
      <w:proofErr w:type="spellEnd"/>
      <w:r w:rsidRPr="007A1085">
        <w:rPr>
          <w:rFonts w:ascii="Century" w:hAnsi="Century"/>
        </w:rPr>
        <w:t xml:space="preserve"> </w:t>
      </w:r>
      <w:proofErr w:type="spellStart"/>
      <w:r w:rsidRPr="007A1085">
        <w:rPr>
          <w:rFonts w:ascii="Century" w:hAnsi="Century"/>
        </w:rPr>
        <w:t>terus</w:t>
      </w:r>
      <w:proofErr w:type="spellEnd"/>
      <w:r w:rsidRPr="007A1085">
        <w:rPr>
          <w:rFonts w:ascii="Century" w:hAnsi="Century"/>
        </w:rPr>
        <w:t xml:space="preserve"> </w:t>
      </w:r>
      <w:proofErr w:type="spellStart"/>
      <w:r w:rsidRPr="007A1085">
        <w:rPr>
          <w:rFonts w:ascii="Century" w:hAnsi="Century"/>
        </w:rPr>
        <w:t>meningkat</w:t>
      </w:r>
      <w:proofErr w:type="spellEnd"/>
      <w:r w:rsidRPr="007A1085">
        <w:rPr>
          <w:rFonts w:ascii="Century" w:hAnsi="Century"/>
        </w:rPr>
        <w:t xml:space="preserve"> dan </w:t>
      </w:r>
      <w:proofErr w:type="spellStart"/>
      <w:r w:rsidRPr="007A1085">
        <w:rPr>
          <w:rFonts w:ascii="Century" w:hAnsi="Century"/>
        </w:rPr>
        <w:t>tahun</w:t>
      </w:r>
      <w:proofErr w:type="spellEnd"/>
      <w:r w:rsidRPr="007A1085">
        <w:rPr>
          <w:rFonts w:ascii="Century" w:hAnsi="Century"/>
        </w:rPr>
        <w:t xml:space="preserve"> 2020 </w:t>
      </w:r>
      <w:proofErr w:type="spellStart"/>
      <w:r w:rsidRPr="007A1085">
        <w:rPr>
          <w:rFonts w:ascii="Century" w:hAnsi="Century"/>
        </w:rPr>
        <w:t>jumlah</w:t>
      </w:r>
      <w:proofErr w:type="spellEnd"/>
      <w:r w:rsidRPr="007A1085">
        <w:rPr>
          <w:rFonts w:ascii="Century" w:hAnsi="Century"/>
        </w:rPr>
        <w:t xml:space="preserve"> </w:t>
      </w:r>
      <w:proofErr w:type="spellStart"/>
      <w:r w:rsidRPr="007A1085">
        <w:rPr>
          <w:rFonts w:ascii="Century" w:hAnsi="Century"/>
        </w:rPr>
        <w:t>siswa</w:t>
      </w:r>
      <w:proofErr w:type="spellEnd"/>
      <w:r w:rsidRPr="007A1085">
        <w:rPr>
          <w:rFonts w:ascii="Century" w:hAnsi="Century"/>
        </w:rPr>
        <w:t xml:space="preserve"> di TPA </w:t>
      </w:r>
      <w:proofErr w:type="spellStart"/>
      <w:r w:rsidRPr="007A1085">
        <w:rPr>
          <w:rFonts w:ascii="Century" w:hAnsi="Century"/>
        </w:rPr>
        <w:t>Suvainy</w:t>
      </w:r>
      <w:proofErr w:type="spellEnd"/>
      <w:r w:rsidRPr="007A1085">
        <w:rPr>
          <w:rFonts w:ascii="Century" w:hAnsi="Century"/>
        </w:rPr>
        <w:t xml:space="preserve"> </w:t>
      </w:r>
      <w:proofErr w:type="spellStart"/>
      <w:r w:rsidRPr="007A1085">
        <w:rPr>
          <w:rFonts w:ascii="Century" w:hAnsi="Century"/>
        </w:rPr>
        <w:t>Rava</w:t>
      </w:r>
      <w:proofErr w:type="spellEnd"/>
      <w:r w:rsidRPr="007A1085">
        <w:rPr>
          <w:rFonts w:ascii="Century" w:hAnsi="Century"/>
        </w:rPr>
        <w:t xml:space="preserve"> </w:t>
      </w:r>
      <w:proofErr w:type="spellStart"/>
      <w:r w:rsidRPr="007A1085">
        <w:rPr>
          <w:rFonts w:ascii="Century" w:hAnsi="Century"/>
        </w:rPr>
        <w:t>mencapai</w:t>
      </w:r>
      <w:proofErr w:type="spellEnd"/>
      <w:r w:rsidRPr="007A1085">
        <w:rPr>
          <w:rFonts w:ascii="Century" w:hAnsi="Century"/>
        </w:rPr>
        <w:t xml:space="preserve"> 90 orang.</w:t>
      </w:r>
    </w:p>
    <w:p w14:paraId="4D1A66BA" w14:textId="77777777" w:rsidR="007A1085" w:rsidRPr="007A1085" w:rsidRDefault="007A1085" w:rsidP="007A1085">
      <w:pPr>
        <w:pStyle w:val="ISI"/>
        <w:rPr>
          <w:rFonts w:ascii="Century" w:hAnsi="Century"/>
          <w:noProof/>
        </w:rPr>
      </w:pPr>
      <w:r w:rsidRPr="007A1085">
        <w:rPr>
          <w:rFonts w:ascii="Century" w:hAnsi="Century"/>
        </w:rPr>
        <w:t xml:space="preserve">Pembina </w:t>
      </w:r>
      <w:proofErr w:type="spellStart"/>
      <w:r w:rsidRPr="007A1085">
        <w:rPr>
          <w:rFonts w:ascii="Century" w:hAnsi="Century"/>
        </w:rPr>
        <w:t>akhirnya</w:t>
      </w:r>
      <w:proofErr w:type="spellEnd"/>
      <w:r w:rsidRPr="007A1085">
        <w:rPr>
          <w:rFonts w:ascii="Century" w:hAnsi="Century"/>
        </w:rPr>
        <w:t xml:space="preserve"> </w:t>
      </w:r>
      <w:proofErr w:type="spellStart"/>
      <w:r w:rsidRPr="007A1085">
        <w:rPr>
          <w:rFonts w:ascii="Century" w:hAnsi="Century"/>
        </w:rPr>
        <w:t>menentukan</w:t>
      </w:r>
      <w:proofErr w:type="spellEnd"/>
      <w:r w:rsidRPr="007A1085">
        <w:rPr>
          <w:rFonts w:ascii="Century" w:hAnsi="Century"/>
        </w:rPr>
        <w:t xml:space="preserve"> TPA </w:t>
      </w:r>
      <w:proofErr w:type="spellStart"/>
      <w:r w:rsidRPr="007A1085">
        <w:rPr>
          <w:rFonts w:ascii="Century" w:hAnsi="Century"/>
        </w:rPr>
        <w:t>Suvainy</w:t>
      </w:r>
      <w:proofErr w:type="spellEnd"/>
      <w:r w:rsidRPr="007A1085">
        <w:rPr>
          <w:rFonts w:ascii="Century" w:hAnsi="Century"/>
        </w:rPr>
        <w:t xml:space="preserve"> </w:t>
      </w:r>
      <w:proofErr w:type="spellStart"/>
      <w:r w:rsidRPr="007A1085">
        <w:rPr>
          <w:rFonts w:ascii="Century" w:hAnsi="Century"/>
        </w:rPr>
        <w:t>Rava</w:t>
      </w:r>
      <w:proofErr w:type="spellEnd"/>
      <w:r w:rsidRPr="007A1085">
        <w:rPr>
          <w:rFonts w:ascii="Century" w:hAnsi="Century"/>
        </w:rPr>
        <w:t xml:space="preserve"> yang </w:t>
      </w:r>
      <w:proofErr w:type="spellStart"/>
      <w:r w:rsidRPr="007A1085">
        <w:rPr>
          <w:rFonts w:ascii="Century" w:hAnsi="Century"/>
        </w:rPr>
        <w:t>menjadi</w:t>
      </w:r>
      <w:proofErr w:type="spellEnd"/>
      <w:r w:rsidRPr="007A1085">
        <w:rPr>
          <w:rFonts w:ascii="Century" w:hAnsi="Century"/>
        </w:rPr>
        <w:t xml:space="preserve"> </w:t>
      </w:r>
      <w:proofErr w:type="spellStart"/>
      <w:r w:rsidRPr="007A1085">
        <w:rPr>
          <w:rFonts w:ascii="Century" w:hAnsi="Century"/>
        </w:rPr>
        <w:t>tempat</w:t>
      </w:r>
      <w:proofErr w:type="spellEnd"/>
      <w:r w:rsidRPr="007A1085">
        <w:rPr>
          <w:rFonts w:ascii="Century" w:hAnsi="Century"/>
        </w:rPr>
        <w:t xml:space="preserve"> </w:t>
      </w:r>
      <w:proofErr w:type="spellStart"/>
      <w:r w:rsidRPr="007A1085">
        <w:rPr>
          <w:rFonts w:ascii="Century" w:hAnsi="Century"/>
        </w:rPr>
        <w:t>pengabdian</w:t>
      </w:r>
      <w:proofErr w:type="spellEnd"/>
      <w:r w:rsidRPr="007A1085">
        <w:rPr>
          <w:rFonts w:ascii="Century" w:hAnsi="Century"/>
        </w:rPr>
        <w:t xml:space="preserve">. </w:t>
      </w:r>
      <w:proofErr w:type="spellStart"/>
      <w:r w:rsidRPr="007A1085">
        <w:rPr>
          <w:rFonts w:ascii="Century" w:hAnsi="Century"/>
        </w:rPr>
        <w:t>Pelaksanaan</w:t>
      </w:r>
      <w:proofErr w:type="spellEnd"/>
      <w:r w:rsidRPr="007A1085">
        <w:rPr>
          <w:rFonts w:ascii="Century" w:hAnsi="Century"/>
        </w:rPr>
        <w:t xml:space="preserve"> </w:t>
      </w:r>
      <w:proofErr w:type="spellStart"/>
      <w:r w:rsidRPr="007A1085">
        <w:rPr>
          <w:rFonts w:ascii="Century" w:hAnsi="Century"/>
        </w:rPr>
        <w:t>pengabdian</w:t>
      </w:r>
      <w:proofErr w:type="spellEnd"/>
      <w:r w:rsidRPr="007A1085">
        <w:rPr>
          <w:rFonts w:ascii="Century" w:hAnsi="Century"/>
        </w:rPr>
        <w:t xml:space="preserve"> </w:t>
      </w:r>
      <w:proofErr w:type="spellStart"/>
      <w:r w:rsidRPr="007A1085">
        <w:rPr>
          <w:rFonts w:ascii="Century" w:hAnsi="Century"/>
        </w:rPr>
        <w:t>dilakukan</w:t>
      </w:r>
      <w:proofErr w:type="spellEnd"/>
      <w:r w:rsidRPr="007A1085">
        <w:rPr>
          <w:rFonts w:ascii="Century" w:hAnsi="Century"/>
        </w:rPr>
        <w:t xml:space="preserve"> 29 </w:t>
      </w:r>
      <w:proofErr w:type="spellStart"/>
      <w:r w:rsidRPr="007A1085">
        <w:rPr>
          <w:rFonts w:ascii="Century" w:hAnsi="Century"/>
        </w:rPr>
        <w:t>Agustus</w:t>
      </w:r>
      <w:proofErr w:type="spellEnd"/>
      <w:r w:rsidRPr="007A1085">
        <w:rPr>
          <w:rFonts w:ascii="Century" w:hAnsi="Century"/>
        </w:rPr>
        <w:t xml:space="preserve"> 2019 </w:t>
      </w:r>
      <w:proofErr w:type="spellStart"/>
      <w:r w:rsidRPr="007A1085">
        <w:rPr>
          <w:rFonts w:ascii="Century" w:hAnsi="Century"/>
        </w:rPr>
        <w:t>dimulai</w:t>
      </w:r>
      <w:proofErr w:type="spellEnd"/>
      <w:r w:rsidRPr="007A1085">
        <w:rPr>
          <w:rFonts w:ascii="Century" w:hAnsi="Century"/>
        </w:rPr>
        <w:t xml:space="preserve"> </w:t>
      </w:r>
      <w:proofErr w:type="spellStart"/>
      <w:r w:rsidRPr="007A1085">
        <w:rPr>
          <w:rFonts w:ascii="Century" w:hAnsi="Century"/>
        </w:rPr>
        <w:t>pukul</w:t>
      </w:r>
      <w:proofErr w:type="spellEnd"/>
      <w:r w:rsidRPr="007A1085">
        <w:rPr>
          <w:rFonts w:ascii="Century" w:hAnsi="Century"/>
        </w:rPr>
        <w:t xml:space="preserve"> 08.00—15.00 WIB. </w:t>
      </w:r>
      <w:proofErr w:type="spellStart"/>
      <w:r w:rsidRPr="007A1085">
        <w:rPr>
          <w:rFonts w:ascii="Century" w:hAnsi="Century"/>
        </w:rPr>
        <w:t>Pendekatan</w:t>
      </w:r>
      <w:proofErr w:type="spellEnd"/>
      <w:r w:rsidRPr="007A1085">
        <w:rPr>
          <w:rFonts w:ascii="Century" w:hAnsi="Century"/>
        </w:rPr>
        <w:t xml:space="preserve"> yang </w:t>
      </w:r>
      <w:proofErr w:type="spellStart"/>
      <w:r w:rsidRPr="007A1085">
        <w:rPr>
          <w:rFonts w:ascii="Century" w:hAnsi="Century"/>
        </w:rPr>
        <w:t>dilakukan</w:t>
      </w:r>
      <w:proofErr w:type="spellEnd"/>
      <w:r w:rsidRPr="007A1085">
        <w:rPr>
          <w:rFonts w:ascii="Century" w:hAnsi="Century"/>
        </w:rPr>
        <w:t xml:space="preserve"> oleh </w:t>
      </w:r>
      <w:proofErr w:type="spellStart"/>
      <w:r w:rsidRPr="007A1085">
        <w:rPr>
          <w:rFonts w:ascii="Century" w:hAnsi="Century"/>
        </w:rPr>
        <w:t>pembina</w:t>
      </w:r>
      <w:proofErr w:type="spellEnd"/>
      <w:r w:rsidRPr="007A1085">
        <w:rPr>
          <w:rFonts w:ascii="Century" w:hAnsi="Century"/>
        </w:rPr>
        <w:t xml:space="preserve"> </w:t>
      </w:r>
      <w:proofErr w:type="spellStart"/>
      <w:r w:rsidRPr="007A1085">
        <w:rPr>
          <w:rFonts w:ascii="Century" w:hAnsi="Century"/>
        </w:rPr>
        <w:t>menggunakan</w:t>
      </w:r>
      <w:proofErr w:type="spellEnd"/>
      <w:r w:rsidRPr="007A1085">
        <w:rPr>
          <w:rFonts w:ascii="Century" w:hAnsi="Century"/>
        </w:rPr>
        <w:t xml:space="preserve"> </w:t>
      </w:r>
      <w:proofErr w:type="spellStart"/>
      <w:r w:rsidRPr="007A1085">
        <w:rPr>
          <w:rFonts w:ascii="Century" w:hAnsi="Century"/>
        </w:rPr>
        <w:t>penelitian</w:t>
      </w:r>
      <w:proofErr w:type="spellEnd"/>
      <w:r w:rsidRPr="007A1085">
        <w:rPr>
          <w:rFonts w:ascii="Century" w:hAnsi="Century"/>
        </w:rPr>
        <w:t xml:space="preserve"> </w:t>
      </w:r>
      <w:proofErr w:type="spellStart"/>
      <w:r w:rsidRPr="007A1085">
        <w:rPr>
          <w:rFonts w:ascii="Century" w:hAnsi="Century"/>
        </w:rPr>
        <w:t>tindakan</w:t>
      </w:r>
      <w:proofErr w:type="spellEnd"/>
      <w:r w:rsidRPr="007A1085">
        <w:rPr>
          <w:rFonts w:ascii="Century" w:hAnsi="Century"/>
        </w:rPr>
        <w:t xml:space="preserve"> </w:t>
      </w:r>
      <w:proofErr w:type="spellStart"/>
      <w:r w:rsidRPr="007A1085">
        <w:rPr>
          <w:rFonts w:ascii="Century" w:hAnsi="Century"/>
        </w:rPr>
        <w:t>kelas</w:t>
      </w:r>
      <w:proofErr w:type="spellEnd"/>
      <w:r w:rsidRPr="007A1085">
        <w:rPr>
          <w:rFonts w:ascii="Century" w:hAnsi="Century"/>
        </w:rPr>
        <w:t xml:space="preserve"> </w:t>
      </w:r>
      <w:proofErr w:type="spellStart"/>
      <w:r w:rsidRPr="007A1085">
        <w:rPr>
          <w:rFonts w:ascii="Century" w:hAnsi="Century"/>
        </w:rPr>
        <w:t>dengan</w:t>
      </w:r>
      <w:proofErr w:type="spellEnd"/>
      <w:r w:rsidRPr="007A1085">
        <w:rPr>
          <w:rFonts w:ascii="Century" w:hAnsi="Century"/>
        </w:rPr>
        <w:t xml:space="preserve"> </w:t>
      </w:r>
      <w:proofErr w:type="spellStart"/>
      <w:r w:rsidRPr="007A1085">
        <w:rPr>
          <w:rFonts w:ascii="Century" w:hAnsi="Century"/>
        </w:rPr>
        <w:t>menyebarkan</w:t>
      </w:r>
      <w:proofErr w:type="spellEnd"/>
      <w:r w:rsidRPr="007A1085">
        <w:rPr>
          <w:rFonts w:ascii="Century" w:hAnsi="Century"/>
        </w:rPr>
        <w:t xml:space="preserve"> </w:t>
      </w:r>
      <w:proofErr w:type="spellStart"/>
      <w:r w:rsidRPr="007A1085">
        <w:rPr>
          <w:rFonts w:ascii="Century" w:hAnsi="Century"/>
        </w:rPr>
        <w:t>angket</w:t>
      </w:r>
      <w:proofErr w:type="spellEnd"/>
      <w:r w:rsidRPr="007A1085">
        <w:rPr>
          <w:rFonts w:ascii="Century" w:hAnsi="Century"/>
        </w:rPr>
        <w:t xml:space="preserve"> </w:t>
      </w:r>
      <w:proofErr w:type="spellStart"/>
      <w:r w:rsidRPr="007A1085">
        <w:rPr>
          <w:rFonts w:ascii="Century" w:hAnsi="Century"/>
        </w:rPr>
        <w:t>kuesioner</w:t>
      </w:r>
      <w:proofErr w:type="spellEnd"/>
      <w:r w:rsidRPr="007A1085">
        <w:rPr>
          <w:rFonts w:ascii="Century" w:hAnsi="Century"/>
        </w:rPr>
        <w:t xml:space="preserve"> </w:t>
      </w:r>
      <w:proofErr w:type="spellStart"/>
      <w:r w:rsidRPr="007A1085">
        <w:rPr>
          <w:rFonts w:ascii="Century" w:hAnsi="Century"/>
        </w:rPr>
        <w:t>untuk</w:t>
      </w:r>
      <w:proofErr w:type="spellEnd"/>
      <w:r w:rsidRPr="007A1085">
        <w:rPr>
          <w:rFonts w:ascii="Century" w:hAnsi="Century"/>
        </w:rPr>
        <w:t xml:space="preserve"> </w:t>
      </w:r>
      <w:proofErr w:type="spellStart"/>
      <w:r w:rsidRPr="007A1085">
        <w:rPr>
          <w:rFonts w:ascii="Century" w:hAnsi="Century"/>
        </w:rPr>
        <w:t>mengetahui</w:t>
      </w:r>
      <w:proofErr w:type="spellEnd"/>
      <w:r w:rsidRPr="007A1085">
        <w:rPr>
          <w:rFonts w:ascii="Century" w:hAnsi="Century"/>
        </w:rPr>
        <w:t xml:space="preserve"> </w:t>
      </w:r>
      <w:proofErr w:type="spellStart"/>
      <w:r w:rsidRPr="007A1085">
        <w:rPr>
          <w:rFonts w:ascii="Century" w:hAnsi="Century"/>
        </w:rPr>
        <w:t>kompetensi</w:t>
      </w:r>
      <w:proofErr w:type="spellEnd"/>
      <w:r w:rsidRPr="007A1085">
        <w:rPr>
          <w:rFonts w:ascii="Century" w:hAnsi="Century"/>
        </w:rPr>
        <w:t xml:space="preserve"> guru yang </w:t>
      </w:r>
      <w:proofErr w:type="spellStart"/>
      <w:r w:rsidRPr="007A1085">
        <w:rPr>
          <w:rFonts w:ascii="Century" w:hAnsi="Century"/>
        </w:rPr>
        <w:t>mengajar</w:t>
      </w:r>
      <w:proofErr w:type="spellEnd"/>
      <w:r w:rsidRPr="007A1085">
        <w:rPr>
          <w:rFonts w:ascii="Century" w:hAnsi="Century"/>
        </w:rPr>
        <w:t xml:space="preserve"> </w:t>
      </w:r>
      <w:proofErr w:type="spellStart"/>
      <w:r w:rsidRPr="007A1085">
        <w:rPr>
          <w:rFonts w:ascii="Century" w:hAnsi="Century"/>
        </w:rPr>
        <w:t>terhadap</w:t>
      </w:r>
      <w:proofErr w:type="spellEnd"/>
      <w:r w:rsidRPr="007A1085">
        <w:rPr>
          <w:rFonts w:ascii="Century" w:hAnsi="Century"/>
        </w:rPr>
        <w:t xml:space="preserve"> media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Berikut</w:t>
      </w:r>
      <w:proofErr w:type="spellEnd"/>
      <w:r w:rsidRPr="007A1085">
        <w:rPr>
          <w:rFonts w:ascii="Century" w:hAnsi="Century"/>
        </w:rPr>
        <w:t xml:space="preserve"> </w:t>
      </w:r>
      <w:proofErr w:type="spellStart"/>
      <w:r w:rsidRPr="007A1085">
        <w:rPr>
          <w:rFonts w:ascii="Century" w:hAnsi="Century"/>
        </w:rPr>
        <w:t>hasil</w:t>
      </w:r>
      <w:proofErr w:type="spellEnd"/>
      <w:r w:rsidRPr="007A1085">
        <w:rPr>
          <w:rFonts w:ascii="Century" w:hAnsi="Century"/>
        </w:rPr>
        <w:t xml:space="preserve"> </w:t>
      </w:r>
      <w:proofErr w:type="spellStart"/>
      <w:r w:rsidRPr="007A1085">
        <w:rPr>
          <w:rFonts w:ascii="Century" w:hAnsi="Century"/>
        </w:rPr>
        <w:t>kuesioner</w:t>
      </w:r>
      <w:proofErr w:type="spellEnd"/>
      <w:r w:rsidRPr="007A1085">
        <w:rPr>
          <w:rFonts w:ascii="Century" w:hAnsi="Century"/>
        </w:rPr>
        <w:t xml:space="preserve"> yang </w:t>
      </w:r>
      <w:proofErr w:type="spellStart"/>
      <w:r w:rsidRPr="007A1085">
        <w:rPr>
          <w:rFonts w:ascii="Century" w:hAnsi="Century"/>
        </w:rPr>
        <w:t>diberikan</w:t>
      </w:r>
      <w:proofErr w:type="spellEnd"/>
      <w:r w:rsidRPr="007A1085">
        <w:rPr>
          <w:rFonts w:ascii="Century" w:hAnsi="Century"/>
        </w:rPr>
        <w:t xml:space="preserve"> oleh </w:t>
      </w:r>
      <w:proofErr w:type="spellStart"/>
      <w:r w:rsidRPr="007A1085">
        <w:rPr>
          <w:rFonts w:ascii="Century" w:hAnsi="Century"/>
        </w:rPr>
        <w:t>pembina</w:t>
      </w:r>
      <w:proofErr w:type="spellEnd"/>
      <w:r w:rsidRPr="007A1085">
        <w:rPr>
          <w:rFonts w:ascii="Century" w:hAnsi="Century"/>
        </w:rPr>
        <w:t>.</w:t>
      </w:r>
      <w:r w:rsidRPr="007A1085">
        <w:rPr>
          <w:rFonts w:ascii="Century" w:hAnsi="Century"/>
          <w:noProof/>
        </w:rPr>
        <w:t xml:space="preserve"> </w:t>
      </w:r>
    </w:p>
    <w:p w14:paraId="08E3B907" w14:textId="77777777" w:rsidR="007A1085" w:rsidRPr="007A1085" w:rsidRDefault="007A1085" w:rsidP="007A1085">
      <w:pPr>
        <w:pStyle w:val="ISI"/>
        <w:rPr>
          <w:rFonts w:ascii="Century" w:hAnsi="Century"/>
          <w:noProof/>
        </w:rPr>
      </w:pPr>
    </w:p>
    <w:p w14:paraId="233DF1A6" w14:textId="77777777" w:rsidR="007A1085" w:rsidRPr="007A1085" w:rsidRDefault="007A1085" w:rsidP="007A1085">
      <w:pPr>
        <w:pStyle w:val="ISI"/>
        <w:rPr>
          <w:rFonts w:ascii="Century" w:hAnsi="Century"/>
          <w:noProof/>
        </w:rPr>
      </w:pPr>
    </w:p>
    <w:p w14:paraId="1A6C384F" w14:textId="77777777" w:rsidR="007A1085" w:rsidRPr="007A1085" w:rsidRDefault="007A1085" w:rsidP="007A1085">
      <w:pPr>
        <w:pStyle w:val="ISI"/>
        <w:rPr>
          <w:rFonts w:ascii="Century" w:hAnsi="Century"/>
        </w:rPr>
      </w:pPr>
      <w:r w:rsidRPr="007A1085">
        <w:rPr>
          <w:rFonts w:ascii="Century" w:hAnsi="Century"/>
          <w:noProof/>
        </w:rPr>
        <w:drawing>
          <wp:inline distT="0" distB="0" distL="0" distR="0" wp14:anchorId="6D31261E" wp14:editId="5A959B1C">
            <wp:extent cx="5114925" cy="28479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B901B8" w14:textId="77777777" w:rsidR="007A1085" w:rsidRPr="007A1085" w:rsidRDefault="007A1085" w:rsidP="007A1085">
      <w:pPr>
        <w:pStyle w:val="ISI"/>
        <w:rPr>
          <w:rFonts w:ascii="Century" w:hAnsi="Century"/>
        </w:rPr>
      </w:pPr>
    </w:p>
    <w:p w14:paraId="0883D394" w14:textId="77777777" w:rsidR="007A1085" w:rsidRPr="007A1085" w:rsidRDefault="007A1085" w:rsidP="007A1085">
      <w:pPr>
        <w:pStyle w:val="ISI"/>
        <w:rPr>
          <w:rFonts w:ascii="Century" w:hAnsi="Century"/>
        </w:rPr>
      </w:pPr>
      <w:r w:rsidRPr="007A1085">
        <w:rPr>
          <w:rFonts w:ascii="Century" w:hAnsi="Century"/>
        </w:rPr>
        <w:t xml:space="preserve">Data di </w:t>
      </w:r>
      <w:proofErr w:type="spellStart"/>
      <w:r w:rsidRPr="007A1085">
        <w:rPr>
          <w:rFonts w:ascii="Century" w:hAnsi="Century"/>
        </w:rPr>
        <w:t>atas</w:t>
      </w:r>
      <w:proofErr w:type="spellEnd"/>
      <w:r w:rsidRPr="007A1085">
        <w:rPr>
          <w:rFonts w:ascii="Century" w:hAnsi="Century"/>
        </w:rPr>
        <w:t xml:space="preserve"> </w:t>
      </w:r>
      <w:proofErr w:type="spellStart"/>
      <w:r w:rsidRPr="007A1085">
        <w:rPr>
          <w:rFonts w:ascii="Century" w:hAnsi="Century"/>
        </w:rPr>
        <w:t>menunjukkan</w:t>
      </w:r>
      <w:proofErr w:type="spellEnd"/>
      <w:r w:rsidRPr="007A1085">
        <w:rPr>
          <w:rFonts w:ascii="Century" w:hAnsi="Century"/>
        </w:rPr>
        <w:t xml:space="preserve"> </w:t>
      </w:r>
      <w:proofErr w:type="spellStart"/>
      <w:r w:rsidRPr="007A1085">
        <w:rPr>
          <w:rFonts w:ascii="Century" w:hAnsi="Century"/>
        </w:rPr>
        <w:t>hanya</w:t>
      </w:r>
      <w:proofErr w:type="spellEnd"/>
      <w:r w:rsidRPr="007A1085">
        <w:rPr>
          <w:rFonts w:ascii="Century" w:hAnsi="Century"/>
        </w:rPr>
        <w:t xml:space="preserve"> </w:t>
      </w:r>
      <w:proofErr w:type="spellStart"/>
      <w:r w:rsidRPr="007A1085">
        <w:rPr>
          <w:rFonts w:ascii="Century" w:hAnsi="Century"/>
        </w:rPr>
        <w:t>ada</w:t>
      </w:r>
      <w:proofErr w:type="spellEnd"/>
      <w:r w:rsidRPr="007A1085">
        <w:rPr>
          <w:rFonts w:ascii="Century" w:hAnsi="Century"/>
        </w:rPr>
        <w:t xml:space="preserve"> </w:t>
      </w:r>
      <w:proofErr w:type="spellStart"/>
      <w:r w:rsidRPr="007A1085">
        <w:rPr>
          <w:rFonts w:ascii="Century" w:hAnsi="Century"/>
        </w:rPr>
        <w:t>empat</w:t>
      </w:r>
      <w:proofErr w:type="spellEnd"/>
      <w:r w:rsidRPr="007A1085">
        <w:rPr>
          <w:rFonts w:ascii="Century" w:hAnsi="Century"/>
        </w:rPr>
        <w:t xml:space="preserve"> orang guru yang </w:t>
      </w:r>
      <w:proofErr w:type="spellStart"/>
      <w:r w:rsidRPr="007A1085">
        <w:rPr>
          <w:rFonts w:ascii="Century" w:hAnsi="Century"/>
        </w:rPr>
        <w:t>mengetahui</w:t>
      </w:r>
      <w:proofErr w:type="spellEnd"/>
      <w:r w:rsidRPr="007A1085">
        <w:rPr>
          <w:rFonts w:ascii="Century" w:hAnsi="Century"/>
        </w:rPr>
        <w:t xml:space="preserve"> </w:t>
      </w:r>
      <w:proofErr w:type="spellStart"/>
      <w:r w:rsidRPr="007A1085">
        <w:rPr>
          <w:rFonts w:ascii="Century" w:hAnsi="Century"/>
        </w:rPr>
        <w:t>adanya</w:t>
      </w:r>
      <w:proofErr w:type="spellEnd"/>
      <w:r w:rsidRPr="007A1085">
        <w:rPr>
          <w:rFonts w:ascii="Century" w:hAnsi="Century"/>
        </w:rPr>
        <w:t xml:space="preserve"> media </w:t>
      </w:r>
      <w:proofErr w:type="spellStart"/>
      <w:r w:rsidRPr="007A1085">
        <w:rPr>
          <w:rFonts w:ascii="Century" w:hAnsi="Century"/>
        </w:rPr>
        <w:t>berupa</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Kemudian</w:t>
      </w:r>
      <w:proofErr w:type="spellEnd"/>
      <w:r w:rsidRPr="007A1085">
        <w:rPr>
          <w:rFonts w:ascii="Century" w:hAnsi="Century"/>
        </w:rPr>
        <w:t xml:space="preserve">, </w:t>
      </w:r>
      <w:proofErr w:type="spellStart"/>
      <w:r w:rsidRPr="007A1085">
        <w:rPr>
          <w:rFonts w:ascii="Century" w:hAnsi="Century"/>
        </w:rPr>
        <w:t>dua</w:t>
      </w:r>
      <w:proofErr w:type="spellEnd"/>
      <w:r w:rsidRPr="007A1085">
        <w:rPr>
          <w:rFonts w:ascii="Century" w:hAnsi="Century"/>
        </w:rPr>
        <w:t xml:space="preserve"> orang guru </w:t>
      </w:r>
      <w:proofErr w:type="spellStart"/>
      <w:r w:rsidRPr="007A1085">
        <w:rPr>
          <w:rFonts w:ascii="Century" w:hAnsi="Century"/>
        </w:rPr>
        <w:t>pernah</w:t>
      </w:r>
      <w:proofErr w:type="spellEnd"/>
      <w:r w:rsidRPr="007A1085">
        <w:rPr>
          <w:rFonts w:ascii="Century" w:hAnsi="Century"/>
        </w:rPr>
        <w:t xml:space="preserve"> </w:t>
      </w:r>
      <w:proofErr w:type="spellStart"/>
      <w:r w:rsidRPr="007A1085">
        <w:rPr>
          <w:rFonts w:ascii="Century" w:hAnsi="Century"/>
        </w:rPr>
        <w:t>mendengar</w:t>
      </w:r>
      <w:proofErr w:type="spellEnd"/>
      <w:r w:rsidRPr="007A1085">
        <w:rPr>
          <w:rFonts w:ascii="Century" w:hAnsi="Century"/>
        </w:rPr>
        <w:t xml:space="preserve">. </w:t>
      </w:r>
      <w:proofErr w:type="spellStart"/>
      <w:r w:rsidRPr="007A1085">
        <w:rPr>
          <w:rFonts w:ascii="Century" w:hAnsi="Century"/>
        </w:rPr>
        <w:t>Mereka</w:t>
      </w:r>
      <w:proofErr w:type="spellEnd"/>
      <w:r w:rsidRPr="007A1085">
        <w:rPr>
          <w:rFonts w:ascii="Century" w:hAnsi="Century"/>
        </w:rPr>
        <w:t xml:space="preserve"> yang </w:t>
      </w:r>
      <w:proofErr w:type="spellStart"/>
      <w:r w:rsidRPr="007A1085">
        <w:rPr>
          <w:rFonts w:ascii="Century" w:hAnsi="Century"/>
        </w:rPr>
        <w:t>pernah</w:t>
      </w:r>
      <w:proofErr w:type="spellEnd"/>
      <w:r w:rsidRPr="007A1085">
        <w:rPr>
          <w:rFonts w:ascii="Century" w:hAnsi="Century"/>
        </w:rPr>
        <w:t xml:space="preserve"> </w:t>
      </w:r>
      <w:proofErr w:type="spellStart"/>
      <w:r w:rsidRPr="007A1085">
        <w:rPr>
          <w:rFonts w:ascii="Century" w:hAnsi="Century"/>
        </w:rPr>
        <w:t>mendengar</w:t>
      </w:r>
      <w:proofErr w:type="spellEnd"/>
      <w:r w:rsidRPr="007A1085">
        <w:rPr>
          <w:rFonts w:ascii="Century" w:hAnsi="Century"/>
        </w:rPr>
        <w:t xml:space="preserve"> </w:t>
      </w:r>
      <w:proofErr w:type="spellStart"/>
      <w:r w:rsidRPr="007A1085">
        <w:rPr>
          <w:rFonts w:ascii="Century" w:hAnsi="Century"/>
        </w:rPr>
        <w:t>hanya</w:t>
      </w:r>
      <w:proofErr w:type="spellEnd"/>
      <w:r w:rsidRPr="007A1085">
        <w:rPr>
          <w:rFonts w:ascii="Century" w:hAnsi="Century"/>
        </w:rPr>
        <w:t xml:space="preserve"> </w:t>
      </w:r>
      <w:proofErr w:type="spellStart"/>
      <w:r w:rsidRPr="007A1085">
        <w:rPr>
          <w:rFonts w:ascii="Century" w:hAnsi="Century"/>
        </w:rPr>
        <w:t>bisa</w:t>
      </w:r>
      <w:proofErr w:type="spellEnd"/>
      <w:r w:rsidRPr="007A1085">
        <w:rPr>
          <w:rFonts w:ascii="Century" w:hAnsi="Century"/>
        </w:rPr>
        <w:t xml:space="preserve"> </w:t>
      </w:r>
      <w:proofErr w:type="spellStart"/>
      <w:r w:rsidRPr="007A1085">
        <w:rPr>
          <w:rFonts w:ascii="Century" w:hAnsi="Century"/>
        </w:rPr>
        <w:t>mendefinisikan</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sebagai</w:t>
      </w:r>
      <w:proofErr w:type="spellEnd"/>
      <w:r w:rsidRPr="007A1085">
        <w:rPr>
          <w:rFonts w:ascii="Century" w:hAnsi="Century"/>
        </w:rPr>
        <w:t xml:space="preserve"> media </w:t>
      </w:r>
      <w:proofErr w:type="spellStart"/>
      <w:r w:rsidRPr="007A1085">
        <w:rPr>
          <w:rFonts w:ascii="Century" w:hAnsi="Century"/>
        </w:rPr>
        <w:t>gambar</w:t>
      </w:r>
      <w:proofErr w:type="spellEnd"/>
      <w:r w:rsidRPr="007A1085">
        <w:rPr>
          <w:rFonts w:ascii="Century" w:hAnsi="Century"/>
        </w:rPr>
        <w:t xml:space="preserve"> yang </w:t>
      </w:r>
      <w:proofErr w:type="spellStart"/>
      <w:r w:rsidRPr="007A1085">
        <w:rPr>
          <w:rFonts w:ascii="Century" w:hAnsi="Century"/>
        </w:rPr>
        <w:t>dapat</w:t>
      </w:r>
      <w:proofErr w:type="spellEnd"/>
      <w:r w:rsidRPr="007A1085">
        <w:rPr>
          <w:rFonts w:ascii="Century" w:hAnsi="Century"/>
        </w:rPr>
        <w:t xml:space="preserve"> </w:t>
      </w:r>
      <w:proofErr w:type="spellStart"/>
      <w:r w:rsidRPr="007A1085">
        <w:rPr>
          <w:rFonts w:ascii="Century" w:hAnsi="Century"/>
        </w:rPr>
        <w:t>dibentuk</w:t>
      </w:r>
      <w:proofErr w:type="spellEnd"/>
      <w:r w:rsidRPr="007A1085">
        <w:rPr>
          <w:rFonts w:ascii="Century" w:hAnsi="Century"/>
        </w:rPr>
        <w:t xml:space="preserve"> </w:t>
      </w:r>
      <w:proofErr w:type="spellStart"/>
      <w:r w:rsidRPr="007A1085">
        <w:rPr>
          <w:rFonts w:ascii="Century" w:hAnsi="Century"/>
        </w:rPr>
        <w:t>menjadi</w:t>
      </w:r>
      <w:proofErr w:type="spellEnd"/>
      <w:r w:rsidRPr="007A1085">
        <w:rPr>
          <w:rFonts w:ascii="Century" w:hAnsi="Century"/>
        </w:rPr>
        <w:t xml:space="preserve"> </w:t>
      </w:r>
      <w:proofErr w:type="spellStart"/>
      <w:r w:rsidRPr="007A1085">
        <w:rPr>
          <w:rFonts w:ascii="Century" w:hAnsi="Century"/>
        </w:rPr>
        <w:t>bangun</w:t>
      </w:r>
      <w:proofErr w:type="spellEnd"/>
      <w:r w:rsidRPr="007A1085">
        <w:rPr>
          <w:rFonts w:ascii="Century" w:hAnsi="Century"/>
        </w:rPr>
        <w:t xml:space="preserve"> </w:t>
      </w:r>
      <w:proofErr w:type="spellStart"/>
      <w:r w:rsidRPr="007A1085">
        <w:rPr>
          <w:rFonts w:ascii="Century" w:hAnsi="Century"/>
        </w:rPr>
        <w:t>ruang</w:t>
      </w:r>
      <w:proofErr w:type="spellEnd"/>
      <w:r w:rsidRPr="007A1085">
        <w:rPr>
          <w:rFonts w:ascii="Century" w:hAnsi="Century"/>
        </w:rPr>
        <w:t xml:space="preserve">. </w:t>
      </w:r>
      <w:proofErr w:type="spellStart"/>
      <w:r w:rsidRPr="007A1085">
        <w:rPr>
          <w:rFonts w:ascii="Century" w:hAnsi="Century"/>
        </w:rPr>
        <w:t>Sebaliknya</w:t>
      </w:r>
      <w:proofErr w:type="spellEnd"/>
      <w:r w:rsidRPr="007A1085">
        <w:rPr>
          <w:rFonts w:ascii="Century" w:hAnsi="Century"/>
        </w:rPr>
        <w:t xml:space="preserve">, </w:t>
      </w:r>
      <w:proofErr w:type="spellStart"/>
      <w:r w:rsidRPr="007A1085">
        <w:rPr>
          <w:rFonts w:ascii="Century" w:hAnsi="Century"/>
        </w:rPr>
        <w:t>empat</w:t>
      </w:r>
      <w:proofErr w:type="spellEnd"/>
      <w:r w:rsidRPr="007A1085">
        <w:rPr>
          <w:rFonts w:ascii="Century" w:hAnsi="Century"/>
        </w:rPr>
        <w:t xml:space="preserve"> orang </w:t>
      </w:r>
      <w:proofErr w:type="spellStart"/>
      <w:r w:rsidRPr="007A1085">
        <w:rPr>
          <w:rFonts w:ascii="Century" w:hAnsi="Century"/>
        </w:rPr>
        <w:t>lainnya</w:t>
      </w:r>
      <w:proofErr w:type="spellEnd"/>
      <w:r w:rsidRPr="007A1085">
        <w:rPr>
          <w:rFonts w:ascii="Century" w:hAnsi="Century"/>
        </w:rPr>
        <w:t xml:space="preserve"> </w:t>
      </w:r>
      <w:proofErr w:type="spellStart"/>
      <w:r w:rsidRPr="007A1085">
        <w:rPr>
          <w:rFonts w:ascii="Century" w:hAnsi="Century"/>
        </w:rPr>
        <w:t>belum</w:t>
      </w:r>
      <w:proofErr w:type="spellEnd"/>
      <w:r w:rsidRPr="007A1085">
        <w:rPr>
          <w:rFonts w:ascii="Century" w:hAnsi="Century"/>
        </w:rPr>
        <w:t xml:space="preserve"> </w:t>
      </w:r>
      <w:proofErr w:type="spellStart"/>
      <w:r w:rsidRPr="007A1085">
        <w:rPr>
          <w:rFonts w:ascii="Century" w:hAnsi="Century"/>
        </w:rPr>
        <w:t>pernah</w:t>
      </w:r>
      <w:proofErr w:type="spellEnd"/>
      <w:r w:rsidRPr="007A1085">
        <w:rPr>
          <w:rFonts w:ascii="Century" w:hAnsi="Century"/>
        </w:rPr>
        <w:t xml:space="preserve"> </w:t>
      </w:r>
      <w:proofErr w:type="spellStart"/>
      <w:r w:rsidRPr="007A1085">
        <w:rPr>
          <w:rFonts w:ascii="Century" w:hAnsi="Century"/>
        </w:rPr>
        <w:t>mendengar</w:t>
      </w:r>
      <w:proofErr w:type="spellEnd"/>
      <w:r w:rsidRPr="007A1085">
        <w:rPr>
          <w:rFonts w:ascii="Century" w:hAnsi="Century"/>
        </w:rPr>
        <w:t xml:space="preserve"> </w:t>
      </w:r>
      <w:proofErr w:type="spellStart"/>
      <w:r w:rsidRPr="007A1085">
        <w:rPr>
          <w:rFonts w:ascii="Century" w:hAnsi="Century"/>
        </w:rPr>
        <w:t>sama</w:t>
      </w:r>
      <w:proofErr w:type="spellEnd"/>
      <w:r w:rsidRPr="007A1085">
        <w:rPr>
          <w:rFonts w:ascii="Century" w:hAnsi="Century"/>
        </w:rPr>
        <w:t xml:space="preserve"> </w:t>
      </w:r>
      <w:proofErr w:type="spellStart"/>
      <w:r w:rsidRPr="007A1085">
        <w:rPr>
          <w:rFonts w:ascii="Century" w:hAnsi="Century"/>
        </w:rPr>
        <w:t>sekali</w:t>
      </w:r>
      <w:proofErr w:type="spellEnd"/>
      <w:r w:rsidRPr="007A1085">
        <w:rPr>
          <w:rFonts w:ascii="Century" w:hAnsi="Century"/>
        </w:rPr>
        <w:t xml:space="preserve"> </w:t>
      </w:r>
      <w:proofErr w:type="spellStart"/>
      <w:r w:rsidRPr="007A1085">
        <w:rPr>
          <w:rFonts w:ascii="Century" w:hAnsi="Century"/>
        </w:rPr>
        <w:t>tentang</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Mereka</w:t>
      </w:r>
      <w:proofErr w:type="spellEnd"/>
      <w:r w:rsidRPr="007A1085">
        <w:rPr>
          <w:rFonts w:ascii="Century" w:hAnsi="Century"/>
        </w:rPr>
        <w:t xml:space="preserve"> yang </w:t>
      </w:r>
      <w:proofErr w:type="spellStart"/>
      <w:r w:rsidRPr="007A1085">
        <w:rPr>
          <w:rFonts w:ascii="Century" w:hAnsi="Century"/>
        </w:rPr>
        <w:t>belum</w:t>
      </w:r>
      <w:proofErr w:type="spellEnd"/>
      <w:r w:rsidRPr="007A1085">
        <w:rPr>
          <w:rFonts w:ascii="Century" w:hAnsi="Century"/>
        </w:rPr>
        <w:t xml:space="preserve"> </w:t>
      </w:r>
      <w:proofErr w:type="spellStart"/>
      <w:r w:rsidRPr="007A1085">
        <w:rPr>
          <w:rFonts w:ascii="Century" w:hAnsi="Century"/>
        </w:rPr>
        <w:t>pernah</w:t>
      </w:r>
      <w:proofErr w:type="spellEnd"/>
      <w:r w:rsidRPr="007A1085">
        <w:rPr>
          <w:rFonts w:ascii="Century" w:hAnsi="Century"/>
        </w:rPr>
        <w:t xml:space="preserve"> </w:t>
      </w:r>
      <w:proofErr w:type="spellStart"/>
      <w:r w:rsidRPr="007A1085">
        <w:rPr>
          <w:rFonts w:ascii="Century" w:hAnsi="Century"/>
        </w:rPr>
        <w:t>mendengar</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tentu</w:t>
      </w:r>
      <w:proofErr w:type="spellEnd"/>
      <w:r w:rsidRPr="007A1085">
        <w:rPr>
          <w:rFonts w:ascii="Century" w:hAnsi="Century"/>
        </w:rPr>
        <w:t xml:space="preserve"> </w:t>
      </w:r>
      <w:proofErr w:type="spellStart"/>
      <w:r w:rsidRPr="007A1085">
        <w:rPr>
          <w:rFonts w:ascii="Century" w:hAnsi="Century"/>
        </w:rPr>
        <w:t>saja</w:t>
      </w:r>
      <w:proofErr w:type="spellEnd"/>
      <w:r w:rsidRPr="007A1085">
        <w:rPr>
          <w:rFonts w:ascii="Century" w:hAnsi="Century"/>
        </w:rPr>
        <w:t xml:space="preserve"> </w:t>
      </w:r>
      <w:proofErr w:type="spellStart"/>
      <w:r w:rsidRPr="007A1085">
        <w:rPr>
          <w:rFonts w:ascii="Century" w:hAnsi="Century"/>
        </w:rPr>
        <w:t>tidak</w:t>
      </w:r>
      <w:proofErr w:type="spellEnd"/>
      <w:r w:rsidRPr="007A1085">
        <w:rPr>
          <w:rFonts w:ascii="Century" w:hAnsi="Century"/>
        </w:rPr>
        <w:t xml:space="preserve"> </w:t>
      </w:r>
      <w:proofErr w:type="spellStart"/>
      <w:r w:rsidRPr="007A1085">
        <w:rPr>
          <w:rFonts w:ascii="Century" w:hAnsi="Century"/>
        </w:rPr>
        <w:t>mampu</w:t>
      </w:r>
      <w:proofErr w:type="spellEnd"/>
      <w:r w:rsidRPr="007A1085">
        <w:rPr>
          <w:rFonts w:ascii="Century" w:hAnsi="Century"/>
        </w:rPr>
        <w:t xml:space="preserve"> </w:t>
      </w:r>
      <w:proofErr w:type="spellStart"/>
      <w:r w:rsidRPr="007A1085">
        <w:rPr>
          <w:rFonts w:ascii="Century" w:hAnsi="Century"/>
        </w:rPr>
        <w:t>mendefinisikan</w:t>
      </w:r>
      <w:proofErr w:type="spellEnd"/>
      <w:r w:rsidRPr="007A1085">
        <w:rPr>
          <w:rFonts w:ascii="Century" w:hAnsi="Century"/>
        </w:rPr>
        <w:t xml:space="preserve"> </w:t>
      </w:r>
      <w:proofErr w:type="spellStart"/>
      <w:r w:rsidRPr="007A1085">
        <w:rPr>
          <w:rFonts w:ascii="Century" w:hAnsi="Century"/>
        </w:rPr>
        <w:t>tentang</w:t>
      </w:r>
      <w:proofErr w:type="spellEnd"/>
      <w:r w:rsidRPr="007A1085">
        <w:rPr>
          <w:rFonts w:ascii="Century" w:hAnsi="Century"/>
        </w:rPr>
        <w:t xml:space="preserve"> </w:t>
      </w:r>
      <w:r w:rsidRPr="007A1085">
        <w:rPr>
          <w:rFonts w:ascii="Century" w:hAnsi="Century"/>
          <w:i/>
          <w:iCs/>
        </w:rPr>
        <w:t>pop-up</w:t>
      </w:r>
      <w:r w:rsidRPr="007A1085">
        <w:rPr>
          <w:rFonts w:ascii="Century" w:hAnsi="Century"/>
        </w:rPr>
        <w:t>.</w:t>
      </w:r>
    </w:p>
    <w:p w14:paraId="44587F2D" w14:textId="77777777" w:rsidR="007A1085" w:rsidRPr="007A1085" w:rsidRDefault="007A1085" w:rsidP="007A1085">
      <w:pPr>
        <w:pStyle w:val="ISI"/>
        <w:rPr>
          <w:rFonts w:ascii="Century" w:hAnsi="Century"/>
        </w:rPr>
      </w:pPr>
    </w:p>
    <w:p w14:paraId="1213B3D9" w14:textId="77777777" w:rsidR="007A1085" w:rsidRPr="007A1085" w:rsidRDefault="007A1085" w:rsidP="007A1085">
      <w:pPr>
        <w:pStyle w:val="ISI"/>
        <w:ind w:firstLine="0"/>
        <w:rPr>
          <w:rFonts w:ascii="Century" w:hAnsi="Century"/>
          <w:b/>
          <w:bCs/>
        </w:rPr>
      </w:pPr>
      <w:proofErr w:type="spellStart"/>
      <w:r w:rsidRPr="007A1085">
        <w:rPr>
          <w:rFonts w:ascii="Century" w:hAnsi="Century"/>
          <w:b/>
          <w:bCs/>
        </w:rPr>
        <w:t>Pandangan</w:t>
      </w:r>
      <w:proofErr w:type="spellEnd"/>
      <w:r w:rsidRPr="007A1085">
        <w:rPr>
          <w:rFonts w:ascii="Century" w:hAnsi="Century"/>
          <w:b/>
          <w:bCs/>
        </w:rPr>
        <w:t xml:space="preserve"> Guru TPA </w:t>
      </w:r>
      <w:proofErr w:type="spellStart"/>
      <w:r w:rsidRPr="007A1085">
        <w:rPr>
          <w:rFonts w:ascii="Century" w:hAnsi="Century"/>
          <w:b/>
          <w:bCs/>
        </w:rPr>
        <w:t>terhadap</w:t>
      </w:r>
      <w:proofErr w:type="spellEnd"/>
      <w:r w:rsidRPr="007A1085">
        <w:rPr>
          <w:rFonts w:ascii="Century" w:hAnsi="Century"/>
          <w:b/>
          <w:bCs/>
        </w:rPr>
        <w:t xml:space="preserve"> </w:t>
      </w:r>
      <w:r w:rsidRPr="007A1085">
        <w:rPr>
          <w:rFonts w:ascii="Century" w:hAnsi="Century"/>
          <w:b/>
          <w:bCs/>
          <w:i/>
          <w:iCs/>
        </w:rPr>
        <w:t>pop-up</w:t>
      </w:r>
    </w:p>
    <w:p w14:paraId="18E73EC9" w14:textId="77777777" w:rsidR="007A1085" w:rsidRPr="007A1085" w:rsidRDefault="007A1085" w:rsidP="007A1085">
      <w:pPr>
        <w:pStyle w:val="ISI"/>
        <w:rPr>
          <w:rFonts w:ascii="Century" w:hAnsi="Century"/>
        </w:rPr>
      </w:pPr>
      <w:r w:rsidRPr="007A1085">
        <w:rPr>
          <w:rFonts w:ascii="Century" w:hAnsi="Century"/>
        </w:rPr>
        <w:t xml:space="preserve">Guru TPA </w:t>
      </w:r>
      <w:proofErr w:type="spellStart"/>
      <w:r w:rsidRPr="007A1085">
        <w:rPr>
          <w:rFonts w:ascii="Century" w:hAnsi="Century"/>
        </w:rPr>
        <w:t>diberikan</w:t>
      </w:r>
      <w:proofErr w:type="spellEnd"/>
      <w:r w:rsidRPr="007A1085">
        <w:rPr>
          <w:rFonts w:ascii="Century" w:hAnsi="Century"/>
        </w:rPr>
        <w:t xml:space="preserve"> </w:t>
      </w:r>
      <w:proofErr w:type="spellStart"/>
      <w:r w:rsidRPr="007A1085">
        <w:rPr>
          <w:rFonts w:ascii="Century" w:hAnsi="Century"/>
        </w:rPr>
        <w:t>pengetahuan</w:t>
      </w:r>
      <w:proofErr w:type="spellEnd"/>
      <w:r w:rsidRPr="007A1085">
        <w:rPr>
          <w:rFonts w:ascii="Century" w:hAnsi="Century"/>
        </w:rPr>
        <w:t xml:space="preserve"> </w:t>
      </w:r>
      <w:proofErr w:type="spellStart"/>
      <w:r w:rsidRPr="007A1085">
        <w:rPr>
          <w:rFonts w:ascii="Century" w:hAnsi="Century"/>
        </w:rPr>
        <w:t>saat</w:t>
      </w:r>
      <w:proofErr w:type="spellEnd"/>
      <w:r w:rsidRPr="007A1085">
        <w:rPr>
          <w:rFonts w:ascii="Century" w:hAnsi="Century"/>
        </w:rPr>
        <w:t xml:space="preserve"> </w:t>
      </w:r>
      <w:proofErr w:type="spellStart"/>
      <w:r w:rsidRPr="007A1085">
        <w:rPr>
          <w:rFonts w:ascii="Century" w:hAnsi="Century"/>
        </w:rPr>
        <w:t>pelatihan</w:t>
      </w:r>
      <w:proofErr w:type="spellEnd"/>
      <w:r w:rsidRPr="007A1085">
        <w:rPr>
          <w:rFonts w:ascii="Century" w:hAnsi="Century"/>
        </w:rPr>
        <w:t xml:space="preserve"> oleh </w:t>
      </w:r>
      <w:proofErr w:type="spellStart"/>
      <w:r w:rsidRPr="007A1085">
        <w:rPr>
          <w:rFonts w:ascii="Century" w:hAnsi="Century"/>
        </w:rPr>
        <w:t>pembina</w:t>
      </w:r>
      <w:proofErr w:type="spellEnd"/>
      <w:r w:rsidRPr="007A1085">
        <w:rPr>
          <w:rFonts w:ascii="Century" w:hAnsi="Century"/>
        </w:rPr>
        <w:t xml:space="preserve"> </w:t>
      </w:r>
      <w:proofErr w:type="spellStart"/>
      <w:r w:rsidRPr="007A1085">
        <w:rPr>
          <w:rFonts w:ascii="Century" w:hAnsi="Century"/>
        </w:rPr>
        <w:t>dengan</w:t>
      </w:r>
      <w:proofErr w:type="spellEnd"/>
      <w:r w:rsidRPr="007A1085">
        <w:rPr>
          <w:rFonts w:ascii="Century" w:hAnsi="Century"/>
        </w:rPr>
        <w:t xml:space="preserve"> </w:t>
      </w:r>
      <w:proofErr w:type="spellStart"/>
      <w:r w:rsidRPr="007A1085">
        <w:rPr>
          <w:rFonts w:ascii="Century" w:hAnsi="Century"/>
        </w:rPr>
        <w:t>mengundang</w:t>
      </w:r>
      <w:proofErr w:type="spellEnd"/>
      <w:r w:rsidRPr="007A1085">
        <w:rPr>
          <w:rFonts w:ascii="Century" w:hAnsi="Century"/>
        </w:rPr>
        <w:t xml:space="preserve"> </w:t>
      </w:r>
      <w:proofErr w:type="spellStart"/>
      <w:r w:rsidRPr="007A1085">
        <w:rPr>
          <w:rFonts w:ascii="Century" w:hAnsi="Century"/>
        </w:rPr>
        <w:t>dua</w:t>
      </w:r>
      <w:proofErr w:type="spellEnd"/>
      <w:r w:rsidRPr="007A1085">
        <w:rPr>
          <w:rFonts w:ascii="Century" w:hAnsi="Century"/>
        </w:rPr>
        <w:t xml:space="preserve"> orang </w:t>
      </w:r>
      <w:proofErr w:type="spellStart"/>
      <w:r w:rsidRPr="007A1085">
        <w:rPr>
          <w:rFonts w:ascii="Century" w:hAnsi="Century"/>
        </w:rPr>
        <w:t>narasumber</w:t>
      </w:r>
      <w:proofErr w:type="spellEnd"/>
      <w:r w:rsidRPr="007A1085">
        <w:rPr>
          <w:rFonts w:ascii="Century" w:hAnsi="Century"/>
        </w:rPr>
        <w:t xml:space="preserve">. Guru TPA yang </w:t>
      </w:r>
      <w:proofErr w:type="spellStart"/>
      <w:r w:rsidRPr="007A1085">
        <w:rPr>
          <w:rFonts w:ascii="Century" w:hAnsi="Century"/>
        </w:rPr>
        <w:t>hadir</w:t>
      </w:r>
      <w:proofErr w:type="spellEnd"/>
      <w:r w:rsidRPr="007A1085">
        <w:rPr>
          <w:rFonts w:ascii="Century" w:hAnsi="Century"/>
        </w:rPr>
        <w:t xml:space="preserve"> </w:t>
      </w:r>
      <w:proofErr w:type="spellStart"/>
      <w:r w:rsidRPr="007A1085">
        <w:rPr>
          <w:rFonts w:ascii="Century" w:hAnsi="Century"/>
        </w:rPr>
        <w:t>melihat</w:t>
      </w:r>
      <w:proofErr w:type="spellEnd"/>
      <w:r w:rsidRPr="007A1085">
        <w:rPr>
          <w:rFonts w:ascii="Century" w:hAnsi="Century"/>
        </w:rPr>
        <w:t xml:space="preserve"> </w:t>
      </w:r>
      <w:proofErr w:type="spellStart"/>
      <w:r w:rsidRPr="007A1085">
        <w:rPr>
          <w:rFonts w:ascii="Century" w:hAnsi="Century"/>
        </w:rPr>
        <w:t>bahwa</w:t>
      </w:r>
      <w:proofErr w:type="spellEnd"/>
      <w:r w:rsidRPr="007A1085">
        <w:rPr>
          <w:rFonts w:ascii="Century" w:hAnsi="Century"/>
        </w:rPr>
        <w:t xml:space="preserve"> </w:t>
      </w:r>
      <w:proofErr w:type="spellStart"/>
      <w:r w:rsidRPr="007A1085">
        <w:rPr>
          <w:rFonts w:ascii="Century" w:hAnsi="Century"/>
        </w:rPr>
        <w:t>penggunaan</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dan </w:t>
      </w:r>
      <w:proofErr w:type="spellStart"/>
      <w:r w:rsidRPr="007A1085">
        <w:rPr>
          <w:rFonts w:ascii="Century" w:hAnsi="Century"/>
        </w:rPr>
        <w:t>pembuatannya</w:t>
      </w:r>
      <w:proofErr w:type="spellEnd"/>
      <w:r w:rsidRPr="007A1085">
        <w:rPr>
          <w:rFonts w:ascii="Century" w:hAnsi="Century"/>
        </w:rPr>
        <w:t xml:space="preserve"> </w:t>
      </w:r>
      <w:proofErr w:type="spellStart"/>
      <w:r w:rsidRPr="007A1085">
        <w:rPr>
          <w:rFonts w:ascii="Century" w:hAnsi="Century"/>
        </w:rPr>
        <w:t>tidak</w:t>
      </w:r>
      <w:proofErr w:type="spellEnd"/>
      <w:r w:rsidRPr="007A1085">
        <w:rPr>
          <w:rFonts w:ascii="Century" w:hAnsi="Century"/>
        </w:rPr>
        <w:t xml:space="preserve"> </w:t>
      </w:r>
      <w:proofErr w:type="spellStart"/>
      <w:r w:rsidRPr="007A1085">
        <w:rPr>
          <w:rFonts w:ascii="Century" w:hAnsi="Century"/>
        </w:rPr>
        <w:t>serumit</w:t>
      </w:r>
      <w:proofErr w:type="spellEnd"/>
      <w:r w:rsidRPr="007A1085">
        <w:rPr>
          <w:rFonts w:ascii="Century" w:hAnsi="Century"/>
        </w:rPr>
        <w:t xml:space="preserve"> yang </w:t>
      </w:r>
      <w:proofErr w:type="spellStart"/>
      <w:r w:rsidRPr="007A1085">
        <w:rPr>
          <w:rFonts w:ascii="Century" w:hAnsi="Century"/>
        </w:rPr>
        <w:t>mereka</w:t>
      </w:r>
      <w:proofErr w:type="spellEnd"/>
      <w:r w:rsidRPr="007A1085">
        <w:rPr>
          <w:rFonts w:ascii="Century" w:hAnsi="Century"/>
        </w:rPr>
        <w:t xml:space="preserve"> </w:t>
      </w:r>
      <w:proofErr w:type="spellStart"/>
      <w:r w:rsidRPr="007A1085">
        <w:rPr>
          <w:rFonts w:ascii="Century" w:hAnsi="Century"/>
        </w:rPr>
        <w:t>bayangkan</w:t>
      </w:r>
      <w:proofErr w:type="spellEnd"/>
      <w:r w:rsidRPr="007A1085">
        <w:rPr>
          <w:rFonts w:ascii="Century" w:hAnsi="Century"/>
        </w:rPr>
        <w:t xml:space="preserve">. </w:t>
      </w:r>
      <w:proofErr w:type="spellStart"/>
      <w:r w:rsidRPr="007A1085">
        <w:rPr>
          <w:rFonts w:ascii="Century" w:hAnsi="Century"/>
        </w:rPr>
        <w:t>Bahan-bahan</w:t>
      </w:r>
      <w:proofErr w:type="spellEnd"/>
      <w:r w:rsidRPr="007A1085">
        <w:rPr>
          <w:rFonts w:ascii="Century" w:hAnsi="Century"/>
        </w:rPr>
        <w:t xml:space="preserve"> yang </w:t>
      </w:r>
      <w:proofErr w:type="spellStart"/>
      <w:r w:rsidRPr="007A1085">
        <w:rPr>
          <w:rFonts w:ascii="Century" w:hAnsi="Century"/>
        </w:rPr>
        <w:t>diperlukan</w:t>
      </w:r>
      <w:proofErr w:type="spellEnd"/>
      <w:r w:rsidRPr="007A1085">
        <w:rPr>
          <w:rFonts w:ascii="Century" w:hAnsi="Century"/>
        </w:rPr>
        <w:t xml:space="preserve"> pun </w:t>
      </w:r>
      <w:proofErr w:type="spellStart"/>
      <w:r w:rsidRPr="007A1085">
        <w:rPr>
          <w:rFonts w:ascii="Century" w:hAnsi="Century"/>
        </w:rPr>
        <w:t>hanya</w:t>
      </w:r>
      <w:proofErr w:type="spellEnd"/>
      <w:r w:rsidRPr="007A1085">
        <w:rPr>
          <w:rFonts w:ascii="Century" w:hAnsi="Century"/>
        </w:rPr>
        <w:t xml:space="preserve"> </w:t>
      </w:r>
      <w:proofErr w:type="spellStart"/>
      <w:r w:rsidRPr="007A1085">
        <w:rPr>
          <w:rFonts w:ascii="Century" w:hAnsi="Century"/>
        </w:rPr>
        <w:t>berupa</w:t>
      </w:r>
      <w:proofErr w:type="spellEnd"/>
      <w:r w:rsidRPr="007A1085">
        <w:rPr>
          <w:rFonts w:ascii="Century" w:hAnsi="Century"/>
        </w:rPr>
        <w:t xml:space="preserve"> </w:t>
      </w:r>
      <w:proofErr w:type="spellStart"/>
      <w:r w:rsidRPr="007A1085">
        <w:rPr>
          <w:rFonts w:ascii="Century" w:hAnsi="Century"/>
        </w:rPr>
        <w:t>bahan</w:t>
      </w:r>
      <w:proofErr w:type="spellEnd"/>
      <w:r w:rsidRPr="007A1085">
        <w:rPr>
          <w:rFonts w:ascii="Century" w:hAnsi="Century"/>
        </w:rPr>
        <w:t xml:space="preserve"> </w:t>
      </w:r>
      <w:proofErr w:type="spellStart"/>
      <w:r w:rsidRPr="007A1085">
        <w:rPr>
          <w:rFonts w:ascii="Century" w:hAnsi="Century"/>
        </w:rPr>
        <w:t>dasar</w:t>
      </w:r>
      <w:proofErr w:type="spellEnd"/>
      <w:r w:rsidRPr="007A1085">
        <w:rPr>
          <w:rFonts w:ascii="Century" w:hAnsi="Century"/>
        </w:rPr>
        <w:t xml:space="preserve"> </w:t>
      </w:r>
      <w:proofErr w:type="spellStart"/>
      <w:r w:rsidRPr="007A1085">
        <w:rPr>
          <w:rFonts w:ascii="Century" w:hAnsi="Century"/>
        </w:rPr>
        <w:t>berupa</w:t>
      </w:r>
      <w:proofErr w:type="spellEnd"/>
      <w:r w:rsidRPr="007A1085">
        <w:rPr>
          <w:rFonts w:ascii="Century" w:hAnsi="Century"/>
        </w:rPr>
        <w:t xml:space="preserve"> </w:t>
      </w:r>
      <w:proofErr w:type="spellStart"/>
      <w:r w:rsidRPr="007A1085">
        <w:rPr>
          <w:rFonts w:ascii="Century" w:hAnsi="Century"/>
        </w:rPr>
        <w:t>karton</w:t>
      </w:r>
      <w:proofErr w:type="spellEnd"/>
      <w:r w:rsidRPr="007A1085">
        <w:rPr>
          <w:rFonts w:ascii="Century" w:hAnsi="Century"/>
        </w:rPr>
        <w:t xml:space="preserve">, </w:t>
      </w:r>
      <w:proofErr w:type="spellStart"/>
      <w:r w:rsidRPr="007A1085">
        <w:rPr>
          <w:rFonts w:ascii="Century" w:hAnsi="Century"/>
        </w:rPr>
        <w:t>pensil</w:t>
      </w:r>
      <w:proofErr w:type="spellEnd"/>
      <w:r w:rsidRPr="007A1085">
        <w:rPr>
          <w:rFonts w:ascii="Century" w:hAnsi="Century"/>
        </w:rPr>
        <w:t xml:space="preserve">, </w:t>
      </w:r>
      <w:proofErr w:type="spellStart"/>
      <w:r w:rsidRPr="007A1085">
        <w:rPr>
          <w:rFonts w:ascii="Century" w:hAnsi="Century"/>
        </w:rPr>
        <w:t>spidol</w:t>
      </w:r>
      <w:proofErr w:type="spellEnd"/>
      <w:r w:rsidRPr="007A1085">
        <w:rPr>
          <w:rFonts w:ascii="Century" w:hAnsi="Century"/>
        </w:rPr>
        <w:t xml:space="preserve"> </w:t>
      </w:r>
      <w:proofErr w:type="spellStart"/>
      <w:r w:rsidRPr="007A1085">
        <w:rPr>
          <w:rFonts w:ascii="Century" w:hAnsi="Century"/>
        </w:rPr>
        <w:t>warna</w:t>
      </w:r>
      <w:proofErr w:type="spellEnd"/>
      <w:r w:rsidRPr="007A1085">
        <w:rPr>
          <w:rFonts w:ascii="Century" w:hAnsi="Century"/>
        </w:rPr>
        <w:t xml:space="preserve">, </w:t>
      </w:r>
      <w:proofErr w:type="spellStart"/>
      <w:r w:rsidRPr="007A1085">
        <w:rPr>
          <w:rFonts w:ascii="Century" w:hAnsi="Century"/>
        </w:rPr>
        <w:t>lem</w:t>
      </w:r>
      <w:proofErr w:type="spellEnd"/>
      <w:r w:rsidRPr="007A1085">
        <w:rPr>
          <w:rFonts w:ascii="Century" w:hAnsi="Century"/>
        </w:rPr>
        <w:t xml:space="preserve">, dan </w:t>
      </w:r>
      <w:proofErr w:type="spellStart"/>
      <w:r w:rsidRPr="007A1085">
        <w:rPr>
          <w:rFonts w:ascii="Century" w:hAnsi="Century"/>
        </w:rPr>
        <w:t>gunting</w:t>
      </w:r>
      <w:proofErr w:type="spellEnd"/>
      <w:r w:rsidRPr="007A1085">
        <w:rPr>
          <w:rFonts w:ascii="Century" w:hAnsi="Century"/>
        </w:rPr>
        <w:t xml:space="preserve">. Dari </w:t>
      </w:r>
      <w:proofErr w:type="spellStart"/>
      <w:r w:rsidRPr="007A1085">
        <w:rPr>
          <w:rFonts w:ascii="Century" w:hAnsi="Century"/>
        </w:rPr>
        <w:t>bahan</w:t>
      </w:r>
      <w:proofErr w:type="spellEnd"/>
      <w:r w:rsidRPr="007A1085">
        <w:rPr>
          <w:rFonts w:ascii="Century" w:hAnsi="Century"/>
        </w:rPr>
        <w:t xml:space="preserve"> </w:t>
      </w:r>
      <w:proofErr w:type="spellStart"/>
      <w:r w:rsidRPr="007A1085">
        <w:rPr>
          <w:rFonts w:ascii="Century" w:hAnsi="Century"/>
        </w:rPr>
        <w:t>sederhana</w:t>
      </w:r>
      <w:proofErr w:type="spellEnd"/>
      <w:r w:rsidRPr="007A1085">
        <w:rPr>
          <w:rFonts w:ascii="Century" w:hAnsi="Century"/>
        </w:rPr>
        <w:t xml:space="preserve"> yang </w:t>
      </w:r>
      <w:proofErr w:type="spellStart"/>
      <w:r w:rsidRPr="007A1085">
        <w:rPr>
          <w:rFonts w:ascii="Century" w:hAnsi="Century"/>
        </w:rPr>
        <w:t>digunakan</w:t>
      </w:r>
      <w:proofErr w:type="spellEnd"/>
      <w:r w:rsidRPr="007A1085">
        <w:rPr>
          <w:rFonts w:ascii="Century" w:hAnsi="Century"/>
        </w:rPr>
        <w:t xml:space="preserve"> oleh </w:t>
      </w:r>
      <w:proofErr w:type="spellStart"/>
      <w:r w:rsidRPr="007A1085">
        <w:rPr>
          <w:rFonts w:ascii="Century" w:hAnsi="Century"/>
        </w:rPr>
        <w:t>pembina</w:t>
      </w:r>
      <w:proofErr w:type="spellEnd"/>
      <w:r w:rsidRPr="007A1085">
        <w:rPr>
          <w:rFonts w:ascii="Century" w:hAnsi="Century"/>
        </w:rPr>
        <w:t xml:space="preserve">, </w:t>
      </w:r>
      <w:proofErr w:type="spellStart"/>
      <w:r w:rsidRPr="007A1085">
        <w:rPr>
          <w:rFonts w:ascii="Century" w:hAnsi="Century"/>
        </w:rPr>
        <w:t>dapat</w:t>
      </w:r>
      <w:proofErr w:type="spellEnd"/>
      <w:r w:rsidRPr="007A1085">
        <w:rPr>
          <w:rFonts w:ascii="Century" w:hAnsi="Century"/>
        </w:rPr>
        <w:t xml:space="preserve"> </w:t>
      </w:r>
      <w:proofErr w:type="spellStart"/>
      <w:r w:rsidRPr="007A1085">
        <w:rPr>
          <w:rFonts w:ascii="Century" w:hAnsi="Century"/>
        </w:rPr>
        <w:t>dibentuk</w:t>
      </w:r>
      <w:proofErr w:type="spellEnd"/>
      <w:r w:rsidRPr="007A1085">
        <w:rPr>
          <w:rFonts w:ascii="Century" w:hAnsi="Century"/>
        </w:rPr>
        <w:t xml:space="preserve"> </w:t>
      </w:r>
      <w:proofErr w:type="spellStart"/>
      <w:r w:rsidRPr="007A1085">
        <w:rPr>
          <w:rFonts w:ascii="Century" w:hAnsi="Century"/>
        </w:rPr>
        <w:t>berbagai</w:t>
      </w:r>
      <w:proofErr w:type="spellEnd"/>
      <w:r w:rsidRPr="007A1085">
        <w:rPr>
          <w:rFonts w:ascii="Century" w:hAnsi="Century"/>
        </w:rPr>
        <w:t xml:space="preserve"> </w:t>
      </w:r>
      <w:proofErr w:type="spellStart"/>
      <w:r w:rsidRPr="007A1085">
        <w:rPr>
          <w:rFonts w:ascii="Century" w:hAnsi="Century"/>
        </w:rPr>
        <w:t>animasi</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dengan</w:t>
      </w:r>
      <w:proofErr w:type="spellEnd"/>
      <w:r w:rsidRPr="007A1085">
        <w:rPr>
          <w:rFonts w:ascii="Century" w:hAnsi="Century"/>
        </w:rPr>
        <w:t xml:space="preserve"> </w:t>
      </w:r>
      <w:proofErr w:type="spellStart"/>
      <w:r w:rsidRPr="007A1085">
        <w:rPr>
          <w:rFonts w:ascii="Century" w:hAnsi="Century"/>
        </w:rPr>
        <w:t>memanfaatkan</w:t>
      </w:r>
      <w:proofErr w:type="spellEnd"/>
      <w:r w:rsidRPr="007A1085">
        <w:rPr>
          <w:rFonts w:ascii="Century" w:hAnsi="Century"/>
        </w:rPr>
        <w:t xml:space="preserve"> media daring, </w:t>
      </w:r>
      <w:proofErr w:type="spellStart"/>
      <w:r w:rsidRPr="007A1085">
        <w:rPr>
          <w:rFonts w:ascii="Century" w:hAnsi="Century"/>
        </w:rPr>
        <w:t>yaitu</w:t>
      </w:r>
      <w:proofErr w:type="spellEnd"/>
      <w:r w:rsidRPr="007A1085">
        <w:rPr>
          <w:rFonts w:ascii="Century" w:hAnsi="Century"/>
        </w:rPr>
        <w:t xml:space="preserve"> YouTube dan Google.</w:t>
      </w:r>
    </w:p>
    <w:p w14:paraId="7A606C46" w14:textId="77777777" w:rsidR="007A1085" w:rsidRPr="007A1085" w:rsidRDefault="007A1085" w:rsidP="007A1085">
      <w:pPr>
        <w:pStyle w:val="ISI"/>
        <w:rPr>
          <w:rFonts w:ascii="Century" w:hAnsi="Century"/>
        </w:rPr>
      </w:pPr>
    </w:p>
    <w:p w14:paraId="6026AFAA" w14:textId="77777777" w:rsidR="007A1085" w:rsidRPr="007A1085" w:rsidRDefault="007A1085" w:rsidP="007A1085">
      <w:pPr>
        <w:pStyle w:val="ISI"/>
        <w:rPr>
          <w:rFonts w:ascii="Century" w:hAnsi="Century"/>
        </w:rPr>
      </w:pPr>
      <w:r w:rsidRPr="007A1085">
        <w:rPr>
          <w:rFonts w:ascii="Century" w:hAnsi="Century"/>
          <w:noProof/>
        </w:rPr>
        <w:drawing>
          <wp:inline distT="0" distB="0" distL="0" distR="0" wp14:anchorId="67FBEF6A" wp14:editId="3766E12B">
            <wp:extent cx="5029200" cy="3019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29200" cy="3019425"/>
                    </a:xfrm>
                    <a:prstGeom prst="rect">
                      <a:avLst/>
                    </a:prstGeom>
                  </pic:spPr>
                </pic:pic>
              </a:graphicData>
            </a:graphic>
          </wp:inline>
        </w:drawing>
      </w:r>
    </w:p>
    <w:p w14:paraId="472DFEE0" w14:textId="77777777" w:rsidR="007A1085" w:rsidRPr="007A1085" w:rsidRDefault="007A1085" w:rsidP="007A1085">
      <w:pPr>
        <w:pStyle w:val="ISI"/>
        <w:rPr>
          <w:rFonts w:ascii="Century" w:hAnsi="Century"/>
        </w:rPr>
      </w:pPr>
    </w:p>
    <w:p w14:paraId="4A97A35A" w14:textId="77777777" w:rsidR="007A1085" w:rsidRPr="007A1085" w:rsidRDefault="007A1085" w:rsidP="007A1085">
      <w:pPr>
        <w:pStyle w:val="ISI"/>
        <w:rPr>
          <w:rFonts w:ascii="Century" w:hAnsi="Century"/>
        </w:rPr>
      </w:pPr>
      <w:r w:rsidRPr="007A1085">
        <w:rPr>
          <w:rFonts w:ascii="Century" w:hAnsi="Century"/>
        </w:rPr>
        <w:t xml:space="preserve">Pembina yang </w:t>
      </w:r>
      <w:proofErr w:type="spellStart"/>
      <w:r w:rsidRPr="007A1085">
        <w:rPr>
          <w:rFonts w:ascii="Century" w:hAnsi="Century"/>
        </w:rPr>
        <w:t>mengajarkan</w:t>
      </w:r>
      <w:proofErr w:type="spellEnd"/>
      <w:r w:rsidRPr="007A1085">
        <w:rPr>
          <w:rFonts w:ascii="Century" w:hAnsi="Century"/>
        </w:rPr>
        <w:t xml:space="preserve"> </w:t>
      </w:r>
      <w:proofErr w:type="spellStart"/>
      <w:r w:rsidRPr="007A1085">
        <w:rPr>
          <w:rFonts w:ascii="Century" w:hAnsi="Century"/>
        </w:rPr>
        <w:t>materi</w:t>
      </w:r>
      <w:proofErr w:type="spellEnd"/>
      <w:r w:rsidRPr="007A1085">
        <w:rPr>
          <w:rFonts w:ascii="Century" w:hAnsi="Century"/>
        </w:rPr>
        <w:t xml:space="preserve"> </w:t>
      </w:r>
      <w:proofErr w:type="spellStart"/>
      <w:r w:rsidRPr="007A1085">
        <w:rPr>
          <w:rFonts w:ascii="Century" w:hAnsi="Century"/>
        </w:rPr>
        <w:t>merupakan</w:t>
      </w:r>
      <w:proofErr w:type="spellEnd"/>
      <w:r w:rsidRPr="007A1085">
        <w:rPr>
          <w:rFonts w:ascii="Century" w:hAnsi="Century"/>
        </w:rPr>
        <w:t xml:space="preserve"> </w:t>
      </w:r>
      <w:proofErr w:type="spellStart"/>
      <w:r w:rsidRPr="007A1085">
        <w:rPr>
          <w:rFonts w:ascii="Century" w:hAnsi="Century"/>
        </w:rPr>
        <w:t>mahasiswa</w:t>
      </w:r>
      <w:proofErr w:type="spellEnd"/>
      <w:r w:rsidRPr="007A1085">
        <w:rPr>
          <w:rFonts w:ascii="Century" w:hAnsi="Century"/>
        </w:rPr>
        <w:t xml:space="preserve"> </w:t>
      </w:r>
      <w:proofErr w:type="spellStart"/>
      <w:r w:rsidRPr="007A1085">
        <w:rPr>
          <w:rFonts w:ascii="Century" w:hAnsi="Century"/>
        </w:rPr>
        <w:t>tingkat</w:t>
      </w:r>
      <w:proofErr w:type="spellEnd"/>
      <w:r w:rsidRPr="007A1085">
        <w:rPr>
          <w:rFonts w:ascii="Century" w:hAnsi="Century"/>
        </w:rPr>
        <w:t xml:space="preserve"> </w:t>
      </w:r>
      <w:proofErr w:type="spellStart"/>
      <w:r w:rsidRPr="007A1085">
        <w:rPr>
          <w:rFonts w:ascii="Century" w:hAnsi="Century"/>
        </w:rPr>
        <w:t>akhir</w:t>
      </w:r>
      <w:proofErr w:type="spellEnd"/>
      <w:r w:rsidRPr="007A1085">
        <w:rPr>
          <w:rFonts w:ascii="Century" w:hAnsi="Century"/>
        </w:rPr>
        <w:t xml:space="preserve"> yang </w:t>
      </w:r>
      <w:proofErr w:type="spellStart"/>
      <w:r w:rsidRPr="007A1085">
        <w:rPr>
          <w:rFonts w:ascii="Century" w:hAnsi="Century"/>
        </w:rPr>
        <w:t>sudah</w:t>
      </w:r>
      <w:proofErr w:type="spellEnd"/>
      <w:r w:rsidRPr="007A1085">
        <w:rPr>
          <w:rFonts w:ascii="Century" w:hAnsi="Century"/>
        </w:rPr>
        <w:t xml:space="preserve"> </w:t>
      </w:r>
      <w:proofErr w:type="spellStart"/>
      <w:r w:rsidRPr="007A1085">
        <w:rPr>
          <w:rFonts w:ascii="Century" w:hAnsi="Century"/>
        </w:rPr>
        <w:t>berpengalaman</w:t>
      </w:r>
      <w:proofErr w:type="spellEnd"/>
      <w:r w:rsidRPr="007A1085">
        <w:rPr>
          <w:rFonts w:ascii="Century" w:hAnsi="Century"/>
        </w:rPr>
        <w:t xml:space="preserve"> </w:t>
      </w:r>
      <w:proofErr w:type="spellStart"/>
      <w:r w:rsidRPr="007A1085">
        <w:rPr>
          <w:rFonts w:ascii="Century" w:hAnsi="Century"/>
        </w:rPr>
        <w:t>dalam</w:t>
      </w:r>
      <w:proofErr w:type="spellEnd"/>
      <w:r w:rsidRPr="007A1085">
        <w:rPr>
          <w:rFonts w:ascii="Century" w:hAnsi="Century"/>
        </w:rPr>
        <w:t xml:space="preserve"> </w:t>
      </w:r>
      <w:proofErr w:type="spellStart"/>
      <w:r w:rsidRPr="007A1085">
        <w:rPr>
          <w:rFonts w:ascii="Century" w:hAnsi="Century"/>
        </w:rPr>
        <w:t>membuat</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Mereka</w:t>
      </w:r>
      <w:proofErr w:type="spellEnd"/>
      <w:r w:rsidRPr="007A1085">
        <w:rPr>
          <w:rFonts w:ascii="Century" w:hAnsi="Century"/>
        </w:rPr>
        <w:t xml:space="preserve"> </w:t>
      </w:r>
      <w:proofErr w:type="spellStart"/>
      <w:r w:rsidRPr="007A1085">
        <w:rPr>
          <w:rFonts w:ascii="Century" w:hAnsi="Century"/>
        </w:rPr>
        <w:t>membuat</w:t>
      </w:r>
      <w:proofErr w:type="spellEnd"/>
      <w:r w:rsidRPr="007A1085">
        <w:rPr>
          <w:rFonts w:ascii="Century" w:hAnsi="Century"/>
        </w:rPr>
        <w:t xml:space="preserve"> </w:t>
      </w:r>
      <w:proofErr w:type="spellStart"/>
      <w:r w:rsidRPr="007A1085">
        <w:rPr>
          <w:rFonts w:ascii="Century" w:hAnsi="Century"/>
        </w:rPr>
        <w:t>buku</w:t>
      </w:r>
      <w:proofErr w:type="spellEnd"/>
      <w:r w:rsidRPr="007A1085">
        <w:rPr>
          <w:rFonts w:ascii="Century" w:hAnsi="Century"/>
        </w:rPr>
        <w:t xml:space="preserve"> yang </w:t>
      </w:r>
      <w:proofErr w:type="spellStart"/>
      <w:r w:rsidRPr="007A1085">
        <w:rPr>
          <w:rFonts w:ascii="Century" w:hAnsi="Century"/>
        </w:rPr>
        <w:t>terbuat</w:t>
      </w:r>
      <w:proofErr w:type="spellEnd"/>
      <w:r w:rsidRPr="007A1085">
        <w:rPr>
          <w:rFonts w:ascii="Century" w:hAnsi="Century"/>
        </w:rPr>
        <w:t xml:space="preserve"> </w:t>
      </w:r>
      <w:proofErr w:type="spellStart"/>
      <w:r w:rsidRPr="007A1085">
        <w:rPr>
          <w:rFonts w:ascii="Century" w:hAnsi="Century"/>
        </w:rPr>
        <w:t>dari</w:t>
      </w:r>
      <w:proofErr w:type="spellEnd"/>
      <w:r w:rsidRPr="007A1085">
        <w:rPr>
          <w:rFonts w:ascii="Century" w:hAnsi="Century"/>
        </w:rPr>
        <w:t xml:space="preserve"> </w:t>
      </w:r>
      <w:proofErr w:type="spellStart"/>
      <w:r w:rsidRPr="007A1085">
        <w:rPr>
          <w:rFonts w:ascii="Century" w:hAnsi="Century"/>
        </w:rPr>
        <w:t>lembaran</w:t>
      </w:r>
      <w:proofErr w:type="spellEnd"/>
      <w:r w:rsidRPr="007A1085">
        <w:rPr>
          <w:rFonts w:ascii="Century" w:hAnsi="Century"/>
        </w:rPr>
        <w:t xml:space="preserve"> </w:t>
      </w:r>
      <w:proofErr w:type="spellStart"/>
      <w:r w:rsidRPr="007A1085">
        <w:rPr>
          <w:rFonts w:ascii="Century" w:hAnsi="Century"/>
        </w:rPr>
        <w:t>karton</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kemudian</w:t>
      </w:r>
      <w:proofErr w:type="spellEnd"/>
      <w:r w:rsidRPr="007A1085">
        <w:rPr>
          <w:rFonts w:ascii="Century" w:hAnsi="Century"/>
        </w:rPr>
        <w:t xml:space="preserve"> </w:t>
      </w:r>
      <w:proofErr w:type="spellStart"/>
      <w:r w:rsidRPr="007A1085">
        <w:rPr>
          <w:rFonts w:ascii="Century" w:hAnsi="Century"/>
        </w:rPr>
        <w:t>disusun</w:t>
      </w:r>
      <w:proofErr w:type="spellEnd"/>
      <w:r w:rsidRPr="007A1085">
        <w:rPr>
          <w:rFonts w:ascii="Century" w:hAnsi="Century"/>
        </w:rPr>
        <w:t xml:space="preserve"> dan </w:t>
      </w:r>
      <w:proofErr w:type="spellStart"/>
      <w:r w:rsidRPr="007A1085">
        <w:rPr>
          <w:rFonts w:ascii="Century" w:hAnsi="Century"/>
        </w:rPr>
        <w:t>dirapikan</w:t>
      </w:r>
      <w:proofErr w:type="spellEnd"/>
      <w:r w:rsidRPr="007A1085">
        <w:rPr>
          <w:rFonts w:ascii="Century" w:hAnsi="Century"/>
        </w:rPr>
        <w:t xml:space="preserve"> </w:t>
      </w:r>
      <w:proofErr w:type="spellStart"/>
      <w:r w:rsidRPr="007A1085">
        <w:rPr>
          <w:rFonts w:ascii="Century" w:hAnsi="Century"/>
        </w:rPr>
        <w:t>menjadi</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yang </w:t>
      </w:r>
      <w:proofErr w:type="spellStart"/>
      <w:r w:rsidRPr="007A1085">
        <w:rPr>
          <w:rFonts w:ascii="Century" w:hAnsi="Century"/>
        </w:rPr>
        <w:t>digunakan</w:t>
      </w:r>
      <w:proofErr w:type="spellEnd"/>
      <w:r w:rsidRPr="007A1085">
        <w:rPr>
          <w:rFonts w:ascii="Century" w:hAnsi="Century"/>
        </w:rPr>
        <w:t xml:space="preserve"> </w:t>
      </w:r>
      <w:proofErr w:type="spellStart"/>
      <w:r w:rsidRPr="007A1085">
        <w:rPr>
          <w:rFonts w:ascii="Century" w:hAnsi="Century"/>
        </w:rPr>
        <w:t>untuk</w:t>
      </w:r>
      <w:proofErr w:type="spellEnd"/>
      <w:r w:rsidRPr="007A1085">
        <w:rPr>
          <w:rFonts w:ascii="Century" w:hAnsi="Century"/>
        </w:rPr>
        <w:t xml:space="preserve"> </w:t>
      </w:r>
      <w:proofErr w:type="spellStart"/>
      <w:r w:rsidRPr="007A1085">
        <w:rPr>
          <w:rFonts w:ascii="Century" w:hAnsi="Century"/>
        </w:rPr>
        <w:t>kegiatan</w:t>
      </w:r>
      <w:proofErr w:type="spellEnd"/>
      <w:r w:rsidRPr="007A1085">
        <w:rPr>
          <w:rFonts w:ascii="Century" w:hAnsi="Century"/>
        </w:rPr>
        <w:t xml:space="preserve"> </w:t>
      </w:r>
      <w:proofErr w:type="spellStart"/>
      <w:r w:rsidRPr="007A1085">
        <w:rPr>
          <w:rFonts w:ascii="Century" w:hAnsi="Century"/>
        </w:rPr>
        <w:t>mereka</w:t>
      </w:r>
      <w:proofErr w:type="spellEnd"/>
      <w:r w:rsidRPr="007A1085">
        <w:rPr>
          <w:rFonts w:ascii="Century" w:hAnsi="Century"/>
        </w:rPr>
        <w:t xml:space="preserve"> </w:t>
      </w:r>
      <w:proofErr w:type="spellStart"/>
      <w:r w:rsidRPr="007A1085">
        <w:rPr>
          <w:rFonts w:ascii="Century" w:hAnsi="Century"/>
        </w:rPr>
        <w:t>selama</w:t>
      </w:r>
      <w:proofErr w:type="spellEnd"/>
      <w:r w:rsidRPr="007A1085">
        <w:rPr>
          <w:rFonts w:ascii="Century" w:hAnsi="Century"/>
        </w:rPr>
        <w:t xml:space="preserve"> </w:t>
      </w:r>
      <w:proofErr w:type="spellStart"/>
      <w:r w:rsidRPr="007A1085">
        <w:rPr>
          <w:rFonts w:ascii="Century" w:hAnsi="Century"/>
        </w:rPr>
        <w:t>mengajar</w:t>
      </w:r>
      <w:proofErr w:type="spellEnd"/>
      <w:r w:rsidRPr="007A1085">
        <w:rPr>
          <w:rFonts w:ascii="Century" w:hAnsi="Century"/>
        </w:rPr>
        <w:t xml:space="preserve"> KKN. Guru TPA yang </w:t>
      </w:r>
      <w:proofErr w:type="spellStart"/>
      <w:r w:rsidRPr="007A1085">
        <w:rPr>
          <w:rFonts w:ascii="Century" w:hAnsi="Century"/>
        </w:rPr>
        <w:t>selama</w:t>
      </w:r>
      <w:proofErr w:type="spellEnd"/>
      <w:r w:rsidRPr="007A1085">
        <w:rPr>
          <w:rFonts w:ascii="Century" w:hAnsi="Century"/>
        </w:rPr>
        <w:t xml:space="preserve"> </w:t>
      </w:r>
      <w:proofErr w:type="spellStart"/>
      <w:r w:rsidRPr="007A1085">
        <w:rPr>
          <w:rFonts w:ascii="Century" w:hAnsi="Century"/>
        </w:rPr>
        <w:t>ini</w:t>
      </w:r>
      <w:proofErr w:type="spellEnd"/>
      <w:r w:rsidRPr="007A1085">
        <w:rPr>
          <w:rFonts w:ascii="Century" w:hAnsi="Century"/>
        </w:rPr>
        <w:t xml:space="preserve"> </w:t>
      </w:r>
      <w:proofErr w:type="spellStart"/>
      <w:r w:rsidRPr="007A1085">
        <w:rPr>
          <w:rFonts w:ascii="Century" w:hAnsi="Century"/>
        </w:rPr>
        <w:t>belum</w:t>
      </w:r>
      <w:proofErr w:type="spellEnd"/>
      <w:r w:rsidRPr="007A1085">
        <w:rPr>
          <w:rFonts w:ascii="Century" w:hAnsi="Century"/>
        </w:rPr>
        <w:t xml:space="preserve"> </w:t>
      </w:r>
      <w:proofErr w:type="spellStart"/>
      <w:r w:rsidRPr="007A1085">
        <w:rPr>
          <w:rFonts w:ascii="Century" w:hAnsi="Century"/>
        </w:rPr>
        <w:t>pernah</w:t>
      </w:r>
      <w:proofErr w:type="spellEnd"/>
      <w:r w:rsidRPr="007A1085">
        <w:rPr>
          <w:rFonts w:ascii="Century" w:hAnsi="Century"/>
        </w:rPr>
        <w:t xml:space="preserve"> </w:t>
      </w:r>
      <w:proofErr w:type="spellStart"/>
      <w:r w:rsidRPr="007A1085">
        <w:rPr>
          <w:rFonts w:ascii="Century" w:hAnsi="Century"/>
        </w:rPr>
        <w:t>mendengar</w:t>
      </w:r>
      <w:proofErr w:type="spellEnd"/>
      <w:r w:rsidRPr="007A1085">
        <w:rPr>
          <w:rFonts w:ascii="Century" w:hAnsi="Century"/>
        </w:rPr>
        <w:t xml:space="preserve"> </w:t>
      </w:r>
      <w:proofErr w:type="spellStart"/>
      <w:r w:rsidRPr="007A1085">
        <w:rPr>
          <w:rFonts w:ascii="Century" w:hAnsi="Century"/>
        </w:rPr>
        <w:t>tentang</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merasakan</w:t>
      </w:r>
      <w:proofErr w:type="spellEnd"/>
      <w:r w:rsidRPr="007A1085">
        <w:rPr>
          <w:rFonts w:ascii="Century" w:hAnsi="Century"/>
        </w:rPr>
        <w:t xml:space="preserve"> </w:t>
      </w:r>
      <w:proofErr w:type="spellStart"/>
      <w:r w:rsidRPr="007A1085">
        <w:rPr>
          <w:rFonts w:ascii="Century" w:hAnsi="Century"/>
        </w:rPr>
        <w:t>kekagumannya</w:t>
      </w:r>
      <w:proofErr w:type="spellEnd"/>
      <w:r w:rsidRPr="007A1085">
        <w:rPr>
          <w:rFonts w:ascii="Century" w:hAnsi="Century"/>
        </w:rPr>
        <w:t xml:space="preserve"> </w:t>
      </w:r>
      <w:proofErr w:type="spellStart"/>
      <w:r w:rsidRPr="007A1085">
        <w:rPr>
          <w:rFonts w:ascii="Century" w:hAnsi="Century"/>
        </w:rPr>
        <w:t>terhadap</w:t>
      </w:r>
      <w:proofErr w:type="spellEnd"/>
      <w:r w:rsidRPr="007A1085">
        <w:rPr>
          <w:rFonts w:ascii="Century" w:hAnsi="Century"/>
        </w:rPr>
        <w:t xml:space="preserve"> media </w:t>
      </w:r>
      <w:proofErr w:type="spellStart"/>
      <w:r w:rsidRPr="007A1085">
        <w:rPr>
          <w:rFonts w:ascii="Century" w:hAnsi="Century"/>
        </w:rPr>
        <w:t>berupa</w:t>
      </w:r>
      <w:proofErr w:type="spellEnd"/>
      <w:r w:rsidRPr="007A1085">
        <w:rPr>
          <w:rFonts w:ascii="Century" w:hAnsi="Century"/>
        </w:rPr>
        <w:t xml:space="preserve"> </w:t>
      </w:r>
      <w:r w:rsidRPr="007A1085">
        <w:rPr>
          <w:rFonts w:ascii="Century" w:hAnsi="Century"/>
          <w:i/>
          <w:iCs/>
        </w:rPr>
        <w:t>pop-up</w:t>
      </w:r>
      <w:r w:rsidRPr="007A1085">
        <w:rPr>
          <w:rFonts w:ascii="Century" w:hAnsi="Century"/>
        </w:rPr>
        <w:t>.</w:t>
      </w:r>
    </w:p>
    <w:p w14:paraId="36629494" w14:textId="77777777" w:rsidR="007A1085" w:rsidRPr="007A1085" w:rsidRDefault="007A1085" w:rsidP="007A1085">
      <w:pPr>
        <w:pStyle w:val="ISI"/>
        <w:rPr>
          <w:rFonts w:ascii="Century" w:hAnsi="Century"/>
        </w:rPr>
      </w:pPr>
      <w:r w:rsidRPr="007A1085">
        <w:rPr>
          <w:rFonts w:ascii="Century" w:hAnsi="Century"/>
        </w:rPr>
        <w:t xml:space="preserve">Guru TPA </w:t>
      </w:r>
      <w:proofErr w:type="spellStart"/>
      <w:r w:rsidRPr="007A1085">
        <w:rPr>
          <w:rFonts w:ascii="Century" w:hAnsi="Century"/>
        </w:rPr>
        <w:t>Suvainy</w:t>
      </w:r>
      <w:proofErr w:type="spellEnd"/>
      <w:r w:rsidRPr="007A1085">
        <w:rPr>
          <w:rFonts w:ascii="Century" w:hAnsi="Century"/>
        </w:rPr>
        <w:t xml:space="preserve"> </w:t>
      </w:r>
      <w:proofErr w:type="spellStart"/>
      <w:r w:rsidRPr="007A1085">
        <w:rPr>
          <w:rFonts w:ascii="Century" w:hAnsi="Century"/>
        </w:rPr>
        <w:t>Rava</w:t>
      </w:r>
      <w:proofErr w:type="spellEnd"/>
      <w:r w:rsidRPr="007A1085">
        <w:rPr>
          <w:rFonts w:ascii="Century" w:hAnsi="Century"/>
        </w:rPr>
        <w:t xml:space="preserve"> </w:t>
      </w:r>
      <w:proofErr w:type="spellStart"/>
      <w:r w:rsidRPr="007A1085">
        <w:rPr>
          <w:rFonts w:ascii="Century" w:hAnsi="Century"/>
        </w:rPr>
        <w:t>beranggapan</w:t>
      </w:r>
      <w:proofErr w:type="spellEnd"/>
      <w:r w:rsidRPr="007A1085">
        <w:rPr>
          <w:rFonts w:ascii="Century" w:hAnsi="Century"/>
        </w:rPr>
        <w:t xml:space="preserve"> </w:t>
      </w:r>
      <w:proofErr w:type="spellStart"/>
      <w:r w:rsidRPr="007A1085">
        <w:rPr>
          <w:rFonts w:ascii="Century" w:hAnsi="Century"/>
        </w:rPr>
        <w:t>bahwa</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menjadi</w:t>
      </w:r>
      <w:proofErr w:type="spellEnd"/>
      <w:r w:rsidRPr="007A1085">
        <w:rPr>
          <w:rFonts w:ascii="Century" w:hAnsi="Century"/>
        </w:rPr>
        <w:t xml:space="preserve"> </w:t>
      </w:r>
      <w:proofErr w:type="spellStart"/>
      <w:r w:rsidRPr="007A1085">
        <w:rPr>
          <w:rFonts w:ascii="Century" w:hAnsi="Century"/>
        </w:rPr>
        <w:t>suatu</w:t>
      </w:r>
      <w:proofErr w:type="spellEnd"/>
      <w:r w:rsidRPr="007A1085">
        <w:rPr>
          <w:rFonts w:ascii="Century" w:hAnsi="Century"/>
        </w:rPr>
        <w:t xml:space="preserve"> </w:t>
      </w:r>
      <w:proofErr w:type="spellStart"/>
      <w:r w:rsidRPr="007A1085">
        <w:rPr>
          <w:rFonts w:ascii="Century" w:hAnsi="Century"/>
        </w:rPr>
        <w:t>hal</w:t>
      </w:r>
      <w:proofErr w:type="spellEnd"/>
      <w:r w:rsidRPr="007A1085">
        <w:rPr>
          <w:rFonts w:ascii="Century" w:hAnsi="Century"/>
        </w:rPr>
        <w:t xml:space="preserve"> yang </w:t>
      </w:r>
      <w:proofErr w:type="spellStart"/>
      <w:r w:rsidRPr="007A1085">
        <w:rPr>
          <w:rFonts w:ascii="Century" w:hAnsi="Century"/>
        </w:rPr>
        <w:t>baru</w:t>
      </w:r>
      <w:proofErr w:type="spellEnd"/>
      <w:r w:rsidRPr="007A1085">
        <w:rPr>
          <w:rFonts w:ascii="Century" w:hAnsi="Century"/>
        </w:rPr>
        <w:t xml:space="preserve"> </w:t>
      </w:r>
      <w:proofErr w:type="spellStart"/>
      <w:r w:rsidRPr="007A1085">
        <w:rPr>
          <w:rFonts w:ascii="Century" w:hAnsi="Century"/>
        </w:rPr>
        <w:t>sekaligus</w:t>
      </w:r>
      <w:proofErr w:type="spellEnd"/>
      <w:r w:rsidRPr="007A1085">
        <w:rPr>
          <w:rFonts w:ascii="Century" w:hAnsi="Century"/>
        </w:rPr>
        <w:t xml:space="preserve"> </w:t>
      </w:r>
      <w:proofErr w:type="spellStart"/>
      <w:r w:rsidRPr="007A1085">
        <w:rPr>
          <w:rFonts w:ascii="Century" w:hAnsi="Century"/>
        </w:rPr>
        <w:t>menarik</w:t>
      </w:r>
      <w:proofErr w:type="spellEnd"/>
      <w:r w:rsidRPr="007A1085">
        <w:rPr>
          <w:rFonts w:ascii="Century" w:hAnsi="Century"/>
        </w:rPr>
        <w:t xml:space="preserve"> </w:t>
      </w:r>
      <w:proofErr w:type="spellStart"/>
      <w:r w:rsidRPr="007A1085">
        <w:rPr>
          <w:rFonts w:ascii="Century" w:hAnsi="Century"/>
        </w:rPr>
        <w:t>untuk</w:t>
      </w:r>
      <w:proofErr w:type="spellEnd"/>
      <w:r w:rsidRPr="007A1085">
        <w:rPr>
          <w:rFonts w:ascii="Century" w:hAnsi="Century"/>
        </w:rPr>
        <w:t xml:space="preserve"> </w:t>
      </w:r>
      <w:proofErr w:type="spellStart"/>
      <w:r w:rsidRPr="007A1085">
        <w:rPr>
          <w:rFonts w:ascii="Century" w:hAnsi="Century"/>
        </w:rPr>
        <w:t>dicoba</w:t>
      </w:r>
      <w:proofErr w:type="spellEnd"/>
      <w:r w:rsidRPr="007A1085">
        <w:rPr>
          <w:rFonts w:ascii="Century" w:hAnsi="Century"/>
        </w:rPr>
        <w:t xml:space="preserve"> </w:t>
      </w:r>
      <w:proofErr w:type="spellStart"/>
      <w:r w:rsidRPr="007A1085">
        <w:rPr>
          <w:rFonts w:ascii="Century" w:hAnsi="Century"/>
        </w:rPr>
        <w:t>dalam</w:t>
      </w:r>
      <w:proofErr w:type="spellEnd"/>
      <w:r w:rsidRPr="007A1085">
        <w:rPr>
          <w:rFonts w:ascii="Century" w:hAnsi="Century"/>
        </w:rPr>
        <w:t xml:space="preserve"> </w:t>
      </w:r>
      <w:proofErr w:type="spellStart"/>
      <w:r w:rsidRPr="007A1085">
        <w:rPr>
          <w:rFonts w:ascii="Century" w:hAnsi="Century"/>
        </w:rPr>
        <w:t>kegiatan</w:t>
      </w:r>
      <w:proofErr w:type="spellEnd"/>
      <w:r w:rsidRPr="007A1085">
        <w:rPr>
          <w:rFonts w:ascii="Century" w:hAnsi="Century"/>
        </w:rPr>
        <w:t xml:space="preserve"> </w:t>
      </w:r>
      <w:proofErr w:type="spellStart"/>
      <w:r w:rsidRPr="007A1085">
        <w:rPr>
          <w:rFonts w:ascii="Century" w:hAnsi="Century"/>
        </w:rPr>
        <w:t>pembelajaran</w:t>
      </w:r>
      <w:proofErr w:type="spellEnd"/>
      <w:r w:rsidRPr="007A1085">
        <w:rPr>
          <w:rFonts w:ascii="Century" w:hAnsi="Century"/>
        </w:rPr>
        <w:t xml:space="preserve">. Proses </w:t>
      </w:r>
      <w:proofErr w:type="spellStart"/>
      <w:r w:rsidRPr="007A1085">
        <w:rPr>
          <w:rFonts w:ascii="Century" w:hAnsi="Century"/>
        </w:rPr>
        <w:t>pembuatan</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menurut</w:t>
      </w:r>
      <w:proofErr w:type="spellEnd"/>
      <w:r w:rsidRPr="007A1085">
        <w:rPr>
          <w:rFonts w:ascii="Century" w:hAnsi="Century"/>
        </w:rPr>
        <w:t xml:space="preserve"> </w:t>
      </w:r>
      <w:proofErr w:type="spellStart"/>
      <w:r w:rsidRPr="007A1085">
        <w:rPr>
          <w:rFonts w:ascii="Century" w:hAnsi="Century"/>
        </w:rPr>
        <w:t>mereka</w:t>
      </w:r>
      <w:proofErr w:type="spellEnd"/>
      <w:r w:rsidRPr="007A1085">
        <w:rPr>
          <w:rFonts w:ascii="Century" w:hAnsi="Century"/>
        </w:rPr>
        <w:t xml:space="preserve"> </w:t>
      </w:r>
      <w:proofErr w:type="spellStart"/>
      <w:r w:rsidRPr="007A1085">
        <w:rPr>
          <w:rFonts w:ascii="Century" w:hAnsi="Century"/>
        </w:rPr>
        <w:t>tidaklah</w:t>
      </w:r>
      <w:proofErr w:type="spellEnd"/>
      <w:r w:rsidRPr="007A1085">
        <w:rPr>
          <w:rFonts w:ascii="Century" w:hAnsi="Century"/>
        </w:rPr>
        <w:t xml:space="preserve"> </w:t>
      </w:r>
      <w:proofErr w:type="spellStart"/>
      <w:r w:rsidRPr="007A1085">
        <w:rPr>
          <w:rFonts w:ascii="Century" w:hAnsi="Century"/>
        </w:rPr>
        <w:t>sulit</w:t>
      </w:r>
      <w:proofErr w:type="spellEnd"/>
      <w:r w:rsidRPr="007A1085">
        <w:rPr>
          <w:rFonts w:ascii="Century" w:hAnsi="Century"/>
        </w:rPr>
        <w:t xml:space="preserve"> </w:t>
      </w:r>
      <w:proofErr w:type="spellStart"/>
      <w:r w:rsidRPr="007A1085">
        <w:rPr>
          <w:rFonts w:ascii="Century" w:hAnsi="Century"/>
        </w:rPr>
        <w:t>untuk</w:t>
      </w:r>
      <w:proofErr w:type="spellEnd"/>
      <w:r w:rsidRPr="007A1085">
        <w:rPr>
          <w:rFonts w:ascii="Century" w:hAnsi="Century"/>
        </w:rPr>
        <w:t xml:space="preserve"> guru yang </w:t>
      </w:r>
      <w:proofErr w:type="spellStart"/>
      <w:r w:rsidRPr="007A1085">
        <w:rPr>
          <w:rFonts w:ascii="Century" w:hAnsi="Century"/>
        </w:rPr>
        <w:t>sudah</w:t>
      </w:r>
      <w:proofErr w:type="spellEnd"/>
      <w:r w:rsidRPr="007A1085">
        <w:rPr>
          <w:rFonts w:ascii="Century" w:hAnsi="Century"/>
        </w:rPr>
        <w:t xml:space="preserve"> lama </w:t>
      </w:r>
      <w:proofErr w:type="spellStart"/>
      <w:r w:rsidRPr="007A1085">
        <w:rPr>
          <w:rFonts w:ascii="Century" w:hAnsi="Century"/>
        </w:rPr>
        <w:t>tidak</w:t>
      </w:r>
      <w:proofErr w:type="spellEnd"/>
      <w:r w:rsidRPr="007A1085">
        <w:rPr>
          <w:rFonts w:ascii="Century" w:hAnsi="Century"/>
        </w:rPr>
        <w:t xml:space="preserve"> </w:t>
      </w:r>
      <w:proofErr w:type="spellStart"/>
      <w:r w:rsidRPr="007A1085">
        <w:rPr>
          <w:rFonts w:ascii="Century" w:hAnsi="Century"/>
        </w:rPr>
        <w:t>mengikuti</w:t>
      </w:r>
      <w:proofErr w:type="spellEnd"/>
      <w:r w:rsidRPr="007A1085">
        <w:rPr>
          <w:rFonts w:ascii="Century" w:hAnsi="Century"/>
        </w:rPr>
        <w:t xml:space="preserve"> </w:t>
      </w:r>
      <w:proofErr w:type="spellStart"/>
      <w:r w:rsidRPr="007A1085">
        <w:rPr>
          <w:rFonts w:ascii="Century" w:hAnsi="Century"/>
        </w:rPr>
        <w:t>pelatihan</w:t>
      </w:r>
      <w:proofErr w:type="spellEnd"/>
      <w:r w:rsidRPr="007A1085">
        <w:rPr>
          <w:rFonts w:ascii="Century" w:hAnsi="Century"/>
        </w:rPr>
        <w:t xml:space="preserve">. Model </w:t>
      </w:r>
      <w:proofErr w:type="spellStart"/>
      <w:r w:rsidRPr="007A1085">
        <w:rPr>
          <w:rFonts w:ascii="Century" w:hAnsi="Century"/>
        </w:rPr>
        <w:t>untuk</w:t>
      </w:r>
      <w:proofErr w:type="spellEnd"/>
      <w:r w:rsidRPr="007A1085">
        <w:rPr>
          <w:rFonts w:ascii="Century" w:hAnsi="Century"/>
        </w:rPr>
        <w:t xml:space="preserve"> pop-up </w:t>
      </w:r>
      <w:proofErr w:type="spellStart"/>
      <w:r w:rsidRPr="007A1085">
        <w:rPr>
          <w:rFonts w:ascii="Century" w:hAnsi="Century"/>
        </w:rPr>
        <w:t>dapat</w:t>
      </w:r>
      <w:proofErr w:type="spellEnd"/>
      <w:r w:rsidRPr="007A1085">
        <w:rPr>
          <w:rFonts w:ascii="Century" w:hAnsi="Century"/>
        </w:rPr>
        <w:t xml:space="preserve"> </w:t>
      </w:r>
      <w:proofErr w:type="spellStart"/>
      <w:r w:rsidRPr="007A1085">
        <w:rPr>
          <w:rFonts w:ascii="Century" w:hAnsi="Century"/>
        </w:rPr>
        <w:t>diambil</w:t>
      </w:r>
      <w:proofErr w:type="spellEnd"/>
      <w:r w:rsidRPr="007A1085">
        <w:rPr>
          <w:rFonts w:ascii="Century" w:hAnsi="Century"/>
        </w:rPr>
        <w:t xml:space="preserve"> </w:t>
      </w:r>
      <w:proofErr w:type="spellStart"/>
      <w:r w:rsidRPr="007A1085">
        <w:rPr>
          <w:rFonts w:ascii="Century" w:hAnsi="Century"/>
        </w:rPr>
        <w:t>dari</w:t>
      </w:r>
      <w:proofErr w:type="spellEnd"/>
      <w:r w:rsidRPr="007A1085">
        <w:rPr>
          <w:rFonts w:ascii="Century" w:hAnsi="Century"/>
        </w:rPr>
        <w:t xml:space="preserve"> Google dan </w:t>
      </w:r>
      <w:proofErr w:type="spellStart"/>
      <w:r w:rsidRPr="007A1085">
        <w:rPr>
          <w:rFonts w:ascii="Century" w:hAnsi="Century"/>
        </w:rPr>
        <w:t>dicetak</w:t>
      </w:r>
      <w:proofErr w:type="spellEnd"/>
      <w:r w:rsidRPr="007A1085">
        <w:rPr>
          <w:rFonts w:ascii="Century" w:hAnsi="Century"/>
        </w:rPr>
        <w:t xml:space="preserve"> </w:t>
      </w:r>
      <w:proofErr w:type="spellStart"/>
      <w:r w:rsidRPr="007A1085">
        <w:rPr>
          <w:rFonts w:ascii="Century" w:hAnsi="Century"/>
        </w:rPr>
        <w:t>sebagai</w:t>
      </w:r>
      <w:proofErr w:type="spellEnd"/>
      <w:r w:rsidRPr="007A1085">
        <w:rPr>
          <w:rFonts w:ascii="Century" w:hAnsi="Century"/>
        </w:rPr>
        <w:t xml:space="preserve"> </w:t>
      </w:r>
      <w:proofErr w:type="spellStart"/>
      <w:r w:rsidRPr="007A1085">
        <w:rPr>
          <w:rFonts w:ascii="Century" w:hAnsi="Century"/>
        </w:rPr>
        <w:t>dasar</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Kemudian</w:t>
      </w:r>
      <w:proofErr w:type="spellEnd"/>
      <w:r w:rsidRPr="007A1085">
        <w:rPr>
          <w:rFonts w:ascii="Century" w:hAnsi="Century"/>
        </w:rPr>
        <w:t xml:space="preserve">, </w:t>
      </w:r>
      <w:proofErr w:type="spellStart"/>
      <w:r w:rsidRPr="007A1085">
        <w:rPr>
          <w:rFonts w:ascii="Century" w:hAnsi="Century"/>
        </w:rPr>
        <w:t>sesudah</w:t>
      </w:r>
      <w:proofErr w:type="spellEnd"/>
      <w:r w:rsidRPr="007A1085">
        <w:rPr>
          <w:rFonts w:ascii="Century" w:hAnsi="Century"/>
        </w:rPr>
        <w:t xml:space="preserve"> </w:t>
      </w:r>
      <w:proofErr w:type="spellStart"/>
      <w:r w:rsidRPr="007A1085">
        <w:rPr>
          <w:rFonts w:ascii="Century" w:hAnsi="Century"/>
        </w:rPr>
        <w:t>dicetak</w:t>
      </w:r>
      <w:proofErr w:type="spellEnd"/>
      <w:r w:rsidRPr="007A1085">
        <w:rPr>
          <w:rFonts w:ascii="Century" w:hAnsi="Century"/>
        </w:rPr>
        <w:t xml:space="preserve"> </w:t>
      </w:r>
      <w:proofErr w:type="spellStart"/>
      <w:r w:rsidRPr="007A1085">
        <w:rPr>
          <w:rFonts w:ascii="Century" w:hAnsi="Century"/>
        </w:rPr>
        <w:t>mereka</w:t>
      </w:r>
      <w:proofErr w:type="spellEnd"/>
      <w:r w:rsidRPr="007A1085">
        <w:rPr>
          <w:rFonts w:ascii="Century" w:hAnsi="Century"/>
        </w:rPr>
        <w:t xml:space="preserve"> </w:t>
      </w:r>
      <w:proofErr w:type="spellStart"/>
      <w:r w:rsidRPr="007A1085">
        <w:rPr>
          <w:rFonts w:ascii="Century" w:hAnsi="Century"/>
        </w:rPr>
        <w:t>dapat</w:t>
      </w:r>
      <w:proofErr w:type="spellEnd"/>
      <w:r w:rsidRPr="007A1085">
        <w:rPr>
          <w:rFonts w:ascii="Century" w:hAnsi="Century"/>
        </w:rPr>
        <w:t xml:space="preserve"> </w:t>
      </w:r>
      <w:proofErr w:type="spellStart"/>
      <w:r w:rsidRPr="007A1085">
        <w:rPr>
          <w:rFonts w:ascii="Century" w:hAnsi="Century"/>
        </w:rPr>
        <w:t>menempel</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tersebut</w:t>
      </w:r>
      <w:proofErr w:type="spellEnd"/>
      <w:r w:rsidRPr="007A1085">
        <w:rPr>
          <w:rFonts w:ascii="Century" w:hAnsi="Century"/>
        </w:rPr>
        <w:t>.</w:t>
      </w:r>
    </w:p>
    <w:p w14:paraId="7EEAC648" w14:textId="77777777" w:rsidR="007A1085" w:rsidRPr="007A1085" w:rsidRDefault="007A1085" w:rsidP="007A1085">
      <w:pPr>
        <w:pStyle w:val="ISI"/>
        <w:rPr>
          <w:rFonts w:ascii="Century" w:hAnsi="Century"/>
          <w:b/>
          <w:bCs/>
        </w:rPr>
      </w:pPr>
    </w:p>
    <w:p w14:paraId="0FC5B42A" w14:textId="77777777" w:rsidR="007A1085" w:rsidRPr="007A1085" w:rsidRDefault="007A1085" w:rsidP="007A1085">
      <w:pPr>
        <w:pStyle w:val="ISI"/>
        <w:ind w:firstLine="0"/>
        <w:rPr>
          <w:rFonts w:ascii="Century" w:hAnsi="Century"/>
          <w:b/>
          <w:bCs/>
        </w:rPr>
      </w:pPr>
      <w:proofErr w:type="spellStart"/>
      <w:r w:rsidRPr="007A1085">
        <w:rPr>
          <w:rFonts w:ascii="Century" w:hAnsi="Century"/>
          <w:b/>
          <w:bCs/>
        </w:rPr>
        <w:t>Pengimplementasian</w:t>
      </w:r>
      <w:proofErr w:type="spellEnd"/>
      <w:r w:rsidRPr="007A1085">
        <w:rPr>
          <w:rFonts w:ascii="Century" w:hAnsi="Century"/>
          <w:b/>
          <w:bCs/>
        </w:rPr>
        <w:t xml:space="preserve"> Nilai </w:t>
      </w:r>
      <w:proofErr w:type="spellStart"/>
      <w:r w:rsidRPr="007A1085">
        <w:rPr>
          <w:rFonts w:ascii="Century" w:hAnsi="Century"/>
          <w:b/>
          <w:bCs/>
        </w:rPr>
        <w:t>Religiositas</w:t>
      </w:r>
      <w:proofErr w:type="spellEnd"/>
    </w:p>
    <w:p w14:paraId="2E9D7A6A" w14:textId="77777777" w:rsidR="007A1085" w:rsidRPr="007A1085" w:rsidRDefault="007A1085" w:rsidP="007A1085">
      <w:pPr>
        <w:pStyle w:val="ISI"/>
        <w:rPr>
          <w:rFonts w:ascii="Century" w:hAnsi="Century"/>
          <w:b/>
          <w:bCs/>
        </w:rPr>
      </w:pPr>
    </w:p>
    <w:p w14:paraId="6A6DEF19" w14:textId="77777777" w:rsidR="007A1085" w:rsidRPr="007A1085" w:rsidRDefault="007A1085" w:rsidP="007A1085">
      <w:pPr>
        <w:pStyle w:val="ISI"/>
        <w:rPr>
          <w:rFonts w:ascii="Century" w:hAnsi="Century"/>
        </w:rPr>
      </w:pPr>
      <w:proofErr w:type="spellStart"/>
      <w:r w:rsidRPr="007A1085">
        <w:rPr>
          <w:rFonts w:ascii="Century" w:hAnsi="Century"/>
        </w:rPr>
        <w:t>Pelatihan</w:t>
      </w:r>
      <w:proofErr w:type="spellEnd"/>
      <w:r w:rsidRPr="007A1085">
        <w:rPr>
          <w:rFonts w:ascii="Century" w:hAnsi="Century"/>
        </w:rPr>
        <w:t xml:space="preserve"> </w:t>
      </w:r>
      <w:proofErr w:type="spellStart"/>
      <w:r w:rsidRPr="007A1085">
        <w:rPr>
          <w:rFonts w:ascii="Century" w:hAnsi="Century"/>
        </w:rPr>
        <w:t>ini</w:t>
      </w:r>
      <w:proofErr w:type="spellEnd"/>
      <w:r w:rsidRPr="007A1085">
        <w:rPr>
          <w:rFonts w:ascii="Century" w:hAnsi="Century"/>
        </w:rPr>
        <w:t xml:space="preserve"> </w:t>
      </w:r>
      <w:proofErr w:type="spellStart"/>
      <w:r w:rsidRPr="007A1085">
        <w:rPr>
          <w:rFonts w:ascii="Century" w:hAnsi="Century"/>
        </w:rPr>
        <w:t>memiliki</w:t>
      </w:r>
      <w:proofErr w:type="spellEnd"/>
      <w:r w:rsidRPr="007A1085">
        <w:rPr>
          <w:rFonts w:ascii="Century" w:hAnsi="Century"/>
        </w:rPr>
        <w:t xml:space="preserve"> </w:t>
      </w:r>
      <w:proofErr w:type="spellStart"/>
      <w:r w:rsidRPr="007A1085">
        <w:rPr>
          <w:rFonts w:ascii="Century" w:hAnsi="Century"/>
        </w:rPr>
        <w:t>luaran</w:t>
      </w:r>
      <w:proofErr w:type="spellEnd"/>
      <w:r w:rsidRPr="007A1085">
        <w:rPr>
          <w:rFonts w:ascii="Century" w:hAnsi="Century"/>
        </w:rPr>
        <w:t xml:space="preserve"> </w:t>
      </w:r>
      <w:proofErr w:type="spellStart"/>
      <w:r w:rsidRPr="007A1085">
        <w:rPr>
          <w:rFonts w:ascii="Century" w:hAnsi="Century"/>
        </w:rPr>
        <w:t>berupa</w:t>
      </w:r>
      <w:proofErr w:type="spellEnd"/>
      <w:r w:rsidRPr="007A1085">
        <w:rPr>
          <w:rFonts w:ascii="Century" w:hAnsi="Century"/>
        </w:rPr>
        <w:t xml:space="preserve"> guru yang </w:t>
      </w:r>
      <w:proofErr w:type="spellStart"/>
      <w:r w:rsidRPr="007A1085">
        <w:rPr>
          <w:rFonts w:ascii="Century" w:hAnsi="Century"/>
        </w:rPr>
        <w:t>telah</w:t>
      </w:r>
      <w:proofErr w:type="spellEnd"/>
      <w:r w:rsidRPr="007A1085">
        <w:rPr>
          <w:rFonts w:ascii="Century" w:hAnsi="Century"/>
        </w:rPr>
        <w:t xml:space="preserve"> </w:t>
      </w:r>
      <w:proofErr w:type="spellStart"/>
      <w:r w:rsidRPr="007A1085">
        <w:rPr>
          <w:rFonts w:ascii="Century" w:hAnsi="Century"/>
        </w:rPr>
        <w:t>mengikuti</w:t>
      </w:r>
      <w:proofErr w:type="spellEnd"/>
      <w:r w:rsidRPr="007A1085">
        <w:rPr>
          <w:rFonts w:ascii="Century" w:hAnsi="Century"/>
        </w:rPr>
        <w:t xml:space="preserve"> </w:t>
      </w:r>
      <w:proofErr w:type="spellStart"/>
      <w:r w:rsidRPr="007A1085">
        <w:rPr>
          <w:rFonts w:ascii="Century" w:hAnsi="Century"/>
        </w:rPr>
        <w:t>mampu</w:t>
      </w:r>
      <w:proofErr w:type="spellEnd"/>
      <w:r w:rsidRPr="007A1085">
        <w:rPr>
          <w:rFonts w:ascii="Century" w:hAnsi="Century"/>
        </w:rPr>
        <w:t xml:space="preserve"> </w:t>
      </w:r>
      <w:proofErr w:type="spellStart"/>
      <w:r w:rsidRPr="007A1085">
        <w:rPr>
          <w:rFonts w:ascii="Century" w:hAnsi="Century"/>
        </w:rPr>
        <w:t>membuat</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dan </w:t>
      </w:r>
      <w:proofErr w:type="spellStart"/>
      <w:r w:rsidRPr="007A1085">
        <w:rPr>
          <w:rFonts w:ascii="Century" w:hAnsi="Century"/>
        </w:rPr>
        <w:t>mengimplementasikan</w:t>
      </w:r>
      <w:proofErr w:type="spellEnd"/>
      <w:r w:rsidRPr="007A1085">
        <w:rPr>
          <w:rFonts w:ascii="Century" w:hAnsi="Century"/>
        </w:rPr>
        <w:t xml:space="preserve"> </w:t>
      </w:r>
      <w:proofErr w:type="spellStart"/>
      <w:r w:rsidRPr="007A1085">
        <w:rPr>
          <w:rFonts w:ascii="Century" w:hAnsi="Century"/>
        </w:rPr>
        <w:t>nilai</w:t>
      </w:r>
      <w:proofErr w:type="spellEnd"/>
      <w:r w:rsidRPr="007A1085">
        <w:rPr>
          <w:rFonts w:ascii="Century" w:hAnsi="Century"/>
        </w:rPr>
        <w:t xml:space="preserve"> </w:t>
      </w:r>
      <w:proofErr w:type="spellStart"/>
      <w:r w:rsidRPr="007A1085">
        <w:rPr>
          <w:rFonts w:ascii="Century" w:hAnsi="Century"/>
        </w:rPr>
        <w:t>religiositas</w:t>
      </w:r>
      <w:proofErr w:type="spellEnd"/>
      <w:r w:rsidRPr="007A1085">
        <w:rPr>
          <w:rFonts w:ascii="Century" w:hAnsi="Century"/>
        </w:rPr>
        <w:t xml:space="preserve"> </w:t>
      </w:r>
      <w:proofErr w:type="spellStart"/>
      <w:r w:rsidRPr="007A1085">
        <w:rPr>
          <w:rFonts w:ascii="Century" w:hAnsi="Century"/>
        </w:rPr>
        <w:t>melalui</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yang </w:t>
      </w:r>
      <w:proofErr w:type="spellStart"/>
      <w:r w:rsidRPr="007A1085">
        <w:rPr>
          <w:rFonts w:ascii="Century" w:hAnsi="Century"/>
        </w:rPr>
        <w:t>dibuat</w:t>
      </w:r>
      <w:proofErr w:type="spellEnd"/>
      <w:r w:rsidRPr="007A1085">
        <w:rPr>
          <w:rFonts w:ascii="Century" w:hAnsi="Century"/>
        </w:rPr>
        <w:t xml:space="preserve">. Langkah </w:t>
      </w:r>
      <w:proofErr w:type="spellStart"/>
      <w:r w:rsidRPr="007A1085">
        <w:rPr>
          <w:rFonts w:ascii="Century" w:hAnsi="Century"/>
        </w:rPr>
        <w:t>awal</w:t>
      </w:r>
      <w:proofErr w:type="spellEnd"/>
      <w:r w:rsidRPr="007A1085">
        <w:rPr>
          <w:rFonts w:ascii="Century" w:hAnsi="Century"/>
        </w:rPr>
        <w:t xml:space="preserve"> yang </w:t>
      </w:r>
      <w:proofErr w:type="spellStart"/>
      <w:r w:rsidRPr="007A1085">
        <w:rPr>
          <w:rFonts w:ascii="Century" w:hAnsi="Century"/>
        </w:rPr>
        <w:t>dilakukan</w:t>
      </w:r>
      <w:proofErr w:type="spellEnd"/>
      <w:r w:rsidRPr="007A1085">
        <w:rPr>
          <w:rFonts w:ascii="Century" w:hAnsi="Century"/>
        </w:rPr>
        <w:t xml:space="preserve"> </w:t>
      </w:r>
      <w:proofErr w:type="spellStart"/>
      <w:r w:rsidRPr="007A1085">
        <w:rPr>
          <w:rFonts w:ascii="Century" w:hAnsi="Century"/>
        </w:rPr>
        <w:t>pembina</w:t>
      </w:r>
      <w:proofErr w:type="spellEnd"/>
      <w:r w:rsidRPr="007A1085">
        <w:rPr>
          <w:rFonts w:ascii="Century" w:hAnsi="Century"/>
        </w:rPr>
        <w:t xml:space="preserve"> </w:t>
      </w:r>
      <w:proofErr w:type="spellStart"/>
      <w:r w:rsidRPr="007A1085">
        <w:rPr>
          <w:rFonts w:ascii="Century" w:hAnsi="Century"/>
        </w:rPr>
        <w:t>yaitu</w:t>
      </w:r>
      <w:proofErr w:type="spellEnd"/>
      <w:r w:rsidRPr="007A1085">
        <w:rPr>
          <w:rFonts w:ascii="Century" w:hAnsi="Century"/>
        </w:rPr>
        <w:t xml:space="preserve"> </w:t>
      </w:r>
      <w:proofErr w:type="spellStart"/>
      <w:r w:rsidRPr="007A1085">
        <w:rPr>
          <w:rFonts w:ascii="Century" w:hAnsi="Century"/>
        </w:rPr>
        <w:t>mengevaluasi</w:t>
      </w:r>
      <w:proofErr w:type="spellEnd"/>
      <w:r w:rsidRPr="007A1085">
        <w:rPr>
          <w:rFonts w:ascii="Century" w:hAnsi="Century"/>
        </w:rPr>
        <w:t xml:space="preserve"> RPS yang </w:t>
      </w:r>
      <w:proofErr w:type="spellStart"/>
      <w:r w:rsidRPr="007A1085">
        <w:rPr>
          <w:rFonts w:ascii="Century" w:hAnsi="Century"/>
        </w:rPr>
        <w:t>dibuat</w:t>
      </w:r>
      <w:proofErr w:type="spellEnd"/>
      <w:r w:rsidRPr="007A1085">
        <w:rPr>
          <w:rFonts w:ascii="Century" w:hAnsi="Century"/>
        </w:rPr>
        <w:t xml:space="preserve"> oleh guru. </w:t>
      </w:r>
      <w:proofErr w:type="spellStart"/>
      <w:r w:rsidRPr="007A1085">
        <w:rPr>
          <w:rFonts w:ascii="Century" w:hAnsi="Century"/>
        </w:rPr>
        <w:t>Dalam</w:t>
      </w:r>
      <w:proofErr w:type="spellEnd"/>
      <w:r w:rsidRPr="007A1085">
        <w:rPr>
          <w:rFonts w:ascii="Century" w:hAnsi="Century"/>
        </w:rPr>
        <w:t xml:space="preserve"> RPS </w:t>
      </w:r>
      <w:proofErr w:type="spellStart"/>
      <w:r w:rsidRPr="007A1085">
        <w:rPr>
          <w:rFonts w:ascii="Century" w:hAnsi="Century"/>
        </w:rPr>
        <w:t>tersebut</w:t>
      </w:r>
      <w:proofErr w:type="spellEnd"/>
      <w:r w:rsidRPr="007A1085">
        <w:rPr>
          <w:rFonts w:ascii="Century" w:hAnsi="Century"/>
        </w:rPr>
        <w:t xml:space="preserve"> </w:t>
      </w:r>
      <w:proofErr w:type="spellStart"/>
      <w:r w:rsidRPr="007A1085">
        <w:rPr>
          <w:rFonts w:ascii="Century" w:hAnsi="Century"/>
        </w:rPr>
        <w:t>terdapat</w:t>
      </w:r>
      <w:proofErr w:type="spellEnd"/>
      <w:r w:rsidRPr="007A1085">
        <w:rPr>
          <w:rFonts w:ascii="Century" w:hAnsi="Century"/>
        </w:rPr>
        <w:t xml:space="preserve"> </w:t>
      </w:r>
      <w:proofErr w:type="spellStart"/>
      <w:r w:rsidRPr="007A1085">
        <w:rPr>
          <w:rFonts w:ascii="Century" w:hAnsi="Century"/>
        </w:rPr>
        <w:t>materi</w:t>
      </w:r>
      <w:proofErr w:type="spellEnd"/>
      <w:r w:rsidRPr="007A1085">
        <w:rPr>
          <w:rFonts w:ascii="Century" w:hAnsi="Century"/>
        </w:rPr>
        <w:t xml:space="preserve"> </w:t>
      </w:r>
      <w:proofErr w:type="spellStart"/>
      <w:r w:rsidRPr="007A1085">
        <w:rPr>
          <w:rFonts w:ascii="Century" w:hAnsi="Century"/>
        </w:rPr>
        <w:t>tentang</w:t>
      </w:r>
      <w:proofErr w:type="spellEnd"/>
      <w:r w:rsidRPr="007A1085">
        <w:rPr>
          <w:rFonts w:ascii="Century" w:hAnsi="Century"/>
        </w:rPr>
        <w:t xml:space="preserve"> Nabi Ismail yang </w:t>
      </w:r>
      <w:proofErr w:type="spellStart"/>
      <w:r w:rsidRPr="007A1085">
        <w:rPr>
          <w:rFonts w:ascii="Century" w:hAnsi="Century"/>
        </w:rPr>
        <w:t>patuh</w:t>
      </w:r>
      <w:proofErr w:type="spellEnd"/>
      <w:r w:rsidRPr="007A1085">
        <w:rPr>
          <w:rFonts w:ascii="Century" w:hAnsi="Century"/>
        </w:rPr>
        <w:t xml:space="preserve"> </w:t>
      </w:r>
      <w:proofErr w:type="spellStart"/>
      <w:r w:rsidRPr="007A1085">
        <w:rPr>
          <w:rFonts w:ascii="Century" w:hAnsi="Century"/>
        </w:rPr>
        <w:t>terhadap</w:t>
      </w:r>
      <w:proofErr w:type="spellEnd"/>
      <w:r w:rsidRPr="007A1085">
        <w:rPr>
          <w:rFonts w:ascii="Century" w:hAnsi="Century"/>
        </w:rPr>
        <w:t xml:space="preserve"> </w:t>
      </w:r>
      <w:proofErr w:type="spellStart"/>
      <w:r w:rsidRPr="007A1085">
        <w:rPr>
          <w:rFonts w:ascii="Century" w:hAnsi="Century"/>
        </w:rPr>
        <w:t>perintah</w:t>
      </w:r>
      <w:proofErr w:type="spellEnd"/>
      <w:r w:rsidRPr="007A1085">
        <w:rPr>
          <w:rFonts w:ascii="Century" w:hAnsi="Century"/>
        </w:rPr>
        <w:t xml:space="preserve"> Allah </w:t>
      </w:r>
      <w:proofErr w:type="spellStart"/>
      <w:r w:rsidRPr="007A1085">
        <w:rPr>
          <w:rFonts w:ascii="Century" w:hAnsi="Century"/>
        </w:rPr>
        <w:t>saat</w:t>
      </w:r>
      <w:proofErr w:type="spellEnd"/>
      <w:r w:rsidRPr="007A1085">
        <w:rPr>
          <w:rFonts w:ascii="Century" w:hAnsi="Century"/>
        </w:rPr>
        <w:t xml:space="preserve"> </w:t>
      </w:r>
      <w:proofErr w:type="spellStart"/>
      <w:r w:rsidRPr="007A1085">
        <w:rPr>
          <w:rFonts w:ascii="Century" w:hAnsi="Century"/>
        </w:rPr>
        <w:t>hendak</w:t>
      </w:r>
      <w:proofErr w:type="spellEnd"/>
      <w:r w:rsidRPr="007A1085">
        <w:rPr>
          <w:rFonts w:ascii="Century" w:hAnsi="Century"/>
        </w:rPr>
        <w:t xml:space="preserve"> </w:t>
      </w:r>
      <w:proofErr w:type="spellStart"/>
      <w:r w:rsidRPr="007A1085">
        <w:rPr>
          <w:rFonts w:ascii="Century" w:hAnsi="Century"/>
        </w:rPr>
        <w:t>disembelih</w:t>
      </w:r>
      <w:proofErr w:type="spellEnd"/>
      <w:r w:rsidRPr="007A1085">
        <w:rPr>
          <w:rFonts w:ascii="Century" w:hAnsi="Century"/>
        </w:rPr>
        <w:t xml:space="preserve">. </w:t>
      </w:r>
      <w:proofErr w:type="spellStart"/>
      <w:r w:rsidRPr="007A1085">
        <w:rPr>
          <w:rFonts w:ascii="Century" w:hAnsi="Century"/>
        </w:rPr>
        <w:t>Kemudian</w:t>
      </w:r>
      <w:proofErr w:type="spellEnd"/>
      <w:r w:rsidRPr="007A1085">
        <w:rPr>
          <w:rFonts w:ascii="Century" w:hAnsi="Century"/>
        </w:rPr>
        <w:t xml:space="preserve">, </w:t>
      </w:r>
      <w:proofErr w:type="spellStart"/>
      <w:r w:rsidRPr="007A1085">
        <w:rPr>
          <w:rFonts w:ascii="Century" w:hAnsi="Century"/>
        </w:rPr>
        <w:t>terdapat</w:t>
      </w:r>
      <w:proofErr w:type="spellEnd"/>
      <w:r w:rsidRPr="007A1085">
        <w:rPr>
          <w:rFonts w:ascii="Century" w:hAnsi="Century"/>
        </w:rPr>
        <w:t xml:space="preserve"> </w:t>
      </w:r>
      <w:proofErr w:type="spellStart"/>
      <w:r w:rsidRPr="007A1085">
        <w:rPr>
          <w:rFonts w:ascii="Century" w:hAnsi="Century"/>
        </w:rPr>
        <w:t>materi</w:t>
      </w:r>
      <w:proofErr w:type="spellEnd"/>
      <w:r w:rsidRPr="007A1085">
        <w:rPr>
          <w:rFonts w:ascii="Century" w:hAnsi="Century"/>
        </w:rPr>
        <w:t xml:space="preserve"> </w:t>
      </w:r>
      <w:proofErr w:type="spellStart"/>
      <w:r w:rsidRPr="007A1085">
        <w:rPr>
          <w:rFonts w:ascii="Century" w:hAnsi="Century"/>
        </w:rPr>
        <w:t>tentang</w:t>
      </w:r>
      <w:proofErr w:type="spellEnd"/>
      <w:r w:rsidRPr="007A1085">
        <w:rPr>
          <w:rFonts w:ascii="Century" w:hAnsi="Century"/>
        </w:rPr>
        <w:t xml:space="preserve"> salat lima </w:t>
      </w:r>
      <w:proofErr w:type="spellStart"/>
      <w:r w:rsidRPr="007A1085">
        <w:rPr>
          <w:rFonts w:ascii="Century" w:hAnsi="Century"/>
        </w:rPr>
        <w:t>waktu</w:t>
      </w:r>
      <w:proofErr w:type="spellEnd"/>
      <w:r w:rsidRPr="007A1085">
        <w:rPr>
          <w:rFonts w:ascii="Century" w:hAnsi="Century"/>
        </w:rPr>
        <w:t xml:space="preserve"> dan tata </w:t>
      </w:r>
      <w:proofErr w:type="spellStart"/>
      <w:r w:rsidRPr="007A1085">
        <w:rPr>
          <w:rFonts w:ascii="Century" w:hAnsi="Century"/>
        </w:rPr>
        <w:t>cara</w:t>
      </w:r>
      <w:proofErr w:type="spellEnd"/>
      <w:r w:rsidRPr="007A1085">
        <w:rPr>
          <w:rFonts w:ascii="Century" w:hAnsi="Century"/>
        </w:rPr>
        <w:t xml:space="preserve"> </w:t>
      </w:r>
      <w:proofErr w:type="spellStart"/>
      <w:r w:rsidRPr="007A1085">
        <w:rPr>
          <w:rFonts w:ascii="Century" w:hAnsi="Century"/>
        </w:rPr>
        <w:t>berwudu</w:t>
      </w:r>
      <w:proofErr w:type="spellEnd"/>
      <w:r w:rsidRPr="007A1085">
        <w:rPr>
          <w:rFonts w:ascii="Century" w:hAnsi="Century"/>
        </w:rPr>
        <w:t>.</w:t>
      </w:r>
    </w:p>
    <w:p w14:paraId="167A93F0" w14:textId="77777777" w:rsidR="007A1085" w:rsidRPr="007A1085" w:rsidRDefault="007A1085" w:rsidP="007A1085">
      <w:pPr>
        <w:pStyle w:val="ISI"/>
        <w:rPr>
          <w:rFonts w:ascii="Century" w:hAnsi="Century"/>
        </w:rPr>
      </w:pPr>
      <w:r w:rsidRPr="007A1085">
        <w:rPr>
          <w:rFonts w:ascii="Century" w:hAnsi="Century"/>
        </w:rPr>
        <w:t xml:space="preserve">Pembina </w:t>
      </w:r>
      <w:proofErr w:type="spellStart"/>
      <w:r w:rsidRPr="007A1085">
        <w:rPr>
          <w:rFonts w:ascii="Century" w:hAnsi="Century"/>
        </w:rPr>
        <w:t>menyiapkan</w:t>
      </w:r>
      <w:proofErr w:type="spellEnd"/>
      <w:r w:rsidRPr="007A1085">
        <w:rPr>
          <w:rFonts w:ascii="Century" w:hAnsi="Century"/>
        </w:rPr>
        <w:t xml:space="preserve"> </w:t>
      </w:r>
      <w:proofErr w:type="spellStart"/>
      <w:r w:rsidRPr="007A1085">
        <w:rPr>
          <w:rFonts w:ascii="Century" w:hAnsi="Century"/>
        </w:rPr>
        <w:t>langkah-langkah</w:t>
      </w:r>
      <w:proofErr w:type="spellEnd"/>
      <w:r w:rsidRPr="007A1085">
        <w:rPr>
          <w:rFonts w:ascii="Century" w:hAnsi="Century"/>
        </w:rPr>
        <w:t xml:space="preserve"> </w:t>
      </w:r>
      <w:proofErr w:type="spellStart"/>
      <w:r w:rsidRPr="007A1085">
        <w:rPr>
          <w:rFonts w:ascii="Century" w:hAnsi="Century"/>
        </w:rPr>
        <w:t>sebagai</w:t>
      </w:r>
      <w:proofErr w:type="spellEnd"/>
      <w:r w:rsidRPr="007A1085">
        <w:rPr>
          <w:rFonts w:ascii="Century" w:hAnsi="Century"/>
        </w:rPr>
        <w:t xml:space="preserve"> </w:t>
      </w:r>
      <w:proofErr w:type="spellStart"/>
      <w:r w:rsidRPr="007A1085">
        <w:rPr>
          <w:rFonts w:ascii="Century" w:hAnsi="Century"/>
        </w:rPr>
        <w:t>berikut</w:t>
      </w:r>
      <w:proofErr w:type="spellEnd"/>
      <w:r w:rsidRPr="007A1085">
        <w:rPr>
          <w:rFonts w:ascii="Century" w:hAnsi="Century"/>
        </w:rPr>
        <w:t xml:space="preserve"> </w:t>
      </w:r>
      <w:proofErr w:type="spellStart"/>
      <w:r w:rsidRPr="007A1085">
        <w:rPr>
          <w:rFonts w:ascii="Century" w:hAnsi="Century"/>
        </w:rPr>
        <w:t>ini</w:t>
      </w:r>
      <w:proofErr w:type="spellEnd"/>
      <w:r w:rsidRPr="007A1085">
        <w:rPr>
          <w:rFonts w:ascii="Century" w:hAnsi="Century"/>
        </w:rPr>
        <w:t>:</w:t>
      </w:r>
    </w:p>
    <w:p w14:paraId="778A0958" w14:textId="77777777" w:rsidR="007A1085" w:rsidRPr="007A1085" w:rsidRDefault="007A1085" w:rsidP="007A1085">
      <w:pPr>
        <w:pStyle w:val="ISI"/>
        <w:numPr>
          <w:ilvl w:val="0"/>
          <w:numId w:val="16"/>
        </w:numPr>
        <w:rPr>
          <w:rFonts w:ascii="Century" w:hAnsi="Century"/>
        </w:rPr>
      </w:pPr>
      <w:proofErr w:type="spellStart"/>
      <w:r w:rsidRPr="007A1085">
        <w:rPr>
          <w:rFonts w:ascii="Century" w:hAnsi="Century"/>
        </w:rPr>
        <w:t>Meminta</w:t>
      </w:r>
      <w:proofErr w:type="spellEnd"/>
      <w:r w:rsidRPr="007A1085">
        <w:rPr>
          <w:rFonts w:ascii="Century" w:hAnsi="Century"/>
        </w:rPr>
        <w:t xml:space="preserve"> guru </w:t>
      </w:r>
      <w:proofErr w:type="spellStart"/>
      <w:r w:rsidRPr="007A1085">
        <w:rPr>
          <w:rFonts w:ascii="Century" w:hAnsi="Century"/>
        </w:rPr>
        <w:t>mencari</w:t>
      </w:r>
      <w:proofErr w:type="spellEnd"/>
      <w:r w:rsidRPr="007A1085">
        <w:rPr>
          <w:rFonts w:ascii="Century" w:hAnsi="Century"/>
        </w:rPr>
        <w:t xml:space="preserve"> </w:t>
      </w:r>
      <w:proofErr w:type="spellStart"/>
      <w:r w:rsidRPr="007A1085">
        <w:rPr>
          <w:rFonts w:ascii="Century" w:hAnsi="Century"/>
        </w:rPr>
        <w:t>gambar</w:t>
      </w:r>
      <w:proofErr w:type="spellEnd"/>
      <w:r w:rsidRPr="007A1085">
        <w:rPr>
          <w:rFonts w:ascii="Century" w:hAnsi="Century"/>
        </w:rPr>
        <w:t xml:space="preserve"> </w:t>
      </w:r>
      <w:proofErr w:type="spellStart"/>
      <w:r w:rsidRPr="007A1085">
        <w:rPr>
          <w:rFonts w:ascii="Century" w:hAnsi="Century"/>
        </w:rPr>
        <w:t>sesuai</w:t>
      </w:r>
      <w:proofErr w:type="spellEnd"/>
      <w:r w:rsidRPr="007A1085">
        <w:rPr>
          <w:rFonts w:ascii="Century" w:hAnsi="Century"/>
        </w:rPr>
        <w:t xml:space="preserve"> </w:t>
      </w:r>
      <w:proofErr w:type="spellStart"/>
      <w:r w:rsidRPr="007A1085">
        <w:rPr>
          <w:rFonts w:ascii="Century" w:hAnsi="Century"/>
        </w:rPr>
        <w:t>materi</w:t>
      </w:r>
      <w:proofErr w:type="spellEnd"/>
      <w:r w:rsidRPr="007A1085">
        <w:rPr>
          <w:rFonts w:ascii="Century" w:hAnsi="Century"/>
        </w:rPr>
        <w:t xml:space="preserve"> </w:t>
      </w:r>
      <w:proofErr w:type="spellStart"/>
      <w:r w:rsidRPr="007A1085">
        <w:rPr>
          <w:rFonts w:ascii="Century" w:hAnsi="Century"/>
        </w:rPr>
        <w:t>dalam</w:t>
      </w:r>
      <w:proofErr w:type="spellEnd"/>
      <w:r w:rsidRPr="007A1085">
        <w:rPr>
          <w:rFonts w:ascii="Century" w:hAnsi="Century"/>
        </w:rPr>
        <w:t xml:space="preserve"> RPS.</w:t>
      </w:r>
    </w:p>
    <w:p w14:paraId="059566CA" w14:textId="77777777" w:rsidR="007A1085" w:rsidRPr="007A1085" w:rsidRDefault="007A1085" w:rsidP="007A1085">
      <w:pPr>
        <w:pStyle w:val="ISI"/>
        <w:numPr>
          <w:ilvl w:val="0"/>
          <w:numId w:val="16"/>
        </w:numPr>
        <w:rPr>
          <w:rFonts w:ascii="Century" w:hAnsi="Century"/>
        </w:rPr>
      </w:pPr>
      <w:proofErr w:type="spellStart"/>
      <w:r w:rsidRPr="007A1085">
        <w:rPr>
          <w:rFonts w:ascii="Century" w:hAnsi="Century"/>
        </w:rPr>
        <w:t>Sesudah</w:t>
      </w:r>
      <w:proofErr w:type="spellEnd"/>
      <w:r w:rsidRPr="007A1085">
        <w:rPr>
          <w:rFonts w:ascii="Century" w:hAnsi="Century"/>
        </w:rPr>
        <w:t xml:space="preserve"> </w:t>
      </w:r>
      <w:proofErr w:type="spellStart"/>
      <w:r w:rsidRPr="007A1085">
        <w:rPr>
          <w:rFonts w:ascii="Century" w:hAnsi="Century"/>
        </w:rPr>
        <w:t>menemukan</w:t>
      </w:r>
      <w:proofErr w:type="spellEnd"/>
      <w:r w:rsidRPr="007A1085">
        <w:rPr>
          <w:rFonts w:ascii="Century" w:hAnsi="Century"/>
        </w:rPr>
        <w:t xml:space="preserve"> </w:t>
      </w:r>
      <w:proofErr w:type="spellStart"/>
      <w:r w:rsidRPr="007A1085">
        <w:rPr>
          <w:rFonts w:ascii="Century" w:hAnsi="Century"/>
        </w:rPr>
        <w:t>gambar</w:t>
      </w:r>
      <w:proofErr w:type="spellEnd"/>
      <w:r w:rsidRPr="007A1085">
        <w:rPr>
          <w:rFonts w:ascii="Century" w:hAnsi="Century"/>
        </w:rPr>
        <w:t xml:space="preserve"> yang </w:t>
      </w:r>
      <w:proofErr w:type="spellStart"/>
      <w:r w:rsidRPr="007A1085">
        <w:rPr>
          <w:rFonts w:ascii="Century" w:hAnsi="Century"/>
        </w:rPr>
        <w:t>tepat</w:t>
      </w:r>
      <w:proofErr w:type="spellEnd"/>
      <w:r w:rsidRPr="007A1085">
        <w:rPr>
          <w:rFonts w:ascii="Century" w:hAnsi="Century"/>
        </w:rPr>
        <w:t xml:space="preserve">, </w:t>
      </w:r>
      <w:proofErr w:type="spellStart"/>
      <w:r w:rsidRPr="007A1085">
        <w:rPr>
          <w:rFonts w:ascii="Century" w:hAnsi="Century"/>
        </w:rPr>
        <w:t>pembina</w:t>
      </w:r>
      <w:proofErr w:type="spellEnd"/>
      <w:r w:rsidRPr="007A1085">
        <w:rPr>
          <w:rFonts w:ascii="Century" w:hAnsi="Century"/>
        </w:rPr>
        <w:t xml:space="preserve"> </w:t>
      </w:r>
      <w:proofErr w:type="spellStart"/>
      <w:r w:rsidRPr="007A1085">
        <w:rPr>
          <w:rFonts w:ascii="Century" w:hAnsi="Century"/>
        </w:rPr>
        <w:t>kemudian</w:t>
      </w:r>
      <w:proofErr w:type="spellEnd"/>
      <w:r w:rsidRPr="007A1085">
        <w:rPr>
          <w:rFonts w:ascii="Century" w:hAnsi="Century"/>
        </w:rPr>
        <w:t xml:space="preserve"> </w:t>
      </w:r>
      <w:proofErr w:type="spellStart"/>
      <w:r w:rsidRPr="007A1085">
        <w:rPr>
          <w:rFonts w:ascii="Century" w:hAnsi="Century"/>
        </w:rPr>
        <w:t>meminta</w:t>
      </w:r>
      <w:proofErr w:type="spellEnd"/>
      <w:r w:rsidRPr="007A1085">
        <w:rPr>
          <w:rFonts w:ascii="Century" w:hAnsi="Century"/>
        </w:rPr>
        <w:t xml:space="preserve"> guru </w:t>
      </w:r>
      <w:proofErr w:type="spellStart"/>
      <w:r w:rsidRPr="007A1085">
        <w:rPr>
          <w:rFonts w:ascii="Century" w:hAnsi="Century"/>
        </w:rPr>
        <w:t>mengunduh</w:t>
      </w:r>
      <w:proofErr w:type="spellEnd"/>
      <w:r w:rsidRPr="007A1085">
        <w:rPr>
          <w:rFonts w:ascii="Century" w:hAnsi="Century"/>
        </w:rPr>
        <w:t xml:space="preserve"> </w:t>
      </w:r>
      <w:proofErr w:type="spellStart"/>
      <w:r w:rsidRPr="007A1085">
        <w:rPr>
          <w:rFonts w:ascii="Century" w:hAnsi="Century"/>
        </w:rPr>
        <w:t>gambar</w:t>
      </w:r>
      <w:proofErr w:type="spellEnd"/>
      <w:r w:rsidRPr="007A1085">
        <w:rPr>
          <w:rFonts w:ascii="Century" w:hAnsi="Century"/>
        </w:rPr>
        <w:t xml:space="preserve"> </w:t>
      </w:r>
      <w:proofErr w:type="spellStart"/>
      <w:r w:rsidRPr="007A1085">
        <w:rPr>
          <w:rFonts w:ascii="Century" w:hAnsi="Century"/>
        </w:rPr>
        <w:t>tersebut</w:t>
      </w:r>
      <w:proofErr w:type="spellEnd"/>
      <w:r w:rsidRPr="007A1085">
        <w:rPr>
          <w:rFonts w:ascii="Century" w:hAnsi="Century"/>
        </w:rPr>
        <w:t>.</w:t>
      </w:r>
    </w:p>
    <w:p w14:paraId="4F950390" w14:textId="77777777" w:rsidR="007A1085" w:rsidRPr="007A1085" w:rsidRDefault="007A1085" w:rsidP="007A1085">
      <w:pPr>
        <w:pStyle w:val="ISI"/>
        <w:numPr>
          <w:ilvl w:val="0"/>
          <w:numId w:val="16"/>
        </w:numPr>
        <w:rPr>
          <w:rFonts w:ascii="Century" w:hAnsi="Century"/>
        </w:rPr>
      </w:pPr>
      <w:proofErr w:type="spellStart"/>
      <w:r w:rsidRPr="007A1085">
        <w:rPr>
          <w:rFonts w:ascii="Century" w:hAnsi="Century"/>
        </w:rPr>
        <w:t>Sesudah</w:t>
      </w:r>
      <w:proofErr w:type="spellEnd"/>
      <w:r w:rsidRPr="007A1085">
        <w:rPr>
          <w:rFonts w:ascii="Century" w:hAnsi="Century"/>
        </w:rPr>
        <w:t xml:space="preserve"> </w:t>
      </w:r>
      <w:proofErr w:type="spellStart"/>
      <w:r w:rsidRPr="007A1085">
        <w:rPr>
          <w:rFonts w:ascii="Century" w:hAnsi="Century"/>
        </w:rPr>
        <w:t>diunduh</w:t>
      </w:r>
      <w:proofErr w:type="spellEnd"/>
      <w:r w:rsidRPr="007A1085">
        <w:rPr>
          <w:rFonts w:ascii="Century" w:hAnsi="Century"/>
        </w:rPr>
        <w:t xml:space="preserve">, </w:t>
      </w:r>
      <w:proofErr w:type="spellStart"/>
      <w:r w:rsidRPr="007A1085">
        <w:rPr>
          <w:rFonts w:ascii="Century" w:hAnsi="Century"/>
        </w:rPr>
        <w:t>gambar</w:t>
      </w:r>
      <w:proofErr w:type="spellEnd"/>
      <w:r w:rsidRPr="007A1085">
        <w:rPr>
          <w:rFonts w:ascii="Century" w:hAnsi="Century"/>
        </w:rPr>
        <w:t xml:space="preserve"> </w:t>
      </w:r>
      <w:proofErr w:type="spellStart"/>
      <w:r w:rsidRPr="007A1085">
        <w:rPr>
          <w:rFonts w:ascii="Century" w:hAnsi="Century"/>
        </w:rPr>
        <w:t>dicetak</w:t>
      </w:r>
      <w:proofErr w:type="spellEnd"/>
      <w:r w:rsidRPr="007A1085">
        <w:rPr>
          <w:rFonts w:ascii="Century" w:hAnsi="Century"/>
        </w:rPr>
        <w:t xml:space="preserve"> dan </w:t>
      </w:r>
      <w:proofErr w:type="spellStart"/>
      <w:r w:rsidRPr="007A1085">
        <w:rPr>
          <w:rFonts w:ascii="Century" w:hAnsi="Century"/>
        </w:rPr>
        <w:t>digunting</w:t>
      </w:r>
      <w:proofErr w:type="spellEnd"/>
      <w:r w:rsidRPr="007A1085">
        <w:rPr>
          <w:rFonts w:ascii="Century" w:hAnsi="Century"/>
        </w:rPr>
        <w:t xml:space="preserve"> </w:t>
      </w:r>
      <w:proofErr w:type="spellStart"/>
      <w:r w:rsidRPr="007A1085">
        <w:rPr>
          <w:rFonts w:ascii="Century" w:hAnsi="Century"/>
        </w:rPr>
        <w:t>sesuai</w:t>
      </w:r>
      <w:proofErr w:type="spellEnd"/>
      <w:r w:rsidRPr="007A1085">
        <w:rPr>
          <w:rFonts w:ascii="Century" w:hAnsi="Century"/>
        </w:rPr>
        <w:t xml:space="preserve"> </w:t>
      </w:r>
      <w:proofErr w:type="spellStart"/>
      <w:r w:rsidRPr="007A1085">
        <w:rPr>
          <w:rFonts w:ascii="Century" w:hAnsi="Century"/>
        </w:rPr>
        <w:t>lekukan</w:t>
      </w:r>
      <w:proofErr w:type="spellEnd"/>
      <w:r w:rsidRPr="007A1085">
        <w:rPr>
          <w:rFonts w:ascii="Century" w:hAnsi="Century"/>
        </w:rPr>
        <w:t xml:space="preserve"> </w:t>
      </w:r>
      <w:proofErr w:type="spellStart"/>
      <w:r w:rsidRPr="007A1085">
        <w:rPr>
          <w:rFonts w:ascii="Century" w:hAnsi="Century"/>
        </w:rPr>
        <w:t>desain</w:t>
      </w:r>
      <w:proofErr w:type="spellEnd"/>
      <w:r w:rsidRPr="007A1085">
        <w:rPr>
          <w:rFonts w:ascii="Century" w:hAnsi="Century"/>
        </w:rPr>
        <w:t xml:space="preserve"> yang </w:t>
      </w:r>
      <w:proofErr w:type="spellStart"/>
      <w:r w:rsidRPr="007A1085">
        <w:rPr>
          <w:rFonts w:ascii="Century" w:hAnsi="Century"/>
        </w:rPr>
        <w:t>mau</w:t>
      </w:r>
      <w:proofErr w:type="spellEnd"/>
      <w:r w:rsidRPr="007A1085">
        <w:rPr>
          <w:rFonts w:ascii="Century" w:hAnsi="Century"/>
        </w:rPr>
        <w:t xml:space="preserve"> </w:t>
      </w:r>
      <w:proofErr w:type="spellStart"/>
      <w:r w:rsidRPr="007A1085">
        <w:rPr>
          <w:rFonts w:ascii="Century" w:hAnsi="Century"/>
        </w:rPr>
        <w:t>diambil</w:t>
      </w:r>
      <w:proofErr w:type="spellEnd"/>
      <w:r w:rsidRPr="007A1085">
        <w:rPr>
          <w:rFonts w:ascii="Century" w:hAnsi="Century"/>
        </w:rPr>
        <w:t>.</w:t>
      </w:r>
    </w:p>
    <w:p w14:paraId="22B67D49" w14:textId="77777777" w:rsidR="007A1085" w:rsidRPr="007A1085" w:rsidRDefault="007A1085" w:rsidP="007A1085">
      <w:pPr>
        <w:pStyle w:val="ISI"/>
        <w:numPr>
          <w:ilvl w:val="0"/>
          <w:numId w:val="16"/>
        </w:numPr>
        <w:rPr>
          <w:rFonts w:ascii="Century" w:hAnsi="Century"/>
        </w:rPr>
      </w:pPr>
      <w:proofErr w:type="spellStart"/>
      <w:r w:rsidRPr="007A1085">
        <w:rPr>
          <w:rFonts w:ascii="Century" w:hAnsi="Century"/>
        </w:rPr>
        <w:lastRenderedPageBreak/>
        <w:t>Tahap</w:t>
      </w:r>
      <w:proofErr w:type="spellEnd"/>
      <w:r w:rsidRPr="007A1085">
        <w:rPr>
          <w:rFonts w:ascii="Century" w:hAnsi="Century"/>
        </w:rPr>
        <w:t xml:space="preserve"> </w:t>
      </w:r>
      <w:proofErr w:type="spellStart"/>
      <w:r w:rsidRPr="007A1085">
        <w:rPr>
          <w:rFonts w:ascii="Century" w:hAnsi="Century"/>
        </w:rPr>
        <w:t>terakhir</w:t>
      </w:r>
      <w:proofErr w:type="spellEnd"/>
      <w:r w:rsidRPr="007A1085">
        <w:rPr>
          <w:rFonts w:ascii="Century" w:hAnsi="Century"/>
        </w:rPr>
        <w:t xml:space="preserve"> </w:t>
      </w:r>
      <w:proofErr w:type="spellStart"/>
      <w:r w:rsidRPr="007A1085">
        <w:rPr>
          <w:rFonts w:ascii="Century" w:hAnsi="Century"/>
        </w:rPr>
        <w:t>yaitu</w:t>
      </w:r>
      <w:proofErr w:type="spellEnd"/>
      <w:r w:rsidRPr="007A1085">
        <w:rPr>
          <w:rFonts w:ascii="Century" w:hAnsi="Century"/>
        </w:rPr>
        <w:t xml:space="preserve"> </w:t>
      </w:r>
      <w:proofErr w:type="spellStart"/>
      <w:r w:rsidRPr="007A1085">
        <w:rPr>
          <w:rFonts w:ascii="Century" w:hAnsi="Century"/>
        </w:rPr>
        <w:t>penempelan</w:t>
      </w:r>
      <w:proofErr w:type="spellEnd"/>
      <w:r w:rsidRPr="007A1085">
        <w:rPr>
          <w:rFonts w:ascii="Century" w:hAnsi="Century"/>
        </w:rPr>
        <w:t xml:space="preserve"> dan </w:t>
      </w:r>
      <w:proofErr w:type="spellStart"/>
      <w:r w:rsidRPr="007A1085">
        <w:rPr>
          <w:rFonts w:ascii="Century" w:hAnsi="Century"/>
        </w:rPr>
        <w:t>pengguntingan</w:t>
      </w:r>
      <w:proofErr w:type="spellEnd"/>
      <w:r w:rsidRPr="007A1085">
        <w:rPr>
          <w:rFonts w:ascii="Century" w:hAnsi="Century"/>
        </w:rPr>
        <w:t xml:space="preserve"> agar </w:t>
      </w:r>
      <w:proofErr w:type="spellStart"/>
      <w:r w:rsidRPr="007A1085">
        <w:rPr>
          <w:rFonts w:ascii="Century" w:hAnsi="Century"/>
        </w:rPr>
        <w:t>dapat</w:t>
      </w:r>
      <w:proofErr w:type="spellEnd"/>
      <w:r w:rsidRPr="007A1085">
        <w:rPr>
          <w:rFonts w:ascii="Century" w:hAnsi="Century"/>
        </w:rPr>
        <w:t xml:space="preserve"> </w:t>
      </w:r>
      <w:proofErr w:type="spellStart"/>
      <w:r w:rsidRPr="007A1085">
        <w:rPr>
          <w:rFonts w:ascii="Century" w:hAnsi="Century"/>
        </w:rPr>
        <w:t>dibentuk</w:t>
      </w:r>
      <w:proofErr w:type="spellEnd"/>
      <w:r w:rsidRPr="007A1085">
        <w:rPr>
          <w:rFonts w:ascii="Century" w:hAnsi="Century"/>
        </w:rPr>
        <w:t xml:space="preserve"> </w:t>
      </w:r>
      <w:proofErr w:type="spellStart"/>
      <w:r w:rsidRPr="007A1085">
        <w:rPr>
          <w:rFonts w:ascii="Century" w:hAnsi="Century"/>
        </w:rPr>
        <w:t>menjadi</w:t>
      </w:r>
      <w:proofErr w:type="spellEnd"/>
      <w:r w:rsidRPr="007A1085">
        <w:rPr>
          <w:rFonts w:ascii="Century" w:hAnsi="Century"/>
        </w:rPr>
        <w:t xml:space="preserve"> media </w:t>
      </w:r>
      <w:r w:rsidRPr="007A1085">
        <w:rPr>
          <w:rFonts w:ascii="Century" w:hAnsi="Century"/>
          <w:i/>
          <w:iCs/>
        </w:rPr>
        <w:t>pop-up</w:t>
      </w:r>
      <w:r w:rsidRPr="007A1085">
        <w:rPr>
          <w:rFonts w:ascii="Century" w:hAnsi="Century"/>
        </w:rPr>
        <w:t>.</w:t>
      </w:r>
    </w:p>
    <w:p w14:paraId="4DF1286B" w14:textId="77777777" w:rsidR="007A1085" w:rsidRPr="007A1085" w:rsidRDefault="007A1085" w:rsidP="007A1085">
      <w:pPr>
        <w:pStyle w:val="ISI"/>
        <w:rPr>
          <w:rFonts w:ascii="Century" w:hAnsi="Century"/>
        </w:rPr>
      </w:pPr>
      <w:proofErr w:type="spellStart"/>
      <w:r w:rsidRPr="007A1085">
        <w:rPr>
          <w:rFonts w:ascii="Century" w:hAnsi="Century"/>
        </w:rPr>
        <w:t>Selain</w:t>
      </w:r>
      <w:proofErr w:type="spellEnd"/>
      <w:r w:rsidRPr="007A1085">
        <w:rPr>
          <w:rFonts w:ascii="Century" w:hAnsi="Century"/>
        </w:rPr>
        <w:t xml:space="preserve"> </w:t>
      </w:r>
      <w:proofErr w:type="spellStart"/>
      <w:r w:rsidRPr="007A1085">
        <w:rPr>
          <w:rFonts w:ascii="Century" w:hAnsi="Century"/>
        </w:rPr>
        <w:t>itu</w:t>
      </w:r>
      <w:proofErr w:type="spellEnd"/>
      <w:r w:rsidRPr="007A1085">
        <w:rPr>
          <w:rFonts w:ascii="Century" w:hAnsi="Century"/>
        </w:rPr>
        <w:t xml:space="preserve">, guru yang </w:t>
      </w:r>
      <w:proofErr w:type="spellStart"/>
      <w:r w:rsidRPr="007A1085">
        <w:rPr>
          <w:rFonts w:ascii="Century" w:hAnsi="Century"/>
        </w:rPr>
        <w:t>mengikuti</w:t>
      </w:r>
      <w:proofErr w:type="spellEnd"/>
      <w:r w:rsidRPr="007A1085">
        <w:rPr>
          <w:rFonts w:ascii="Century" w:hAnsi="Century"/>
        </w:rPr>
        <w:t xml:space="preserve"> </w:t>
      </w:r>
      <w:proofErr w:type="spellStart"/>
      <w:r w:rsidRPr="007A1085">
        <w:rPr>
          <w:rFonts w:ascii="Century" w:hAnsi="Century"/>
        </w:rPr>
        <w:t>pelatihan</w:t>
      </w:r>
      <w:proofErr w:type="spellEnd"/>
      <w:r w:rsidRPr="007A1085">
        <w:rPr>
          <w:rFonts w:ascii="Century" w:hAnsi="Century"/>
        </w:rPr>
        <w:t xml:space="preserve"> </w:t>
      </w:r>
      <w:proofErr w:type="spellStart"/>
      <w:r w:rsidRPr="007A1085">
        <w:rPr>
          <w:rFonts w:ascii="Century" w:hAnsi="Century"/>
        </w:rPr>
        <w:t>pembuatan</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diajarkan</w:t>
      </w:r>
      <w:proofErr w:type="spellEnd"/>
      <w:r w:rsidRPr="007A1085">
        <w:rPr>
          <w:rFonts w:ascii="Century" w:hAnsi="Century"/>
        </w:rPr>
        <w:t xml:space="preserve"> </w:t>
      </w:r>
      <w:proofErr w:type="spellStart"/>
      <w:r w:rsidRPr="007A1085">
        <w:rPr>
          <w:rFonts w:ascii="Century" w:hAnsi="Century"/>
        </w:rPr>
        <w:t>mencari</w:t>
      </w:r>
      <w:proofErr w:type="spellEnd"/>
      <w:r w:rsidRPr="007A1085">
        <w:rPr>
          <w:rFonts w:ascii="Century" w:hAnsi="Century"/>
        </w:rPr>
        <w:t xml:space="preserve"> </w:t>
      </w:r>
      <w:proofErr w:type="spellStart"/>
      <w:r w:rsidRPr="007A1085">
        <w:rPr>
          <w:rFonts w:ascii="Century" w:hAnsi="Century"/>
        </w:rPr>
        <w:t>bahan</w:t>
      </w:r>
      <w:proofErr w:type="spellEnd"/>
      <w:r w:rsidRPr="007A1085">
        <w:rPr>
          <w:rFonts w:ascii="Century" w:hAnsi="Century"/>
        </w:rPr>
        <w:t xml:space="preserve"> ajar yang </w:t>
      </w:r>
      <w:proofErr w:type="spellStart"/>
      <w:r w:rsidRPr="007A1085">
        <w:rPr>
          <w:rFonts w:ascii="Century" w:hAnsi="Century"/>
        </w:rPr>
        <w:t>kreatif</w:t>
      </w:r>
      <w:proofErr w:type="spellEnd"/>
      <w:r w:rsidRPr="007A1085">
        <w:rPr>
          <w:rFonts w:ascii="Century" w:hAnsi="Century"/>
        </w:rPr>
        <w:t xml:space="preserve"> dan </w:t>
      </w:r>
      <w:proofErr w:type="spellStart"/>
      <w:r w:rsidRPr="007A1085">
        <w:rPr>
          <w:rFonts w:ascii="Century" w:hAnsi="Century"/>
        </w:rPr>
        <w:t>inovatif</w:t>
      </w:r>
      <w:proofErr w:type="spellEnd"/>
      <w:r w:rsidRPr="007A1085">
        <w:rPr>
          <w:rFonts w:ascii="Century" w:hAnsi="Century"/>
        </w:rPr>
        <w:t xml:space="preserve"> </w:t>
      </w:r>
      <w:proofErr w:type="spellStart"/>
      <w:r w:rsidRPr="007A1085">
        <w:rPr>
          <w:rFonts w:ascii="Century" w:hAnsi="Century"/>
        </w:rPr>
        <w:t>untuk</w:t>
      </w:r>
      <w:proofErr w:type="spellEnd"/>
      <w:r w:rsidRPr="007A1085">
        <w:rPr>
          <w:rFonts w:ascii="Century" w:hAnsi="Century"/>
        </w:rPr>
        <w:t xml:space="preserve"> </w:t>
      </w:r>
      <w:proofErr w:type="spellStart"/>
      <w:r w:rsidRPr="007A1085">
        <w:rPr>
          <w:rFonts w:ascii="Century" w:hAnsi="Century"/>
        </w:rPr>
        <w:t>menarik</w:t>
      </w:r>
      <w:proofErr w:type="spellEnd"/>
      <w:r w:rsidRPr="007A1085">
        <w:rPr>
          <w:rFonts w:ascii="Century" w:hAnsi="Century"/>
        </w:rPr>
        <w:t xml:space="preserve"> </w:t>
      </w:r>
      <w:proofErr w:type="spellStart"/>
      <w:r w:rsidRPr="007A1085">
        <w:rPr>
          <w:rFonts w:ascii="Century" w:hAnsi="Century"/>
        </w:rPr>
        <w:t>minat</w:t>
      </w:r>
      <w:proofErr w:type="spellEnd"/>
      <w:r w:rsidRPr="007A1085">
        <w:rPr>
          <w:rFonts w:ascii="Century" w:hAnsi="Century"/>
        </w:rPr>
        <w:t xml:space="preserve"> </w:t>
      </w:r>
      <w:proofErr w:type="spellStart"/>
      <w:r w:rsidRPr="007A1085">
        <w:rPr>
          <w:rFonts w:ascii="Century" w:hAnsi="Century"/>
        </w:rPr>
        <w:t>siswa</w:t>
      </w:r>
      <w:proofErr w:type="spellEnd"/>
      <w:r w:rsidRPr="007A1085">
        <w:rPr>
          <w:rFonts w:ascii="Century" w:hAnsi="Century"/>
        </w:rPr>
        <w:t xml:space="preserve"> </w:t>
      </w:r>
      <w:proofErr w:type="spellStart"/>
      <w:r w:rsidRPr="007A1085">
        <w:rPr>
          <w:rFonts w:ascii="Century" w:hAnsi="Century"/>
        </w:rPr>
        <w:t>dalam</w:t>
      </w:r>
      <w:proofErr w:type="spellEnd"/>
      <w:r w:rsidRPr="007A1085">
        <w:rPr>
          <w:rFonts w:ascii="Century" w:hAnsi="Century"/>
        </w:rPr>
        <w:t xml:space="preserve"> </w:t>
      </w:r>
      <w:proofErr w:type="spellStart"/>
      <w:r w:rsidRPr="007A1085">
        <w:rPr>
          <w:rFonts w:ascii="Century" w:hAnsi="Century"/>
        </w:rPr>
        <w:t>belajar</w:t>
      </w:r>
      <w:proofErr w:type="spellEnd"/>
      <w:r w:rsidRPr="007A1085">
        <w:rPr>
          <w:rFonts w:ascii="Century" w:hAnsi="Century"/>
        </w:rPr>
        <w:t xml:space="preserve">. Cara yang </w:t>
      </w:r>
      <w:proofErr w:type="spellStart"/>
      <w:r w:rsidRPr="007A1085">
        <w:rPr>
          <w:rFonts w:ascii="Century" w:hAnsi="Century"/>
        </w:rPr>
        <w:t>diajarkan</w:t>
      </w:r>
      <w:proofErr w:type="spellEnd"/>
      <w:r w:rsidRPr="007A1085">
        <w:rPr>
          <w:rFonts w:ascii="Century" w:hAnsi="Century"/>
        </w:rPr>
        <w:t xml:space="preserve"> </w:t>
      </w:r>
      <w:proofErr w:type="spellStart"/>
      <w:r w:rsidRPr="007A1085">
        <w:rPr>
          <w:rFonts w:ascii="Century" w:hAnsi="Century"/>
        </w:rPr>
        <w:t>pembina</w:t>
      </w:r>
      <w:proofErr w:type="spellEnd"/>
      <w:r w:rsidRPr="007A1085">
        <w:rPr>
          <w:rFonts w:ascii="Century" w:hAnsi="Century"/>
        </w:rPr>
        <w:t xml:space="preserve"> </w:t>
      </w:r>
      <w:proofErr w:type="spellStart"/>
      <w:r w:rsidRPr="007A1085">
        <w:rPr>
          <w:rFonts w:ascii="Century" w:hAnsi="Century"/>
        </w:rPr>
        <w:t>dalam</w:t>
      </w:r>
      <w:proofErr w:type="spellEnd"/>
      <w:r w:rsidRPr="007A1085">
        <w:rPr>
          <w:rFonts w:ascii="Century" w:hAnsi="Century"/>
        </w:rPr>
        <w:t xml:space="preserve"> </w:t>
      </w:r>
      <w:proofErr w:type="spellStart"/>
      <w:r w:rsidRPr="007A1085">
        <w:rPr>
          <w:rFonts w:ascii="Century" w:hAnsi="Century"/>
        </w:rPr>
        <w:t>pelatihan</w:t>
      </w:r>
      <w:proofErr w:type="spellEnd"/>
      <w:r w:rsidRPr="007A1085">
        <w:rPr>
          <w:rFonts w:ascii="Century" w:hAnsi="Century"/>
        </w:rPr>
        <w:t xml:space="preserve"> </w:t>
      </w:r>
      <w:proofErr w:type="spellStart"/>
      <w:r w:rsidRPr="007A1085">
        <w:rPr>
          <w:rFonts w:ascii="Century" w:hAnsi="Century"/>
        </w:rPr>
        <w:t>ini</w:t>
      </w:r>
      <w:proofErr w:type="spellEnd"/>
      <w:r w:rsidRPr="007A1085">
        <w:rPr>
          <w:rFonts w:ascii="Century" w:hAnsi="Century"/>
        </w:rPr>
        <w:t xml:space="preserve"> </w:t>
      </w:r>
      <w:proofErr w:type="spellStart"/>
      <w:r w:rsidRPr="007A1085">
        <w:rPr>
          <w:rFonts w:ascii="Century" w:hAnsi="Century"/>
        </w:rPr>
        <w:t>yaitu</w:t>
      </w:r>
      <w:proofErr w:type="spellEnd"/>
      <w:r w:rsidRPr="007A1085">
        <w:rPr>
          <w:rFonts w:ascii="Century" w:hAnsi="Century"/>
        </w:rPr>
        <w:t>:</w:t>
      </w:r>
    </w:p>
    <w:p w14:paraId="37A874FA" w14:textId="77777777" w:rsidR="007A1085" w:rsidRPr="007A1085" w:rsidRDefault="007A1085" w:rsidP="007A1085">
      <w:pPr>
        <w:pStyle w:val="ISI"/>
        <w:numPr>
          <w:ilvl w:val="0"/>
          <w:numId w:val="17"/>
        </w:numPr>
        <w:rPr>
          <w:rFonts w:ascii="Century" w:hAnsi="Century"/>
        </w:rPr>
      </w:pPr>
      <w:proofErr w:type="spellStart"/>
      <w:r w:rsidRPr="007A1085">
        <w:rPr>
          <w:rFonts w:ascii="Century" w:hAnsi="Century"/>
        </w:rPr>
        <w:t>Melihat</w:t>
      </w:r>
      <w:proofErr w:type="spellEnd"/>
      <w:r w:rsidRPr="007A1085">
        <w:rPr>
          <w:rFonts w:ascii="Century" w:hAnsi="Century"/>
        </w:rPr>
        <w:t xml:space="preserve"> </w:t>
      </w:r>
      <w:proofErr w:type="spellStart"/>
      <w:r w:rsidRPr="007A1085">
        <w:rPr>
          <w:rFonts w:ascii="Century" w:hAnsi="Century"/>
        </w:rPr>
        <w:t>perkembangan</w:t>
      </w:r>
      <w:proofErr w:type="spellEnd"/>
      <w:r w:rsidRPr="007A1085">
        <w:rPr>
          <w:rFonts w:ascii="Century" w:hAnsi="Century"/>
        </w:rPr>
        <w:t xml:space="preserve"> zaman.</w:t>
      </w:r>
    </w:p>
    <w:p w14:paraId="549C6812" w14:textId="77777777" w:rsidR="007A1085" w:rsidRPr="007A1085" w:rsidRDefault="007A1085" w:rsidP="007A1085">
      <w:pPr>
        <w:pStyle w:val="ISI"/>
        <w:numPr>
          <w:ilvl w:val="0"/>
          <w:numId w:val="17"/>
        </w:numPr>
        <w:rPr>
          <w:rFonts w:ascii="Century" w:hAnsi="Century"/>
        </w:rPr>
      </w:pPr>
      <w:proofErr w:type="spellStart"/>
      <w:r w:rsidRPr="007A1085">
        <w:rPr>
          <w:rFonts w:ascii="Century" w:hAnsi="Century"/>
        </w:rPr>
        <w:t>Topik</w:t>
      </w:r>
      <w:proofErr w:type="spellEnd"/>
      <w:r w:rsidRPr="007A1085">
        <w:rPr>
          <w:rFonts w:ascii="Century" w:hAnsi="Century"/>
        </w:rPr>
        <w:t xml:space="preserve"> </w:t>
      </w:r>
      <w:proofErr w:type="spellStart"/>
      <w:r w:rsidRPr="007A1085">
        <w:rPr>
          <w:rFonts w:ascii="Century" w:hAnsi="Century"/>
        </w:rPr>
        <w:t>apa</w:t>
      </w:r>
      <w:proofErr w:type="spellEnd"/>
      <w:r w:rsidRPr="007A1085">
        <w:rPr>
          <w:rFonts w:ascii="Century" w:hAnsi="Century"/>
        </w:rPr>
        <w:t xml:space="preserve"> yang </w:t>
      </w:r>
      <w:proofErr w:type="spellStart"/>
      <w:r w:rsidRPr="007A1085">
        <w:rPr>
          <w:rFonts w:ascii="Century" w:hAnsi="Century"/>
        </w:rPr>
        <w:t>sedang</w:t>
      </w:r>
      <w:proofErr w:type="spellEnd"/>
      <w:r w:rsidRPr="007A1085">
        <w:rPr>
          <w:rFonts w:ascii="Century" w:hAnsi="Century"/>
        </w:rPr>
        <w:t xml:space="preserve"> </w:t>
      </w:r>
      <w:proofErr w:type="spellStart"/>
      <w:r w:rsidRPr="007A1085">
        <w:rPr>
          <w:rFonts w:ascii="Century" w:hAnsi="Century"/>
        </w:rPr>
        <w:t>dibicarakan</w:t>
      </w:r>
      <w:proofErr w:type="spellEnd"/>
      <w:r w:rsidRPr="007A1085">
        <w:rPr>
          <w:rFonts w:ascii="Century" w:hAnsi="Century"/>
        </w:rPr>
        <w:t xml:space="preserve"> oleh </w:t>
      </w:r>
      <w:proofErr w:type="spellStart"/>
      <w:r w:rsidRPr="007A1085">
        <w:rPr>
          <w:rFonts w:ascii="Century" w:hAnsi="Century"/>
        </w:rPr>
        <w:t>masyarakat</w:t>
      </w:r>
      <w:proofErr w:type="spellEnd"/>
      <w:r w:rsidRPr="007A1085">
        <w:rPr>
          <w:rFonts w:ascii="Century" w:hAnsi="Century"/>
        </w:rPr>
        <w:t xml:space="preserve"> </w:t>
      </w:r>
      <w:proofErr w:type="spellStart"/>
      <w:r w:rsidRPr="007A1085">
        <w:rPr>
          <w:rFonts w:ascii="Century" w:hAnsi="Century"/>
        </w:rPr>
        <w:t>umum</w:t>
      </w:r>
      <w:proofErr w:type="spellEnd"/>
      <w:r w:rsidRPr="007A1085">
        <w:rPr>
          <w:rFonts w:ascii="Century" w:hAnsi="Century"/>
        </w:rPr>
        <w:t>.</w:t>
      </w:r>
    </w:p>
    <w:p w14:paraId="0F515ECC" w14:textId="77777777" w:rsidR="007A1085" w:rsidRPr="007A1085" w:rsidRDefault="007A1085" w:rsidP="007A1085">
      <w:pPr>
        <w:pStyle w:val="ISI"/>
        <w:numPr>
          <w:ilvl w:val="0"/>
          <w:numId w:val="17"/>
        </w:numPr>
        <w:rPr>
          <w:rFonts w:ascii="Century" w:hAnsi="Century"/>
        </w:rPr>
      </w:pPr>
      <w:proofErr w:type="spellStart"/>
      <w:r w:rsidRPr="007A1085">
        <w:rPr>
          <w:rFonts w:ascii="Century" w:hAnsi="Century"/>
        </w:rPr>
        <w:t>Fenomena</w:t>
      </w:r>
      <w:proofErr w:type="spellEnd"/>
      <w:r w:rsidRPr="007A1085">
        <w:rPr>
          <w:rFonts w:ascii="Century" w:hAnsi="Century"/>
        </w:rPr>
        <w:t xml:space="preserve"> </w:t>
      </w:r>
      <w:proofErr w:type="spellStart"/>
      <w:r w:rsidRPr="007A1085">
        <w:rPr>
          <w:rFonts w:ascii="Century" w:hAnsi="Century"/>
        </w:rPr>
        <w:t>apa</w:t>
      </w:r>
      <w:proofErr w:type="spellEnd"/>
      <w:r w:rsidRPr="007A1085">
        <w:rPr>
          <w:rFonts w:ascii="Century" w:hAnsi="Century"/>
        </w:rPr>
        <w:t xml:space="preserve"> yang </w:t>
      </w:r>
      <w:proofErr w:type="spellStart"/>
      <w:r w:rsidRPr="007A1085">
        <w:rPr>
          <w:rFonts w:ascii="Century" w:hAnsi="Century"/>
        </w:rPr>
        <w:t>terjadi</w:t>
      </w:r>
      <w:proofErr w:type="spellEnd"/>
      <w:r w:rsidRPr="007A1085">
        <w:rPr>
          <w:rFonts w:ascii="Century" w:hAnsi="Century"/>
        </w:rPr>
        <w:t xml:space="preserve">, </w:t>
      </w:r>
      <w:proofErr w:type="spellStart"/>
      <w:r w:rsidRPr="007A1085">
        <w:rPr>
          <w:rFonts w:ascii="Century" w:hAnsi="Century"/>
        </w:rPr>
        <w:t>bagaimana</w:t>
      </w:r>
      <w:proofErr w:type="spellEnd"/>
      <w:r w:rsidRPr="007A1085">
        <w:rPr>
          <w:rFonts w:ascii="Century" w:hAnsi="Century"/>
        </w:rPr>
        <w:t xml:space="preserve"> </w:t>
      </w:r>
      <w:proofErr w:type="spellStart"/>
      <w:r w:rsidRPr="007A1085">
        <w:rPr>
          <w:rFonts w:ascii="Century" w:hAnsi="Century"/>
        </w:rPr>
        <w:t>fenomena</w:t>
      </w:r>
      <w:proofErr w:type="spellEnd"/>
      <w:r w:rsidRPr="007A1085">
        <w:rPr>
          <w:rFonts w:ascii="Century" w:hAnsi="Century"/>
        </w:rPr>
        <w:t xml:space="preserve"> </w:t>
      </w:r>
      <w:proofErr w:type="spellStart"/>
      <w:r w:rsidRPr="007A1085">
        <w:rPr>
          <w:rFonts w:ascii="Century" w:hAnsi="Century"/>
        </w:rPr>
        <w:t>tersebut</w:t>
      </w:r>
      <w:proofErr w:type="spellEnd"/>
      <w:r w:rsidRPr="007A1085">
        <w:rPr>
          <w:rFonts w:ascii="Century" w:hAnsi="Century"/>
        </w:rPr>
        <w:t xml:space="preserve"> </w:t>
      </w:r>
      <w:proofErr w:type="spellStart"/>
      <w:r w:rsidRPr="007A1085">
        <w:rPr>
          <w:rFonts w:ascii="Century" w:hAnsi="Century"/>
        </w:rPr>
        <w:t>berkembang</w:t>
      </w:r>
      <w:proofErr w:type="spellEnd"/>
      <w:r w:rsidRPr="007A1085">
        <w:rPr>
          <w:rFonts w:ascii="Century" w:hAnsi="Century"/>
        </w:rPr>
        <w:t xml:space="preserve"> di </w:t>
      </w:r>
      <w:proofErr w:type="spellStart"/>
      <w:r w:rsidRPr="007A1085">
        <w:rPr>
          <w:rFonts w:ascii="Century" w:hAnsi="Century"/>
        </w:rPr>
        <w:t>masyarakat</w:t>
      </w:r>
      <w:proofErr w:type="spellEnd"/>
      <w:r w:rsidRPr="007A1085">
        <w:rPr>
          <w:rFonts w:ascii="Century" w:hAnsi="Century"/>
        </w:rPr>
        <w:t>.</w:t>
      </w:r>
    </w:p>
    <w:p w14:paraId="3FAE6CEF" w14:textId="77777777" w:rsidR="007A1085" w:rsidRPr="007A1085" w:rsidRDefault="007A1085" w:rsidP="007A1085">
      <w:pPr>
        <w:pStyle w:val="ISI"/>
        <w:numPr>
          <w:ilvl w:val="0"/>
          <w:numId w:val="17"/>
        </w:numPr>
        <w:rPr>
          <w:rFonts w:ascii="Century" w:hAnsi="Century"/>
        </w:rPr>
      </w:pPr>
      <w:proofErr w:type="spellStart"/>
      <w:r w:rsidRPr="007A1085">
        <w:rPr>
          <w:rFonts w:ascii="Century" w:hAnsi="Century"/>
        </w:rPr>
        <w:t>Apabila</w:t>
      </w:r>
      <w:proofErr w:type="spellEnd"/>
      <w:r w:rsidRPr="007A1085">
        <w:rPr>
          <w:rFonts w:ascii="Century" w:hAnsi="Century"/>
        </w:rPr>
        <w:t xml:space="preserve"> </w:t>
      </w:r>
      <w:proofErr w:type="spellStart"/>
      <w:r w:rsidRPr="007A1085">
        <w:rPr>
          <w:rFonts w:ascii="Century" w:hAnsi="Century"/>
        </w:rPr>
        <w:t>fenomena</w:t>
      </w:r>
      <w:proofErr w:type="spellEnd"/>
      <w:r w:rsidRPr="007A1085">
        <w:rPr>
          <w:rFonts w:ascii="Century" w:hAnsi="Century"/>
        </w:rPr>
        <w:t xml:space="preserve"> </w:t>
      </w:r>
      <w:proofErr w:type="spellStart"/>
      <w:r w:rsidRPr="007A1085">
        <w:rPr>
          <w:rFonts w:ascii="Century" w:hAnsi="Century"/>
        </w:rPr>
        <w:t>tersebut</w:t>
      </w:r>
      <w:proofErr w:type="spellEnd"/>
      <w:r w:rsidRPr="007A1085">
        <w:rPr>
          <w:rFonts w:ascii="Century" w:hAnsi="Century"/>
        </w:rPr>
        <w:t xml:space="preserve"> </w:t>
      </w:r>
      <w:proofErr w:type="spellStart"/>
      <w:r w:rsidRPr="007A1085">
        <w:rPr>
          <w:rFonts w:ascii="Century" w:hAnsi="Century"/>
        </w:rPr>
        <w:t>berkaitan</w:t>
      </w:r>
      <w:proofErr w:type="spellEnd"/>
      <w:r w:rsidRPr="007A1085">
        <w:rPr>
          <w:rFonts w:ascii="Century" w:hAnsi="Century"/>
        </w:rPr>
        <w:t xml:space="preserve"> </w:t>
      </w:r>
      <w:proofErr w:type="spellStart"/>
      <w:r w:rsidRPr="007A1085">
        <w:rPr>
          <w:rFonts w:ascii="Century" w:hAnsi="Century"/>
        </w:rPr>
        <w:t>dengan</w:t>
      </w:r>
      <w:proofErr w:type="spellEnd"/>
      <w:r w:rsidRPr="007A1085">
        <w:rPr>
          <w:rFonts w:ascii="Century" w:hAnsi="Century"/>
        </w:rPr>
        <w:t xml:space="preserve"> </w:t>
      </w:r>
      <w:proofErr w:type="spellStart"/>
      <w:r w:rsidRPr="007A1085">
        <w:rPr>
          <w:rFonts w:ascii="Century" w:hAnsi="Century"/>
        </w:rPr>
        <w:t>suatu</w:t>
      </w:r>
      <w:proofErr w:type="spellEnd"/>
      <w:r w:rsidRPr="007A1085">
        <w:rPr>
          <w:rFonts w:ascii="Century" w:hAnsi="Century"/>
        </w:rPr>
        <w:t xml:space="preserve"> </w:t>
      </w:r>
      <w:proofErr w:type="spellStart"/>
      <w:r w:rsidRPr="007A1085">
        <w:rPr>
          <w:rFonts w:ascii="Century" w:hAnsi="Century"/>
        </w:rPr>
        <w:t>musibah</w:t>
      </w:r>
      <w:proofErr w:type="spellEnd"/>
      <w:r w:rsidRPr="007A1085">
        <w:rPr>
          <w:rFonts w:ascii="Century" w:hAnsi="Century"/>
        </w:rPr>
        <w:t xml:space="preserve">, </w:t>
      </w:r>
      <w:proofErr w:type="spellStart"/>
      <w:r w:rsidRPr="007A1085">
        <w:rPr>
          <w:rFonts w:ascii="Century" w:hAnsi="Century"/>
        </w:rPr>
        <w:t>maka</w:t>
      </w:r>
      <w:proofErr w:type="spellEnd"/>
      <w:r w:rsidRPr="007A1085">
        <w:rPr>
          <w:rFonts w:ascii="Century" w:hAnsi="Century"/>
        </w:rPr>
        <w:t xml:space="preserve"> guru </w:t>
      </w:r>
      <w:proofErr w:type="spellStart"/>
      <w:r w:rsidRPr="007A1085">
        <w:rPr>
          <w:rFonts w:ascii="Century" w:hAnsi="Century"/>
        </w:rPr>
        <w:t>dapat</w:t>
      </w:r>
      <w:proofErr w:type="spellEnd"/>
      <w:r w:rsidRPr="007A1085">
        <w:rPr>
          <w:rFonts w:ascii="Century" w:hAnsi="Century"/>
        </w:rPr>
        <w:t xml:space="preserve"> </w:t>
      </w:r>
      <w:proofErr w:type="spellStart"/>
      <w:r w:rsidRPr="007A1085">
        <w:rPr>
          <w:rFonts w:ascii="Century" w:hAnsi="Century"/>
        </w:rPr>
        <w:t>mengorelasikannya</w:t>
      </w:r>
      <w:proofErr w:type="spellEnd"/>
      <w:r w:rsidRPr="007A1085">
        <w:rPr>
          <w:rFonts w:ascii="Century" w:hAnsi="Century"/>
        </w:rPr>
        <w:t xml:space="preserve"> </w:t>
      </w:r>
      <w:proofErr w:type="spellStart"/>
      <w:r w:rsidRPr="007A1085">
        <w:rPr>
          <w:rFonts w:ascii="Century" w:hAnsi="Century"/>
        </w:rPr>
        <w:t>dengan</w:t>
      </w:r>
      <w:proofErr w:type="spellEnd"/>
      <w:r w:rsidRPr="007A1085">
        <w:rPr>
          <w:rFonts w:ascii="Century" w:hAnsi="Century"/>
        </w:rPr>
        <w:t xml:space="preserve"> </w:t>
      </w:r>
      <w:proofErr w:type="spellStart"/>
      <w:r w:rsidRPr="007A1085">
        <w:rPr>
          <w:rFonts w:ascii="Century" w:hAnsi="Century"/>
        </w:rPr>
        <w:t>cerita</w:t>
      </w:r>
      <w:proofErr w:type="spellEnd"/>
      <w:r w:rsidRPr="007A1085">
        <w:rPr>
          <w:rFonts w:ascii="Century" w:hAnsi="Century"/>
        </w:rPr>
        <w:t xml:space="preserve"> Nabi dan hikmah yang </w:t>
      </w:r>
      <w:proofErr w:type="spellStart"/>
      <w:r w:rsidRPr="007A1085">
        <w:rPr>
          <w:rFonts w:ascii="Century" w:hAnsi="Century"/>
        </w:rPr>
        <w:t>ada</w:t>
      </w:r>
      <w:proofErr w:type="spellEnd"/>
      <w:r w:rsidRPr="007A1085">
        <w:rPr>
          <w:rFonts w:ascii="Century" w:hAnsi="Century"/>
        </w:rPr>
        <w:t xml:space="preserve"> di </w:t>
      </w:r>
      <w:proofErr w:type="spellStart"/>
      <w:r w:rsidRPr="007A1085">
        <w:rPr>
          <w:rFonts w:ascii="Century" w:hAnsi="Century"/>
        </w:rPr>
        <w:t>dalamnya</w:t>
      </w:r>
      <w:proofErr w:type="spellEnd"/>
      <w:r w:rsidRPr="007A1085">
        <w:rPr>
          <w:rFonts w:ascii="Century" w:hAnsi="Century"/>
        </w:rPr>
        <w:t>.</w:t>
      </w:r>
    </w:p>
    <w:p w14:paraId="2195E8D7" w14:textId="2CE78382" w:rsidR="007A1085" w:rsidRDefault="007A1085" w:rsidP="007A1085">
      <w:pPr>
        <w:pStyle w:val="ISI"/>
        <w:rPr>
          <w:rFonts w:ascii="Century" w:hAnsi="Century"/>
        </w:rPr>
      </w:pPr>
      <w:proofErr w:type="spellStart"/>
      <w:r w:rsidRPr="007A1085">
        <w:rPr>
          <w:rFonts w:ascii="Century" w:hAnsi="Century"/>
        </w:rPr>
        <w:t>Berikut</w:t>
      </w:r>
      <w:proofErr w:type="spellEnd"/>
      <w:r w:rsidRPr="007A1085">
        <w:rPr>
          <w:rFonts w:ascii="Century" w:hAnsi="Century"/>
        </w:rPr>
        <w:t xml:space="preserve"> </w:t>
      </w:r>
      <w:proofErr w:type="spellStart"/>
      <w:r w:rsidRPr="007A1085">
        <w:rPr>
          <w:rFonts w:ascii="Century" w:hAnsi="Century"/>
        </w:rPr>
        <w:t>hasil</w:t>
      </w:r>
      <w:proofErr w:type="spellEnd"/>
      <w:r w:rsidRPr="007A1085">
        <w:rPr>
          <w:rFonts w:ascii="Century" w:hAnsi="Century"/>
        </w:rPr>
        <w:t xml:space="preserve"> </w:t>
      </w:r>
      <w:proofErr w:type="spellStart"/>
      <w:r w:rsidRPr="007A1085">
        <w:rPr>
          <w:rFonts w:ascii="Century" w:hAnsi="Century"/>
        </w:rPr>
        <w:t>karya</w:t>
      </w:r>
      <w:proofErr w:type="spellEnd"/>
      <w:r w:rsidRPr="007A1085">
        <w:rPr>
          <w:rFonts w:ascii="Century" w:hAnsi="Century"/>
        </w:rPr>
        <w:t xml:space="preserve"> guru </w:t>
      </w:r>
      <w:proofErr w:type="spellStart"/>
      <w:r w:rsidRPr="007A1085">
        <w:rPr>
          <w:rFonts w:ascii="Century" w:hAnsi="Century"/>
        </w:rPr>
        <w:t>dalam</w:t>
      </w:r>
      <w:proofErr w:type="spellEnd"/>
      <w:r w:rsidRPr="007A1085">
        <w:rPr>
          <w:rFonts w:ascii="Century" w:hAnsi="Century"/>
        </w:rPr>
        <w:t xml:space="preserve"> </w:t>
      </w:r>
      <w:proofErr w:type="spellStart"/>
      <w:r w:rsidRPr="007A1085">
        <w:rPr>
          <w:rFonts w:ascii="Century" w:hAnsi="Century"/>
        </w:rPr>
        <w:t>pembuatan</w:t>
      </w:r>
      <w:proofErr w:type="spellEnd"/>
      <w:r w:rsidRPr="007A1085">
        <w:rPr>
          <w:rFonts w:ascii="Century" w:hAnsi="Century"/>
        </w:rPr>
        <w:t xml:space="preserve"> </w:t>
      </w:r>
      <w:r w:rsidRPr="007A1085">
        <w:rPr>
          <w:rFonts w:ascii="Century" w:hAnsi="Century"/>
          <w:i/>
          <w:iCs/>
        </w:rPr>
        <w:t>pop-up</w:t>
      </w:r>
      <w:r w:rsidRPr="007A1085">
        <w:rPr>
          <w:rFonts w:ascii="Century" w:hAnsi="Century"/>
        </w:rPr>
        <w:t>:</w:t>
      </w:r>
    </w:p>
    <w:p w14:paraId="48ACE65F" w14:textId="77777777" w:rsidR="007A1085" w:rsidRPr="007A1085" w:rsidRDefault="007A1085" w:rsidP="007A1085">
      <w:pPr>
        <w:pStyle w:val="ISI"/>
        <w:rPr>
          <w:rFonts w:ascii="Century" w:hAnsi="Century"/>
        </w:rPr>
      </w:pPr>
    </w:p>
    <w:p w14:paraId="0F1235AF" w14:textId="73700E75" w:rsidR="007A1085" w:rsidRPr="007A1085" w:rsidRDefault="007A1085" w:rsidP="007A1085">
      <w:pPr>
        <w:pStyle w:val="ISI"/>
        <w:ind w:firstLine="0"/>
        <w:rPr>
          <w:rFonts w:ascii="Century" w:hAnsi="Century"/>
        </w:rPr>
      </w:pPr>
      <w:r w:rsidRPr="007A1085">
        <w:rPr>
          <w:rFonts w:ascii="Century" w:hAnsi="Century"/>
          <w:noProof/>
        </w:rPr>
        <w:drawing>
          <wp:inline distT="0" distB="0" distL="0" distR="0" wp14:anchorId="30B95837" wp14:editId="11B26DD1">
            <wp:extent cx="5591175" cy="2933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591175" cy="2933700"/>
                    </a:xfrm>
                    <a:prstGeom prst="rect">
                      <a:avLst/>
                    </a:prstGeom>
                  </pic:spPr>
                </pic:pic>
              </a:graphicData>
            </a:graphic>
          </wp:inline>
        </w:drawing>
      </w:r>
      <w:r w:rsidRPr="007A1085">
        <w:rPr>
          <w:rFonts w:ascii="Century" w:hAnsi="Century"/>
          <w:noProof/>
        </w:rPr>
        <w:drawing>
          <wp:inline distT="0" distB="0" distL="0" distR="0" wp14:anchorId="5344D6E2" wp14:editId="06B1ED09">
            <wp:extent cx="5657850" cy="2809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657850" cy="2809875"/>
                    </a:xfrm>
                    <a:prstGeom prst="rect">
                      <a:avLst/>
                    </a:prstGeom>
                  </pic:spPr>
                </pic:pic>
              </a:graphicData>
            </a:graphic>
          </wp:inline>
        </w:drawing>
      </w:r>
    </w:p>
    <w:p w14:paraId="48A2292E" w14:textId="77777777" w:rsidR="007A1085" w:rsidRPr="007A1085" w:rsidRDefault="007A1085" w:rsidP="007A1085">
      <w:pPr>
        <w:pStyle w:val="ISI"/>
        <w:rPr>
          <w:rFonts w:ascii="Century" w:hAnsi="Century"/>
        </w:rPr>
      </w:pPr>
    </w:p>
    <w:p w14:paraId="1012A2CE" w14:textId="77777777" w:rsidR="007A1085" w:rsidRPr="007A1085" w:rsidRDefault="007A1085" w:rsidP="007A1085">
      <w:pPr>
        <w:pStyle w:val="ISI"/>
        <w:rPr>
          <w:rFonts w:ascii="Century" w:hAnsi="Century"/>
        </w:rPr>
      </w:pPr>
      <w:r w:rsidRPr="007A1085">
        <w:rPr>
          <w:rFonts w:ascii="Century" w:hAnsi="Century"/>
        </w:rPr>
        <w:lastRenderedPageBreak/>
        <w:t xml:space="preserve">Di </w:t>
      </w:r>
      <w:proofErr w:type="spellStart"/>
      <w:r w:rsidRPr="007A1085">
        <w:rPr>
          <w:rFonts w:ascii="Century" w:hAnsi="Century"/>
        </w:rPr>
        <w:t>atas</w:t>
      </w:r>
      <w:proofErr w:type="spellEnd"/>
      <w:r w:rsidRPr="007A1085">
        <w:rPr>
          <w:rFonts w:ascii="Century" w:hAnsi="Century"/>
        </w:rPr>
        <w:t xml:space="preserve"> </w:t>
      </w:r>
      <w:proofErr w:type="spellStart"/>
      <w:r w:rsidRPr="007A1085">
        <w:rPr>
          <w:rFonts w:ascii="Century" w:hAnsi="Century"/>
        </w:rPr>
        <w:t>terdapat</w:t>
      </w:r>
      <w:proofErr w:type="spellEnd"/>
      <w:r w:rsidRPr="007A1085">
        <w:rPr>
          <w:rFonts w:ascii="Century" w:hAnsi="Century"/>
        </w:rPr>
        <w:t xml:space="preserve"> </w:t>
      </w:r>
      <w:proofErr w:type="spellStart"/>
      <w:r w:rsidRPr="007A1085">
        <w:rPr>
          <w:rFonts w:ascii="Century" w:hAnsi="Century"/>
        </w:rPr>
        <w:t>beberapa</w:t>
      </w:r>
      <w:proofErr w:type="spellEnd"/>
      <w:r w:rsidRPr="007A1085">
        <w:rPr>
          <w:rFonts w:ascii="Century" w:hAnsi="Century"/>
        </w:rPr>
        <w:t xml:space="preserve"> </w:t>
      </w:r>
      <w:proofErr w:type="spellStart"/>
      <w:r w:rsidRPr="007A1085">
        <w:rPr>
          <w:rFonts w:ascii="Century" w:hAnsi="Century"/>
        </w:rPr>
        <w:t>karya</w:t>
      </w:r>
      <w:proofErr w:type="spellEnd"/>
      <w:r w:rsidRPr="007A1085">
        <w:rPr>
          <w:rFonts w:ascii="Century" w:hAnsi="Century"/>
        </w:rPr>
        <w:t xml:space="preserve"> guru </w:t>
      </w:r>
      <w:proofErr w:type="spellStart"/>
      <w:r w:rsidRPr="007A1085">
        <w:rPr>
          <w:rFonts w:ascii="Century" w:hAnsi="Century"/>
        </w:rPr>
        <w:t>selama</w:t>
      </w:r>
      <w:proofErr w:type="spellEnd"/>
      <w:r w:rsidRPr="007A1085">
        <w:rPr>
          <w:rFonts w:ascii="Century" w:hAnsi="Century"/>
        </w:rPr>
        <w:t xml:space="preserve"> </w:t>
      </w:r>
      <w:proofErr w:type="spellStart"/>
      <w:r w:rsidRPr="007A1085">
        <w:rPr>
          <w:rFonts w:ascii="Century" w:hAnsi="Century"/>
        </w:rPr>
        <w:t>mengikuti</w:t>
      </w:r>
      <w:proofErr w:type="spellEnd"/>
      <w:r w:rsidRPr="007A1085">
        <w:rPr>
          <w:rFonts w:ascii="Century" w:hAnsi="Century"/>
        </w:rPr>
        <w:t xml:space="preserve"> </w:t>
      </w:r>
      <w:proofErr w:type="spellStart"/>
      <w:r w:rsidRPr="007A1085">
        <w:rPr>
          <w:rFonts w:ascii="Century" w:hAnsi="Century"/>
        </w:rPr>
        <w:t>pelatihan</w:t>
      </w:r>
      <w:proofErr w:type="spellEnd"/>
      <w:r w:rsidRPr="007A1085">
        <w:rPr>
          <w:rFonts w:ascii="Century" w:hAnsi="Century"/>
        </w:rPr>
        <w:t xml:space="preserve"> </w:t>
      </w:r>
      <w:proofErr w:type="spellStart"/>
      <w:r w:rsidRPr="007A1085">
        <w:rPr>
          <w:rFonts w:ascii="Century" w:hAnsi="Century"/>
        </w:rPr>
        <w:t>pembuatan</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Guru yang </w:t>
      </w:r>
      <w:proofErr w:type="spellStart"/>
      <w:r w:rsidRPr="007A1085">
        <w:rPr>
          <w:rFonts w:ascii="Century" w:hAnsi="Century"/>
        </w:rPr>
        <w:t>selama</w:t>
      </w:r>
      <w:proofErr w:type="spellEnd"/>
      <w:r w:rsidRPr="007A1085">
        <w:rPr>
          <w:rFonts w:ascii="Century" w:hAnsi="Century"/>
        </w:rPr>
        <w:t xml:space="preserve"> </w:t>
      </w:r>
      <w:proofErr w:type="spellStart"/>
      <w:r w:rsidRPr="007A1085">
        <w:rPr>
          <w:rFonts w:ascii="Century" w:hAnsi="Century"/>
        </w:rPr>
        <w:t>ini</w:t>
      </w:r>
      <w:proofErr w:type="spellEnd"/>
      <w:r w:rsidRPr="007A1085">
        <w:rPr>
          <w:rFonts w:ascii="Century" w:hAnsi="Century"/>
        </w:rPr>
        <w:t xml:space="preserve"> </w:t>
      </w:r>
      <w:proofErr w:type="spellStart"/>
      <w:r w:rsidRPr="007A1085">
        <w:rPr>
          <w:rFonts w:ascii="Century" w:hAnsi="Century"/>
        </w:rPr>
        <w:t>tidak</w:t>
      </w:r>
      <w:proofErr w:type="spellEnd"/>
      <w:r w:rsidRPr="007A1085">
        <w:rPr>
          <w:rFonts w:ascii="Century" w:hAnsi="Century"/>
        </w:rPr>
        <w:t xml:space="preserve"> </w:t>
      </w:r>
      <w:proofErr w:type="spellStart"/>
      <w:r w:rsidRPr="007A1085">
        <w:rPr>
          <w:rFonts w:ascii="Century" w:hAnsi="Century"/>
        </w:rPr>
        <w:t>pernah</w:t>
      </w:r>
      <w:proofErr w:type="spellEnd"/>
      <w:r w:rsidRPr="007A1085">
        <w:rPr>
          <w:rFonts w:ascii="Century" w:hAnsi="Century"/>
        </w:rPr>
        <w:t xml:space="preserve"> </w:t>
      </w:r>
      <w:proofErr w:type="spellStart"/>
      <w:r w:rsidRPr="007A1085">
        <w:rPr>
          <w:rFonts w:ascii="Century" w:hAnsi="Century"/>
        </w:rPr>
        <w:t>mendengar</w:t>
      </w:r>
      <w:proofErr w:type="spellEnd"/>
      <w:r w:rsidRPr="007A1085">
        <w:rPr>
          <w:rFonts w:ascii="Century" w:hAnsi="Century"/>
        </w:rPr>
        <w:t xml:space="preserve"> dan </w:t>
      </w:r>
      <w:proofErr w:type="spellStart"/>
      <w:r w:rsidRPr="007A1085">
        <w:rPr>
          <w:rFonts w:ascii="Century" w:hAnsi="Century"/>
        </w:rPr>
        <w:t>mengenal</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dapat</w:t>
      </w:r>
      <w:proofErr w:type="spellEnd"/>
      <w:r w:rsidRPr="007A1085">
        <w:rPr>
          <w:rFonts w:ascii="Century" w:hAnsi="Century"/>
        </w:rPr>
        <w:t xml:space="preserve"> </w:t>
      </w:r>
      <w:proofErr w:type="spellStart"/>
      <w:r w:rsidRPr="007A1085">
        <w:rPr>
          <w:rFonts w:ascii="Century" w:hAnsi="Century"/>
        </w:rPr>
        <w:t>membuat</w:t>
      </w:r>
      <w:proofErr w:type="spellEnd"/>
      <w:r w:rsidRPr="007A1085">
        <w:rPr>
          <w:rFonts w:ascii="Century" w:hAnsi="Century"/>
        </w:rPr>
        <w:t xml:space="preserve"> </w:t>
      </w:r>
      <w:proofErr w:type="spellStart"/>
      <w:r w:rsidRPr="007A1085">
        <w:rPr>
          <w:rFonts w:ascii="Century" w:hAnsi="Century"/>
        </w:rPr>
        <w:t>berbagai</w:t>
      </w:r>
      <w:proofErr w:type="spellEnd"/>
      <w:r w:rsidRPr="007A1085">
        <w:rPr>
          <w:rFonts w:ascii="Century" w:hAnsi="Century"/>
        </w:rPr>
        <w:t xml:space="preserve"> </w:t>
      </w:r>
      <w:proofErr w:type="spellStart"/>
      <w:r w:rsidRPr="007A1085">
        <w:rPr>
          <w:rFonts w:ascii="Century" w:hAnsi="Century"/>
        </w:rPr>
        <w:t>macam</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dengan</w:t>
      </w:r>
      <w:proofErr w:type="spellEnd"/>
      <w:r w:rsidRPr="007A1085">
        <w:rPr>
          <w:rFonts w:ascii="Century" w:hAnsi="Century"/>
        </w:rPr>
        <w:t xml:space="preserve"> </w:t>
      </w:r>
      <w:proofErr w:type="spellStart"/>
      <w:r w:rsidRPr="007A1085">
        <w:rPr>
          <w:rFonts w:ascii="Century" w:hAnsi="Century"/>
        </w:rPr>
        <w:t>memanfaatkan</w:t>
      </w:r>
      <w:proofErr w:type="spellEnd"/>
      <w:r w:rsidRPr="007A1085">
        <w:rPr>
          <w:rFonts w:ascii="Century" w:hAnsi="Century"/>
        </w:rPr>
        <w:t xml:space="preserve"> media </w:t>
      </w:r>
      <w:proofErr w:type="spellStart"/>
      <w:r w:rsidRPr="007A1085">
        <w:rPr>
          <w:rFonts w:ascii="Century" w:hAnsi="Century"/>
        </w:rPr>
        <w:t>seperti</w:t>
      </w:r>
      <w:proofErr w:type="spellEnd"/>
      <w:r w:rsidRPr="007A1085">
        <w:rPr>
          <w:rFonts w:ascii="Century" w:hAnsi="Century"/>
        </w:rPr>
        <w:t xml:space="preserve"> Google, YouTube, dan media </w:t>
      </w:r>
      <w:proofErr w:type="spellStart"/>
      <w:r w:rsidRPr="007A1085">
        <w:rPr>
          <w:rFonts w:ascii="Century" w:hAnsi="Century"/>
        </w:rPr>
        <w:t>lainnya</w:t>
      </w:r>
      <w:proofErr w:type="spellEnd"/>
      <w:r w:rsidRPr="007A1085">
        <w:rPr>
          <w:rFonts w:ascii="Century" w:hAnsi="Century"/>
        </w:rPr>
        <w:t xml:space="preserve">. </w:t>
      </w:r>
      <w:proofErr w:type="spellStart"/>
      <w:r w:rsidRPr="007A1085">
        <w:rPr>
          <w:rFonts w:ascii="Century" w:hAnsi="Century"/>
        </w:rPr>
        <w:t>Untuk</w:t>
      </w:r>
      <w:proofErr w:type="spellEnd"/>
      <w:r w:rsidRPr="007A1085">
        <w:rPr>
          <w:rFonts w:ascii="Century" w:hAnsi="Century"/>
        </w:rPr>
        <w:t xml:space="preserve"> </w:t>
      </w:r>
      <w:proofErr w:type="spellStart"/>
      <w:r w:rsidRPr="007A1085">
        <w:rPr>
          <w:rFonts w:ascii="Century" w:hAnsi="Century"/>
        </w:rPr>
        <w:t>seorang</w:t>
      </w:r>
      <w:proofErr w:type="spellEnd"/>
      <w:r w:rsidRPr="007A1085">
        <w:rPr>
          <w:rFonts w:ascii="Century" w:hAnsi="Century"/>
        </w:rPr>
        <w:t xml:space="preserve"> </w:t>
      </w:r>
      <w:proofErr w:type="spellStart"/>
      <w:r w:rsidRPr="007A1085">
        <w:rPr>
          <w:rFonts w:ascii="Century" w:hAnsi="Century"/>
        </w:rPr>
        <w:t>pemula</w:t>
      </w:r>
      <w:proofErr w:type="spellEnd"/>
      <w:r w:rsidRPr="007A1085">
        <w:rPr>
          <w:rFonts w:ascii="Century" w:hAnsi="Century"/>
        </w:rPr>
        <w:t xml:space="preserve">, </w:t>
      </w:r>
      <w:proofErr w:type="spellStart"/>
      <w:r w:rsidRPr="007A1085">
        <w:rPr>
          <w:rFonts w:ascii="Century" w:hAnsi="Century"/>
        </w:rPr>
        <w:t>hasil</w:t>
      </w:r>
      <w:proofErr w:type="spellEnd"/>
      <w:r w:rsidRPr="007A1085">
        <w:rPr>
          <w:rFonts w:ascii="Century" w:hAnsi="Century"/>
        </w:rPr>
        <w:t xml:space="preserve"> </w:t>
      </w:r>
      <w:proofErr w:type="spellStart"/>
      <w:r w:rsidRPr="007A1085">
        <w:rPr>
          <w:rFonts w:ascii="Century" w:hAnsi="Century"/>
        </w:rPr>
        <w:t>karya</w:t>
      </w:r>
      <w:proofErr w:type="spellEnd"/>
      <w:r w:rsidRPr="007A1085">
        <w:rPr>
          <w:rFonts w:ascii="Century" w:hAnsi="Century"/>
        </w:rPr>
        <w:t xml:space="preserve"> </w:t>
      </w:r>
      <w:proofErr w:type="spellStart"/>
      <w:r w:rsidRPr="007A1085">
        <w:rPr>
          <w:rFonts w:ascii="Century" w:hAnsi="Century"/>
        </w:rPr>
        <w:t>mereka</w:t>
      </w:r>
      <w:proofErr w:type="spellEnd"/>
      <w:r w:rsidRPr="007A1085">
        <w:rPr>
          <w:rFonts w:ascii="Century" w:hAnsi="Century"/>
        </w:rPr>
        <w:t xml:space="preserve"> </w:t>
      </w:r>
      <w:proofErr w:type="spellStart"/>
      <w:r w:rsidRPr="007A1085">
        <w:rPr>
          <w:rFonts w:ascii="Century" w:hAnsi="Century"/>
        </w:rPr>
        <w:t>dapat</w:t>
      </w:r>
      <w:proofErr w:type="spellEnd"/>
      <w:r w:rsidRPr="007A1085">
        <w:rPr>
          <w:rFonts w:ascii="Century" w:hAnsi="Century"/>
        </w:rPr>
        <w:t xml:space="preserve"> </w:t>
      </w:r>
      <w:proofErr w:type="spellStart"/>
      <w:r w:rsidRPr="007A1085">
        <w:rPr>
          <w:rFonts w:ascii="Century" w:hAnsi="Century"/>
        </w:rPr>
        <w:t>dikategorikan</w:t>
      </w:r>
      <w:proofErr w:type="spellEnd"/>
      <w:r w:rsidRPr="007A1085">
        <w:rPr>
          <w:rFonts w:ascii="Century" w:hAnsi="Century"/>
        </w:rPr>
        <w:t xml:space="preserve"> </w:t>
      </w:r>
      <w:proofErr w:type="spellStart"/>
      <w:r w:rsidRPr="007A1085">
        <w:rPr>
          <w:rFonts w:ascii="Century" w:hAnsi="Century"/>
        </w:rPr>
        <w:t>luar</w:t>
      </w:r>
      <w:proofErr w:type="spellEnd"/>
      <w:r w:rsidRPr="007A1085">
        <w:rPr>
          <w:rFonts w:ascii="Century" w:hAnsi="Century"/>
        </w:rPr>
        <w:t xml:space="preserve"> </w:t>
      </w:r>
      <w:proofErr w:type="spellStart"/>
      <w:r w:rsidRPr="007A1085">
        <w:rPr>
          <w:rFonts w:ascii="Century" w:hAnsi="Century"/>
        </w:rPr>
        <w:t>biasa</w:t>
      </w:r>
      <w:proofErr w:type="spellEnd"/>
      <w:r w:rsidRPr="007A1085">
        <w:rPr>
          <w:rFonts w:ascii="Century" w:hAnsi="Century"/>
        </w:rPr>
        <w:t xml:space="preserve"> </w:t>
      </w:r>
      <w:proofErr w:type="spellStart"/>
      <w:r w:rsidRPr="007A1085">
        <w:rPr>
          <w:rFonts w:ascii="Century" w:hAnsi="Century"/>
        </w:rPr>
        <w:t>dengan</w:t>
      </w:r>
      <w:proofErr w:type="spellEnd"/>
      <w:r w:rsidRPr="007A1085">
        <w:rPr>
          <w:rFonts w:ascii="Century" w:hAnsi="Century"/>
        </w:rPr>
        <w:t xml:space="preserve"> </w:t>
      </w:r>
      <w:proofErr w:type="spellStart"/>
      <w:r w:rsidRPr="007A1085">
        <w:rPr>
          <w:rFonts w:ascii="Century" w:hAnsi="Century"/>
        </w:rPr>
        <w:t>banyaknya</w:t>
      </w:r>
      <w:proofErr w:type="spellEnd"/>
      <w:r w:rsidRPr="007A1085">
        <w:rPr>
          <w:rFonts w:ascii="Century" w:hAnsi="Century"/>
        </w:rPr>
        <w:t xml:space="preserve"> model </w:t>
      </w:r>
      <w:r w:rsidRPr="007A1085">
        <w:rPr>
          <w:rFonts w:ascii="Century" w:hAnsi="Century"/>
          <w:i/>
          <w:iCs/>
        </w:rPr>
        <w:t>pop-up</w:t>
      </w:r>
      <w:r w:rsidRPr="007A1085">
        <w:rPr>
          <w:rFonts w:ascii="Century" w:hAnsi="Century"/>
        </w:rPr>
        <w:t xml:space="preserve"> yang </w:t>
      </w:r>
      <w:proofErr w:type="spellStart"/>
      <w:r w:rsidRPr="007A1085">
        <w:rPr>
          <w:rFonts w:ascii="Century" w:hAnsi="Century"/>
        </w:rPr>
        <w:t>dihasilkan</w:t>
      </w:r>
      <w:proofErr w:type="spellEnd"/>
      <w:r w:rsidRPr="007A1085">
        <w:rPr>
          <w:rFonts w:ascii="Century" w:hAnsi="Century"/>
        </w:rPr>
        <w:t>.</w:t>
      </w:r>
    </w:p>
    <w:p w14:paraId="35FC6B30" w14:textId="77777777" w:rsidR="007A1085" w:rsidRPr="007A1085" w:rsidRDefault="007A1085" w:rsidP="007A1085">
      <w:pPr>
        <w:pStyle w:val="ISI"/>
        <w:rPr>
          <w:rFonts w:ascii="Century" w:hAnsi="Century"/>
        </w:rPr>
      </w:pPr>
      <w:proofErr w:type="spellStart"/>
      <w:r w:rsidRPr="007A1085">
        <w:rPr>
          <w:rFonts w:ascii="Century" w:hAnsi="Century"/>
        </w:rPr>
        <w:t>Melalui</w:t>
      </w:r>
      <w:proofErr w:type="spellEnd"/>
      <w:r w:rsidRPr="007A1085">
        <w:rPr>
          <w:rFonts w:ascii="Century" w:hAnsi="Century"/>
        </w:rPr>
        <w:t xml:space="preserve"> </w:t>
      </w:r>
      <w:proofErr w:type="spellStart"/>
      <w:r w:rsidRPr="007A1085">
        <w:rPr>
          <w:rFonts w:ascii="Century" w:hAnsi="Century"/>
        </w:rPr>
        <w:t>pelatihan</w:t>
      </w:r>
      <w:proofErr w:type="spellEnd"/>
      <w:r w:rsidRPr="007A1085">
        <w:rPr>
          <w:rFonts w:ascii="Century" w:hAnsi="Century"/>
        </w:rPr>
        <w:t xml:space="preserve"> </w:t>
      </w:r>
      <w:proofErr w:type="spellStart"/>
      <w:r w:rsidRPr="007A1085">
        <w:rPr>
          <w:rFonts w:ascii="Century" w:hAnsi="Century"/>
        </w:rPr>
        <w:t>ini</w:t>
      </w:r>
      <w:proofErr w:type="spellEnd"/>
      <w:r w:rsidRPr="007A1085">
        <w:rPr>
          <w:rFonts w:ascii="Century" w:hAnsi="Century"/>
        </w:rPr>
        <w:t xml:space="preserve">, guru </w:t>
      </w:r>
      <w:proofErr w:type="spellStart"/>
      <w:r w:rsidRPr="007A1085">
        <w:rPr>
          <w:rFonts w:ascii="Century" w:hAnsi="Century"/>
        </w:rPr>
        <w:t>diharapkan</w:t>
      </w:r>
      <w:proofErr w:type="spellEnd"/>
      <w:r w:rsidRPr="007A1085">
        <w:rPr>
          <w:rFonts w:ascii="Century" w:hAnsi="Century"/>
        </w:rPr>
        <w:t xml:space="preserve"> </w:t>
      </w:r>
      <w:proofErr w:type="spellStart"/>
      <w:r w:rsidRPr="007A1085">
        <w:rPr>
          <w:rFonts w:ascii="Century" w:hAnsi="Century"/>
        </w:rPr>
        <w:t>dapat</w:t>
      </w:r>
      <w:proofErr w:type="spellEnd"/>
      <w:r w:rsidRPr="007A1085">
        <w:rPr>
          <w:rFonts w:ascii="Century" w:hAnsi="Century"/>
        </w:rPr>
        <w:t xml:space="preserve"> </w:t>
      </w:r>
      <w:proofErr w:type="spellStart"/>
      <w:r w:rsidRPr="007A1085">
        <w:rPr>
          <w:rFonts w:ascii="Century" w:hAnsi="Century"/>
        </w:rPr>
        <w:t>menyampaikan</w:t>
      </w:r>
      <w:proofErr w:type="spellEnd"/>
      <w:r w:rsidRPr="007A1085">
        <w:rPr>
          <w:rFonts w:ascii="Century" w:hAnsi="Century"/>
        </w:rPr>
        <w:t xml:space="preserve"> </w:t>
      </w:r>
      <w:proofErr w:type="spellStart"/>
      <w:r w:rsidRPr="007A1085">
        <w:rPr>
          <w:rFonts w:ascii="Century" w:hAnsi="Century"/>
        </w:rPr>
        <w:t>materi</w:t>
      </w:r>
      <w:proofErr w:type="spellEnd"/>
      <w:r w:rsidRPr="007A1085">
        <w:rPr>
          <w:rFonts w:ascii="Century" w:hAnsi="Century"/>
        </w:rPr>
        <w:t xml:space="preserve"> </w:t>
      </w:r>
      <w:proofErr w:type="spellStart"/>
      <w:r w:rsidRPr="007A1085">
        <w:rPr>
          <w:rFonts w:ascii="Century" w:hAnsi="Century"/>
        </w:rPr>
        <w:t>dengan</w:t>
      </w:r>
      <w:proofErr w:type="spellEnd"/>
      <w:r w:rsidRPr="007A1085">
        <w:rPr>
          <w:rFonts w:ascii="Century" w:hAnsi="Century"/>
        </w:rPr>
        <w:t xml:space="preserve"> </w:t>
      </w:r>
      <w:proofErr w:type="spellStart"/>
      <w:r w:rsidRPr="007A1085">
        <w:rPr>
          <w:rFonts w:ascii="Century" w:hAnsi="Century"/>
        </w:rPr>
        <w:t>teknik</w:t>
      </w:r>
      <w:proofErr w:type="spellEnd"/>
      <w:r w:rsidRPr="007A1085">
        <w:rPr>
          <w:rFonts w:ascii="Century" w:hAnsi="Century"/>
        </w:rPr>
        <w:t xml:space="preserve"> </w:t>
      </w:r>
      <w:proofErr w:type="spellStart"/>
      <w:r w:rsidRPr="007A1085">
        <w:rPr>
          <w:rFonts w:ascii="Century" w:hAnsi="Century"/>
        </w:rPr>
        <w:t>bercerita</w:t>
      </w:r>
      <w:proofErr w:type="spellEnd"/>
      <w:r w:rsidRPr="007A1085">
        <w:rPr>
          <w:rFonts w:ascii="Century" w:hAnsi="Century"/>
        </w:rPr>
        <w:t xml:space="preserve"> </w:t>
      </w:r>
      <w:proofErr w:type="spellStart"/>
      <w:r w:rsidRPr="007A1085">
        <w:rPr>
          <w:rFonts w:ascii="Century" w:hAnsi="Century"/>
        </w:rPr>
        <w:t>dengan</w:t>
      </w:r>
      <w:proofErr w:type="spellEnd"/>
      <w:r w:rsidRPr="007A1085">
        <w:rPr>
          <w:rFonts w:ascii="Century" w:hAnsi="Century"/>
        </w:rPr>
        <w:t xml:space="preserve"> </w:t>
      </w:r>
      <w:proofErr w:type="spellStart"/>
      <w:r w:rsidRPr="007A1085">
        <w:rPr>
          <w:rFonts w:ascii="Century" w:hAnsi="Century"/>
        </w:rPr>
        <w:t>menampilkan</w:t>
      </w:r>
      <w:proofErr w:type="spellEnd"/>
      <w:r w:rsidRPr="007A1085">
        <w:rPr>
          <w:rFonts w:ascii="Century" w:hAnsi="Century"/>
        </w:rPr>
        <w:t xml:space="preserve"> media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Kemudian</w:t>
      </w:r>
      <w:proofErr w:type="spellEnd"/>
      <w:r w:rsidRPr="007A1085">
        <w:rPr>
          <w:rFonts w:ascii="Century" w:hAnsi="Century"/>
        </w:rPr>
        <w:t xml:space="preserve">, </w:t>
      </w:r>
      <w:proofErr w:type="spellStart"/>
      <w:r w:rsidRPr="007A1085">
        <w:rPr>
          <w:rFonts w:ascii="Century" w:hAnsi="Century"/>
        </w:rPr>
        <w:t>pengembangannya</w:t>
      </w:r>
      <w:proofErr w:type="spellEnd"/>
      <w:r w:rsidRPr="007A1085">
        <w:rPr>
          <w:rFonts w:ascii="Century" w:hAnsi="Century"/>
        </w:rPr>
        <w:t xml:space="preserve"> </w:t>
      </w:r>
      <w:proofErr w:type="spellStart"/>
      <w:r w:rsidRPr="007A1085">
        <w:rPr>
          <w:rFonts w:ascii="Century" w:hAnsi="Century"/>
        </w:rPr>
        <w:t>anak-anak</w:t>
      </w:r>
      <w:proofErr w:type="spellEnd"/>
      <w:r w:rsidRPr="007A1085">
        <w:rPr>
          <w:rFonts w:ascii="Century" w:hAnsi="Century"/>
        </w:rPr>
        <w:t xml:space="preserve"> </w:t>
      </w:r>
      <w:proofErr w:type="spellStart"/>
      <w:r w:rsidRPr="007A1085">
        <w:rPr>
          <w:rFonts w:ascii="Century" w:hAnsi="Century"/>
        </w:rPr>
        <w:t>diminta</w:t>
      </w:r>
      <w:proofErr w:type="spellEnd"/>
      <w:r w:rsidRPr="007A1085">
        <w:rPr>
          <w:rFonts w:ascii="Century" w:hAnsi="Century"/>
        </w:rPr>
        <w:t xml:space="preserve"> </w:t>
      </w:r>
      <w:proofErr w:type="spellStart"/>
      <w:r w:rsidRPr="007A1085">
        <w:rPr>
          <w:rFonts w:ascii="Century" w:hAnsi="Century"/>
        </w:rPr>
        <w:t>untuk</w:t>
      </w:r>
      <w:proofErr w:type="spellEnd"/>
      <w:r w:rsidRPr="007A1085">
        <w:rPr>
          <w:rFonts w:ascii="Century" w:hAnsi="Century"/>
        </w:rPr>
        <w:t xml:space="preserve"> </w:t>
      </w:r>
      <w:proofErr w:type="spellStart"/>
      <w:r w:rsidRPr="007A1085">
        <w:rPr>
          <w:rFonts w:ascii="Century" w:hAnsi="Century"/>
        </w:rPr>
        <w:t>membuat</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berdasarkan</w:t>
      </w:r>
      <w:proofErr w:type="spellEnd"/>
      <w:r w:rsidRPr="007A1085">
        <w:rPr>
          <w:rFonts w:ascii="Century" w:hAnsi="Century"/>
        </w:rPr>
        <w:t xml:space="preserve"> </w:t>
      </w:r>
      <w:proofErr w:type="spellStart"/>
      <w:r w:rsidRPr="007A1085">
        <w:rPr>
          <w:rFonts w:ascii="Century" w:hAnsi="Century"/>
        </w:rPr>
        <w:t>cerita</w:t>
      </w:r>
      <w:proofErr w:type="spellEnd"/>
      <w:r w:rsidRPr="007A1085">
        <w:rPr>
          <w:rFonts w:ascii="Century" w:hAnsi="Century"/>
        </w:rPr>
        <w:t xml:space="preserve"> yang </w:t>
      </w:r>
      <w:proofErr w:type="spellStart"/>
      <w:r w:rsidRPr="007A1085">
        <w:rPr>
          <w:rFonts w:ascii="Century" w:hAnsi="Century"/>
        </w:rPr>
        <w:t>mereka</w:t>
      </w:r>
      <w:proofErr w:type="spellEnd"/>
      <w:r w:rsidRPr="007A1085">
        <w:rPr>
          <w:rFonts w:ascii="Century" w:hAnsi="Century"/>
        </w:rPr>
        <w:t xml:space="preserve"> </w:t>
      </w:r>
      <w:proofErr w:type="spellStart"/>
      <w:r w:rsidRPr="007A1085">
        <w:rPr>
          <w:rFonts w:ascii="Century" w:hAnsi="Century"/>
        </w:rPr>
        <w:t>anggap</w:t>
      </w:r>
      <w:proofErr w:type="spellEnd"/>
      <w:r w:rsidRPr="007A1085">
        <w:rPr>
          <w:rFonts w:ascii="Century" w:hAnsi="Century"/>
        </w:rPr>
        <w:t xml:space="preserve"> </w:t>
      </w:r>
      <w:proofErr w:type="spellStart"/>
      <w:r w:rsidRPr="007A1085">
        <w:rPr>
          <w:rFonts w:ascii="Century" w:hAnsi="Century"/>
        </w:rPr>
        <w:t>banyak</w:t>
      </w:r>
      <w:proofErr w:type="spellEnd"/>
      <w:r w:rsidRPr="007A1085">
        <w:rPr>
          <w:rFonts w:ascii="Century" w:hAnsi="Century"/>
        </w:rPr>
        <w:t xml:space="preserve"> </w:t>
      </w:r>
      <w:proofErr w:type="spellStart"/>
      <w:r w:rsidRPr="007A1085">
        <w:rPr>
          <w:rFonts w:ascii="Century" w:hAnsi="Century"/>
        </w:rPr>
        <w:t>mengandung</w:t>
      </w:r>
      <w:proofErr w:type="spellEnd"/>
      <w:r w:rsidRPr="007A1085">
        <w:rPr>
          <w:rFonts w:ascii="Century" w:hAnsi="Century"/>
        </w:rPr>
        <w:t xml:space="preserve"> </w:t>
      </w:r>
      <w:proofErr w:type="spellStart"/>
      <w:r w:rsidRPr="007A1085">
        <w:rPr>
          <w:rFonts w:ascii="Century" w:hAnsi="Century"/>
        </w:rPr>
        <w:t>pesan</w:t>
      </w:r>
      <w:proofErr w:type="spellEnd"/>
      <w:r w:rsidRPr="007A1085">
        <w:rPr>
          <w:rFonts w:ascii="Century" w:hAnsi="Century"/>
        </w:rPr>
        <w:t xml:space="preserve"> </w:t>
      </w:r>
      <w:proofErr w:type="spellStart"/>
      <w:r w:rsidRPr="007A1085">
        <w:rPr>
          <w:rFonts w:ascii="Century" w:hAnsi="Century"/>
        </w:rPr>
        <w:t>atau</w:t>
      </w:r>
      <w:proofErr w:type="spellEnd"/>
      <w:r w:rsidRPr="007A1085">
        <w:rPr>
          <w:rFonts w:ascii="Century" w:hAnsi="Century"/>
        </w:rPr>
        <w:t xml:space="preserve"> </w:t>
      </w:r>
      <w:proofErr w:type="spellStart"/>
      <w:r w:rsidRPr="007A1085">
        <w:rPr>
          <w:rFonts w:ascii="Century" w:hAnsi="Century"/>
        </w:rPr>
        <w:t>nasihat</w:t>
      </w:r>
      <w:proofErr w:type="spellEnd"/>
      <w:r w:rsidRPr="007A1085">
        <w:rPr>
          <w:rFonts w:ascii="Century" w:hAnsi="Century"/>
        </w:rPr>
        <w:t xml:space="preserve"> yang </w:t>
      </w:r>
      <w:proofErr w:type="spellStart"/>
      <w:r w:rsidRPr="007A1085">
        <w:rPr>
          <w:rFonts w:ascii="Century" w:hAnsi="Century"/>
        </w:rPr>
        <w:t>baik</w:t>
      </w:r>
      <w:proofErr w:type="spellEnd"/>
      <w:r w:rsidRPr="007A1085">
        <w:rPr>
          <w:rFonts w:ascii="Century" w:hAnsi="Century"/>
        </w:rPr>
        <w:t>.</w:t>
      </w:r>
    </w:p>
    <w:p w14:paraId="09DA9ECF" w14:textId="77777777" w:rsidR="007A1085" w:rsidRPr="007A1085" w:rsidRDefault="007A1085" w:rsidP="007A1085">
      <w:pPr>
        <w:pStyle w:val="IEEEParagraph"/>
        <w:rPr>
          <w:lang w:val="en-US"/>
        </w:rPr>
      </w:pPr>
    </w:p>
    <w:p w14:paraId="5287B3B4" w14:textId="77777777" w:rsidR="0062033E" w:rsidRPr="00E01DF5" w:rsidRDefault="009D2660" w:rsidP="00BB64E7">
      <w:pPr>
        <w:pStyle w:val="IEEEHeading1"/>
        <w:numPr>
          <w:ilvl w:val="0"/>
          <w:numId w:val="11"/>
        </w:numPr>
        <w:spacing w:before="0" w:after="0" w:line="276" w:lineRule="auto"/>
        <w:jc w:val="left"/>
        <w:rPr>
          <w:rFonts w:ascii="Century" w:hAnsi="Century"/>
          <w:b/>
          <w:sz w:val="25"/>
          <w:szCs w:val="25"/>
          <w:lang w:val="en-US"/>
        </w:rPr>
      </w:pPr>
      <w:r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14:paraId="48AA0388" w14:textId="218970D8" w:rsidR="007A1085" w:rsidRDefault="007A1085" w:rsidP="007A1085">
      <w:pPr>
        <w:pStyle w:val="ISI"/>
        <w:ind w:firstLine="360"/>
        <w:rPr>
          <w:rFonts w:ascii="Century" w:hAnsi="Century"/>
        </w:rPr>
      </w:pPr>
      <w:proofErr w:type="spellStart"/>
      <w:r w:rsidRPr="007A1085">
        <w:rPr>
          <w:rFonts w:ascii="Century" w:hAnsi="Century"/>
        </w:rPr>
        <w:t>Penggunaan</w:t>
      </w:r>
      <w:proofErr w:type="spellEnd"/>
      <w:r w:rsidRPr="007A1085">
        <w:rPr>
          <w:rFonts w:ascii="Century" w:hAnsi="Century"/>
        </w:rPr>
        <w:t xml:space="preserve">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untuk</w:t>
      </w:r>
      <w:proofErr w:type="spellEnd"/>
      <w:r w:rsidRPr="007A1085">
        <w:rPr>
          <w:rFonts w:ascii="Century" w:hAnsi="Century"/>
        </w:rPr>
        <w:t xml:space="preserve"> </w:t>
      </w:r>
      <w:proofErr w:type="spellStart"/>
      <w:r w:rsidRPr="007A1085">
        <w:rPr>
          <w:rFonts w:ascii="Century" w:hAnsi="Century"/>
        </w:rPr>
        <w:t>kegiatan</w:t>
      </w:r>
      <w:proofErr w:type="spellEnd"/>
      <w:r w:rsidRPr="007A1085">
        <w:rPr>
          <w:rFonts w:ascii="Century" w:hAnsi="Century"/>
        </w:rPr>
        <w:t xml:space="preserve"> </w:t>
      </w:r>
      <w:proofErr w:type="spellStart"/>
      <w:r w:rsidRPr="007A1085">
        <w:rPr>
          <w:rFonts w:ascii="Century" w:hAnsi="Century"/>
        </w:rPr>
        <w:t>belajar-mengajar</w:t>
      </w:r>
      <w:proofErr w:type="spellEnd"/>
      <w:r w:rsidRPr="007A1085">
        <w:rPr>
          <w:rFonts w:ascii="Century" w:hAnsi="Century"/>
        </w:rPr>
        <w:t xml:space="preserve"> di TPA </w:t>
      </w:r>
      <w:proofErr w:type="spellStart"/>
      <w:r w:rsidRPr="007A1085">
        <w:rPr>
          <w:rFonts w:ascii="Century" w:hAnsi="Century"/>
        </w:rPr>
        <w:t>sangatlah</w:t>
      </w:r>
      <w:proofErr w:type="spellEnd"/>
      <w:r w:rsidRPr="007A1085">
        <w:rPr>
          <w:rFonts w:ascii="Century" w:hAnsi="Century"/>
        </w:rPr>
        <w:t xml:space="preserve"> </w:t>
      </w:r>
      <w:proofErr w:type="spellStart"/>
      <w:r w:rsidRPr="007A1085">
        <w:rPr>
          <w:rFonts w:ascii="Century" w:hAnsi="Century"/>
        </w:rPr>
        <w:t>efektif</w:t>
      </w:r>
      <w:proofErr w:type="spellEnd"/>
      <w:r w:rsidRPr="007A1085">
        <w:rPr>
          <w:rFonts w:ascii="Century" w:hAnsi="Century"/>
        </w:rPr>
        <w:t xml:space="preserve">. Hal </w:t>
      </w:r>
      <w:proofErr w:type="spellStart"/>
      <w:r w:rsidRPr="007A1085">
        <w:rPr>
          <w:rFonts w:ascii="Century" w:hAnsi="Century"/>
        </w:rPr>
        <w:t>ini</w:t>
      </w:r>
      <w:proofErr w:type="spellEnd"/>
      <w:r w:rsidRPr="007A1085">
        <w:rPr>
          <w:rFonts w:ascii="Century" w:hAnsi="Century"/>
        </w:rPr>
        <w:t xml:space="preserve"> </w:t>
      </w:r>
      <w:proofErr w:type="spellStart"/>
      <w:r w:rsidRPr="007A1085">
        <w:rPr>
          <w:rFonts w:ascii="Century" w:hAnsi="Century"/>
        </w:rPr>
        <w:t>dikarenakan</w:t>
      </w:r>
      <w:proofErr w:type="spellEnd"/>
      <w:r w:rsidRPr="007A1085">
        <w:rPr>
          <w:rFonts w:ascii="Century" w:hAnsi="Century"/>
        </w:rPr>
        <w:t xml:space="preserve"> rata-rata </w:t>
      </w:r>
      <w:proofErr w:type="spellStart"/>
      <w:r w:rsidRPr="007A1085">
        <w:rPr>
          <w:rFonts w:ascii="Century" w:hAnsi="Century"/>
        </w:rPr>
        <w:t>siswa</w:t>
      </w:r>
      <w:proofErr w:type="spellEnd"/>
      <w:r w:rsidRPr="007A1085">
        <w:rPr>
          <w:rFonts w:ascii="Century" w:hAnsi="Century"/>
        </w:rPr>
        <w:t xml:space="preserve"> di </w:t>
      </w:r>
      <w:r w:rsidRPr="007A1085">
        <w:rPr>
          <w:rFonts w:ascii="Century" w:hAnsi="Century"/>
          <w:i/>
          <w:iCs/>
        </w:rPr>
        <w:t>pop-up</w:t>
      </w:r>
      <w:r w:rsidRPr="007A1085">
        <w:rPr>
          <w:rFonts w:ascii="Century" w:hAnsi="Century"/>
        </w:rPr>
        <w:t xml:space="preserve"> </w:t>
      </w:r>
      <w:proofErr w:type="spellStart"/>
      <w:r w:rsidRPr="007A1085">
        <w:rPr>
          <w:rFonts w:ascii="Century" w:hAnsi="Century"/>
        </w:rPr>
        <w:t>merupakan</w:t>
      </w:r>
      <w:proofErr w:type="spellEnd"/>
      <w:r w:rsidRPr="007A1085">
        <w:rPr>
          <w:rFonts w:ascii="Century" w:hAnsi="Century"/>
        </w:rPr>
        <w:t xml:space="preserve"> </w:t>
      </w:r>
      <w:proofErr w:type="spellStart"/>
      <w:r w:rsidRPr="007A1085">
        <w:rPr>
          <w:rFonts w:ascii="Century" w:hAnsi="Century"/>
        </w:rPr>
        <w:t>generasi</w:t>
      </w:r>
      <w:proofErr w:type="spellEnd"/>
      <w:r w:rsidRPr="007A1085">
        <w:rPr>
          <w:rFonts w:ascii="Century" w:hAnsi="Century"/>
        </w:rPr>
        <w:t xml:space="preserve"> </w:t>
      </w:r>
      <w:proofErr w:type="spellStart"/>
      <w:r w:rsidRPr="007A1085">
        <w:rPr>
          <w:rFonts w:ascii="Century" w:hAnsi="Century"/>
        </w:rPr>
        <w:t>milenial</w:t>
      </w:r>
      <w:proofErr w:type="spellEnd"/>
      <w:r w:rsidRPr="007A1085">
        <w:rPr>
          <w:rFonts w:ascii="Century" w:hAnsi="Century"/>
        </w:rPr>
        <w:t xml:space="preserve"> yang </w:t>
      </w:r>
      <w:proofErr w:type="spellStart"/>
      <w:r w:rsidRPr="007A1085">
        <w:rPr>
          <w:rFonts w:ascii="Century" w:hAnsi="Century"/>
        </w:rPr>
        <w:t>menyukai</w:t>
      </w:r>
      <w:proofErr w:type="spellEnd"/>
      <w:r w:rsidRPr="007A1085">
        <w:rPr>
          <w:rFonts w:ascii="Century" w:hAnsi="Century"/>
        </w:rPr>
        <w:t xml:space="preserve"> </w:t>
      </w:r>
      <w:proofErr w:type="spellStart"/>
      <w:r w:rsidRPr="007A1085">
        <w:rPr>
          <w:rFonts w:ascii="Century" w:hAnsi="Century"/>
        </w:rPr>
        <w:t>suatu</w:t>
      </w:r>
      <w:proofErr w:type="spellEnd"/>
      <w:r w:rsidRPr="007A1085">
        <w:rPr>
          <w:rFonts w:ascii="Century" w:hAnsi="Century"/>
        </w:rPr>
        <w:t xml:space="preserve"> </w:t>
      </w:r>
      <w:proofErr w:type="spellStart"/>
      <w:r w:rsidRPr="007A1085">
        <w:rPr>
          <w:rFonts w:ascii="Century" w:hAnsi="Century"/>
        </w:rPr>
        <w:t>hal</w:t>
      </w:r>
      <w:proofErr w:type="spellEnd"/>
      <w:r w:rsidRPr="007A1085">
        <w:rPr>
          <w:rFonts w:ascii="Century" w:hAnsi="Century"/>
        </w:rPr>
        <w:t xml:space="preserve"> yang </w:t>
      </w:r>
      <w:proofErr w:type="spellStart"/>
      <w:r w:rsidRPr="007A1085">
        <w:rPr>
          <w:rFonts w:ascii="Century" w:hAnsi="Century"/>
        </w:rPr>
        <w:t>baru</w:t>
      </w:r>
      <w:proofErr w:type="spellEnd"/>
      <w:r w:rsidRPr="007A1085">
        <w:rPr>
          <w:rFonts w:ascii="Century" w:hAnsi="Century"/>
        </w:rPr>
        <w:t xml:space="preserve">. </w:t>
      </w:r>
      <w:proofErr w:type="spellStart"/>
      <w:r w:rsidRPr="007A1085">
        <w:rPr>
          <w:rFonts w:ascii="Century" w:hAnsi="Century"/>
        </w:rPr>
        <w:t>Sistem</w:t>
      </w:r>
      <w:proofErr w:type="spellEnd"/>
      <w:r w:rsidRPr="007A1085">
        <w:rPr>
          <w:rFonts w:ascii="Century" w:hAnsi="Century"/>
        </w:rPr>
        <w:t xml:space="preserve"> </w:t>
      </w:r>
      <w:proofErr w:type="spellStart"/>
      <w:r w:rsidRPr="007A1085">
        <w:rPr>
          <w:rFonts w:ascii="Century" w:hAnsi="Century"/>
        </w:rPr>
        <w:t>pembelajaran</w:t>
      </w:r>
      <w:proofErr w:type="spellEnd"/>
      <w:r w:rsidRPr="007A1085">
        <w:rPr>
          <w:rFonts w:ascii="Century" w:hAnsi="Century"/>
        </w:rPr>
        <w:t xml:space="preserve"> lama </w:t>
      </w:r>
      <w:proofErr w:type="spellStart"/>
      <w:r w:rsidRPr="007A1085">
        <w:rPr>
          <w:rFonts w:ascii="Century" w:hAnsi="Century"/>
        </w:rPr>
        <w:t>dengan</w:t>
      </w:r>
      <w:proofErr w:type="spellEnd"/>
      <w:r w:rsidRPr="007A1085">
        <w:rPr>
          <w:rFonts w:ascii="Century" w:hAnsi="Century"/>
        </w:rPr>
        <w:t xml:space="preserve"> </w:t>
      </w:r>
      <w:proofErr w:type="spellStart"/>
      <w:r w:rsidRPr="007A1085">
        <w:rPr>
          <w:rFonts w:ascii="Century" w:hAnsi="Century"/>
        </w:rPr>
        <w:t>metode</w:t>
      </w:r>
      <w:proofErr w:type="spellEnd"/>
      <w:r w:rsidRPr="007A1085">
        <w:rPr>
          <w:rFonts w:ascii="Century" w:hAnsi="Century"/>
        </w:rPr>
        <w:t xml:space="preserve"> </w:t>
      </w:r>
      <w:proofErr w:type="spellStart"/>
      <w:r w:rsidRPr="007A1085">
        <w:rPr>
          <w:rFonts w:ascii="Century" w:hAnsi="Century"/>
        </w:rPr>
        <w:t>ceramah</w:t>
      </w:r>
      <w:proofErr w:type="spellEnd"/>
      <w:r w:rsidRPr="007A1085">
        <w:rPr>
          <w:rFonts w:ascii="Century" w:hAnsi="Century"/>
        </w:rPr>
        <w:t xml:space="preserve">, </w:t>
      </w:r>
      <w:proofErr w:type="spellStart"/>
      <w:r w:rsidRPr="007A1085">
        <w:rPr>
          <w:rFonts w:ascii="Century" w:hAnsi="Century"/>
        </w:rPr>
        <w:t>hanya</w:t>
      </w:r>
      <w:proofErr w:type="spellEnd"/>
      <w:r w:rsidRPr="007A1085">
        <w:rPr>
          <w:rFonts w:ascii="Century" w:hAnsi="Century"/>
        </w:rPr>
        <w:t xml:space="preserve"> </w:t>
      </w:r>
      <w:proofErr w:type="spellStart"/>
      <w:r w:rsidRPr="007A1085">
        <w:rPr>
          <w:rFonts w:ascii="Century" w:hAnsi="Century"/>
        </w:rPr>
        <w:t>sekadar</w:t>
      </w:r>
      <w:proofErr w:type="spellEnd"/>
      <w:r w:rsidRPr="007A1085">
        <w:rPr>
          <w:rFonts w:ascii="Century" w:hAnsi="Century"/>
        </w:rPr>
        <w:t xml:space="preserve"> </w:t>
      </w:r>
      <w:proofErr w:type="spellStart"/>
      <w:r w:rsidRPr="007A1085">
        <w:rPr>
          <w:rFonts w:ascii="Century" w:hAnsi="Century"/>
        </w:rPr>
        <w:t>mengaji</w:t>
      </w:r>
      <w:proofErr w:type="spellEnd"/>
      <w:r w:rsidRPr="007A1085">
        <w:rPr>
          <w:rFonts w:ascii="Century" w:hAnsi="Century"/>
        </w:rPr>
        <w:t xml:space="preserve">, </w:t>
      </w:r>
      <w:proofErr w:type="spellStart"/>
      <w:r w:rsidRPr="007A1085">
        <w:rPr>
          <w:rFonts w:ascii="Century" w:hAnsi="Century"/>
        </w:rPr>
        <w:t>tetapi</w:t>
      </w:r>
      <w:proofErr w:type="spellEnd"/>
      <w:r w:rsidRPr="007A1085">
        <w:rPr>
          <w:rFonts w:ascii="Century" w:hAnsi="Century"/>
        </w:rPr>
        <w:t xml:space="preserve"> </w:t>
      </w:r>
      <w:proofErr w:type="spellStart"/>
      <w:r w:rsidRPr="007A1085">
        <w:rPr>
          <w:rFonts w:ascii="Century" w:hAnsi="Century"/>
        </w:rPr>
        <w:t>tidak</w:t>
      </w:r>
      <w:proofErr w:type="spellEnd"/>
      <w:r w:rsidRPr="007A1085">
        <w:rPr>
          <w:rFonts w:ascii="Century" w:hAnsi="Century"/>
        </w:rPr>
        <w:t xml:space="preserve"> </w:t>
      </w:r>
      <w:proofErr w:type="spellStart"/>
      <w:r w:rsidRPr="007A1085">
        <w:rPr>
          <w:rFonts w:ascii="Century" w:hAnsi="Century"/>
        </w:rPr>
        <w:t>menerapkan</w:t>
      </w:r>
      <w:proofErr w:type="spellEnd"/>
      <w:r w:rsidRPr="007A1085">
        <w:rPr>
          <w:rFonts w:ascii="Century" w:hAnsi="Century"/>
        </w:rPr>
        <w:t xml:space="preserve"> </w:t>
      </w:r>
      <w:proofErr w:type="spellStart"/>
      <w:r w:rsidRPr="007A1085">
        <w:rPr>
          <w:rFonts w:ascii="Century" w:hAnsi="Century"/>
        </w:rPr>
        <w:t>nilai</w:t>
      </w:r>
      <w:proofErr w:type="spellEnd"/>
      <w:r w:rsidRPr="007A1085">
        <w:rPr>
          <w:rFonts w:ascii="Century" w:hAnsi="Century"/>
        </w:rPr>
        <w:t xml:space="preserve"> yang </w:t>
      </w:r>
      <w:proofErr w:type="spellStart"/>
      <w:r w:rsidRPr="007A1085">
        <w:rPr>
          <w:rFonts w:ascii="Century" w:hAnsi="Century"/>
        </w:rPr>
        <w:t>terdapat</w:t>
      </w:r>
      <w:proofErr w:type="spellEnd"/>
      <w:r w:rsidRPr="007A1085">
        <w:rPr>
          <w:rFonts w:ascii="Century" w:hAnsi="Century"/>
        </w:rPr>
        <w:t xml:space="preserve"> di </w:t>
      </w:r>
      <w:proofErr w:type="spellStart"/>
      <w:r w:rsidRPr="007A1085">
        <w:rPr>
          <w:rFonts w:ascii="Century" w:hAnsi="Century"/>
        </w:rPr>
        <w:t>dalamnya</w:t>
      </w:r>
      <w:proofErr w:type="spellEnd"/>
      <w:r w:rsidRPr="007A1085">
        <w:rPr>
          <w:rFonts w:ascii="Century" w:hAnsi="Century"/>
        </w:rPr>
        <w:t xml:space="preserve">, </w:t>
      </w:r>
      <w:proofErr w:type="spellStart"/>
      <w:r w:rsidRPr="007A1085">
        <w:rPr>
          <w:rFonts w:ascii="Century" w:hAnsi="Century"/>
        </w:rPr>
        <w:t>dapat</w:t>
      </w:r>
      <w:proofErr w:type="spellEnd"/>
      <w:r w:rsidRPr="007A1085">
        <w:rPr>
          <w:rFonts w:ascii="Century" w:hAnsi="Century"/>
        </w:rPr>
        <w:t xml:space="preserve"> </w:t>
      </w:r>
      <w:proofErr w:type="spellStart"/>
      <w:r w:rsidRPr="007A1085">
        <w:rPr>
          <w:rFonts w:ascii="Century" w:hAnsi="Century"/>
        </w:rPr>
        <w:t>berdampak</w:t>
      </w:r>
      <w:proofErr w:type="spellEnd"/>
      <w:r w:rsidRPr="007A1085">
        <w:rPr>
          <w:rFonts w:ascii="Century" w:hAnsi="Century"/>
        </w:rPr>
        <w:t xml:space="preserve"> pada </w:t>
      </w:r>
      <w:proofErr w:type="spellStart"/>
      <w:r w:rsidRPr="007A1085">
        <w:rPr>
          <w:rFonts w:ascii="Century" w:hAnsi="Century"/>
        </w:rPr>
        <w:t>tidak</w:t>
      </w:r>
      <w:proofErr w:type="spellEnd"/>
      <w:r w:rsidRPr="007A1085">
        <w:rPr>
          <w:rFonts w:ascii="Century" w:hAnsi="Century"/>
        </w:rPr>
        <w:t xml:space="preserve"> </w:t>
      </w:r>
      <w:proofErr w:type="spellStart"/>
      <w:r w:rsidRPr="007A1085">
        <w:rPr>
          <w:rFonts w:ascii="Century" w:hAnsi="Century"/>
        </w:rPr>
        <w:t>tercapainya</w:t>
      </w:r>
      <w:proofErr w:type="spellEnd"/>
      <w:r w:rsidRPr="007A1085">
        <w:rPr>
          <w:rFonts w:ascii="Century" w:hAnsi="Century"/>
        </w:rPr>
        <w:t xml:space="preserve"> </w:t>
      </w:r>
      <w:proofErr w:type="spellStart"/>
      <w:r w:rsidRPr="007A1085">
        <w:rPr>
          <w:rFonts w:ascii="Century" w:hAnsi="Century"/>
        </w:rPr>
        <w:t>luaran</w:t>
      </w:r>
      <w:proofErr w:type="spellEnd"/>
      <w:r w:rsidRPr="007A1085">
        <w:rPr>
          <w:rFonts w:ascii="Century" w:hAnsi="Century"/>
        </w:rPr>
        <w:t xml:space="preserve"> </w:t>
      </w:r>
      <w:proofErr w:type="spellStart"/>
      <w:r w:rsidRPr="007A1085">
        <w:rPr>
          <w:rFonts w:ascii="Century" w:hAnsi="Century"/>
        </w:rPr>
        <w:t>pendidikan</w:t>
      </w:r>
      <w:proofErr w:type="spellEnd"/>
      <w:r w:rsidRPr="007A1085">
        <w:rPr>
          <w:rFonts w:ascii="Century" w:hAnsi="Century"/>
        </w:rPr>
        <w:t xml:space="preserve"> </w:t>
      </w:r>
      <w:proofErr w:type="spellStart"/>
      <w:r w:rsidRPr="007A1085">
        <w:rPr>
          <w:rFonts w:ascii="Century" w:hAnsi="Century"/>
        </w:rPr>
        <w:t>berupa</w:t>
      </w:r>
      <w:proofErr w:type="spellEnd"/>
      <w:r w:rsidRPr="007A1085">
        <w:rPr>
          <w:rFonts w:ascii="Century" w:hAnsi="Century"/>
        </w:rPr>
        <w:t xml:space="preserve"> </w:t>
      </w:r>
      <w:proofErr w:type="spellStart"/>
      <w:r w:rsidRPr="007A1085">
        <w:rPr>
          <w:rFonts w:ascii="Century" w:hAnsi="Century"/>
        </w:rPr>
        <w:t>nilai</w:t>
      </w:r>
      <w:proofErr w:type="spellEnd"/>
      <w:r w:rsidRPr="007A1085">
        <w:rPr>
          <w:rFonts w:ascii="Century" w:hAnsi="Century"/>
        </w:rPr>
        <w:t xml:space="preserve"> </w:t>
      </w:r>
      <w:proofErr w:type="spellStart"/>
      <w:r w:rsidRPr="007A1085">
        <w:rPr>
          <w:rFonts w:ascii="Century" w:hAnsi="Century"/>
        </w:rPr>
        <w:t>religiositas</w:t>
      </w:r>
      <w:proofErr w:type="spellEnd"/>
      <w:r w:rsidRPr="007A1085">
        <w:rPr>
          <w:rFonts w:ascii="Century" w:hAnsi="Century"/>
        </w:rPr>
        <w:t xml:space="preserve">. Nilai </w:t>
      </w:r>
      <w:proofErr w:type="spellStart"/>
      <w:r w:rsidRPr="007A1085">
        <w:rPr>
          <w:rFonts w:ascii="Century" w:hAnsi="Century"/>
        </w:rPr>
        <w:t>religiositas</w:t>
      </w:r>
      <w:proofErr w:type="spellEnd"/>
      <w:r w:rsidRPr="007A1085">
        <w:rPr>
          <w:rFonts w:ascii="Century" w:hAnsi="Century"/>
        </w:rPr>
        <w:t xml:space="preserve"> </w:t>
      </w:r>
      <w:proofErr w:type="spellStart"/>
      <w:r w:rsidRPr="007A1085">
        <w:rPr>
          <w:rFonts w:ascii="Century" w:hAnsi="Century"/>
        </w:rPr>
        <w:t>bukan</w:t>
      </w:r>
      <w:proofErr w:type="spellEnd"/>
      <w:r w:rsidRPr="007A1085">
        <w:rPr>
          <w:rFonts w:ascii="Century" w:hAnsi="Century"/>
        </w:rPr>
        <w:t xml:space="preserve"> </w:t>
      </w:r>
      <w:proofErr w:type="spellStart"/>
      <w:r w:rsidRPr="007A1085">
        <w:rPr>
          <w:rFonts w:ascii="Century" w:hAnsi="Century"/>
        </w:rPr>
        <w:t>hanya</w:t>
      </w:r>
      <w:proofErr w:type="spellEnd"/>
      <w:r w:rsidRPr="007A1085">
        <w:rPr>
          <w:rFonts w:ascii="Century" w:hAnsi="Century"/>
        </w:rPr>
        <w:t xml:space="preserve"> </w:t>
      </w:r>
      <w:proofErr w:type="spellStart"/>
      <w:r w:rsidRPr="007A1085">
        <w:rPr>
          <w:rFonts w:ascii="Century" w:hAnsi="Century"/>
        </w:rPr>
        <w:t>didapatkan</w:t>
      </w:r>
      <w:proofErr w:type="spellEnd"/>
      <w:r w:rsidRPr="007A1085">
        <w:rPr>
          <w:rFonts w:ascii="Century" w:hAnsi="Century"/>
        </w:rPr>
        <w:t xml:space="preserve"> </w:t>
      </w:r>
      <w:proofErr w:type="spellStart"/>
      <w:r w:rsidRPr="007A1085">
        <w:rPr>
          <w:rFonts w:ascii="Century" w:hAnsi="Century"/>
        </w:rPr>
        <w:t>dari</w:t>
      </w:r>
      <w:proofErr w:type="spellEnd"/>
      <w:r w:rsidRPr="007A1085">
        <w:rPr>
          <w:rFonts w:ascii="Century" w:hAnsi="Century"/>
        </w:rPr>
        <w:t xml:space="preserve"> </w:t>
      </w:r>
      <w:proofErr w:type="spellStart"/>
      <w:r w:rsidRPr="007A1085">
        <w:rPr>
          <w:rFonts w:ascii="Century" w:hAnsi="Century"/>
        </w:rPr>
        <w:t>mengaji</w:t>
      </w:r>
      <w:proofErr w:type="spellEnd"/>
      <w:r w:rsidRPr="007A1085">
        <w:rPr>
          <w:rFonts w:ascii="Century" w:hAnsi="Century"/>
        </w:rPr>
        <w:t xml:space="preserve">, </w:t>
      </w:r>
      <w:proofErr w:type="spellStart"/>
      <w:r w:rsidRPr="007A1085">
        <w:rPr>
          <w:rFonts w:ascii="Century" w:hAnsi="Century"/>
        </w:rPr>
        <w:t>melainkan</w:t>
      </w:r>
      <w:proofErr w:type="spellEnd"/>
      <w:r w:rsidRPr="007A1085">
        <w:rPr>
          <w:rFonts w:ascii="Century" w:hAnsi="Century"/>
        </w:rPr>
        <w:t xml:space="preserve"> </w:t>
      </w:r>
      <w:proofErr w:type="spellStart"/>
      <w:r w:rsidRPr="007A1085">
        <w:rPr>
          <w:rFonts w:ascii="Century" w:hAnsi="Century"/>
        </w:rPr>
        <w:t>dari</w:t>
      </w:r>
      <w:proofErr w:type="spellEnd"/>
      <w:r w:rsidRPr="007A1085">
        <w:rPr>
          <w:rFonts w:ascii="Century" w:hAnsi="Century"/>
        </w:rPr>
        <w:t xml:space="preserve"> </w:t>
      </w:r>
      <w:proofErr w:type="spellStart"/>
      <w:r w:rsidRPr="007A1085">
        <w:rPr>
          <w:rFonts w:ascii="Century" w:hAnsi="Century"/>
        </w:rPr>
        <w:t>pemberian</w:t>
      </w:r>
      <w:proofErr w:type="spellEnd"/>
      <w:r w:rsidRPr="007A1085">
        <w:rPr>
          <w:rFonts w:ascii="Century" w:hAnsi="Century"/>
        </w:rPr>
        <w:t xml:space="preserve"> </w:t>
      </w:r>
      <w:proofErr w:type="spellStart"/>
      <w:r w:rsidRPr="007A1085">
        <w:rPr>
          <w:rFonts w:ascii="Century" w:hAnsi="Century"/>
        </w:rPr>
        <w:t>materi</w:t>
      </w:r>
      <w:proofErr w:type="spellEnd"/>
      <w:r w:rsidRPr="007A1085">
        <w:rPr>
          <w:rFonts w:ascii="Century" w:hAnsi="Century"/>
        </w:rPr>
        <w:t xml:space="preserve"> yang </w:t>
      </w:r>
      <w:proofErr w:type="spellStart"/>
      <w:r w:rsidRPr="007A1085">
        <w:rPr>
          <w:rFonts w:ascii="Century" w:hAnsi="Century"/>
        </w:rPr>
        <w:t>memiliki</w:t>
      </w:r>
      <w:proofErr w:type="spellEnd"/>
      <w:r w:rsidRPr="007A1085">
        <w:rPr>
          <w:rFonts w:ascii="Century" w:hAnsi="Century"/>
        </w:rPr>
        <w:t xml:space="preserve"> </w:t>
      </w:r>
      <w:proofErr w:type="spellStart"/>
      <w:r w:rsidRPr="007A1085">
        <w:rPr>
          <w:rFonts w:ascii="Century" w:hAnsi="Century"/>
        </w:rPr>
        <w:t>nilai</w:t>
      </w:r>
      <w:proofErr w:type="spellEnd"/>
      <w:r w:rsidRPr="007A1085">
        <w:rPr>
          <w:rFonts w:ascii="Century" w:hAnsi="Century"/>
        </w:rPr>
        <w:t xml:space="preserve"> </w:t>
      </w:r>
      <w:proofErr w:type="spellStart"/>
      <w:r w:rsidRPr="007A1085">
        <w:rPr>
          <w:rFonts w:ascii="Century" w:hAnsi="Century"/>
        </w:rPr>
        <w:t>intrinsi</w:t>
      </w:r>
      <w:r>
        <w:rPr>
          <w:rFonts w:ascii="Century" w:hAnsi="Century"/>
        </w:rPr>
        <w:t>k</w:t>
      </w:r>
      <w:proofErr w:type="spellEnd"/>
      <w:r w:rsidRPr="007A1085">
        <w:rPr>
          <w:rFonts w:ascii="Century" w:hAnsi="Century"/>
        </w:rPr>
        <w:t xml:space="preserve"> di </w:t>
      </w:r>
      <w:proofErr w:type="spellStart"/>
      <w:r w:rsidRPr="007A1085">
        <w:rPr>
          <w:rFonts w:ascii="Century" w:hAnsi="Century"/>
        </w:rPr>
        <w:t>dalamnya</w:t>
      </w:r>
      <w:proofErr w:type="spellEnd"/>
      <w:r w:rsidRPr="007A1085">
        <w:rPr>
          <w:rFonts w:ascii="Century" w:hAnsi="Century"/>
        </w:rPr>
        <w:t>.</w:t>
      </w:r>
    </w:p>
    <w:p w14:paraId="30BAD953" w14:textId="1DF6B668" w:rsidR="007A1085" w:rsidRDefault="007A1085" w:rsidP="007A1085">
      <w:pPr>
        <w:pStyle w:val="ISI"/>
        <w:ind w:firstLine="360"/>
        <w:rPr>
          <w:rFonts w:ascii="Century" w:hAnsi="Century"/>
        </w:rPr>
      </w:pPr>
      <w:r>
        <w:rPr>
          <w:rFonts w:ascii="Century" w:hAnsi="Century"/>
        </w:rPr>
        <w:t xml:space="preserve">Guru yang </w:t>
      </w:r>
      <w:proofErr w:type="spellStart"/>
      <w:r>
        <w:rPr>
          <w:rFonts w:ascii="Century" w:hAnsi="Century"/>
        </w:rPr>
        <w:t>sebelumnya</w:t>
      </w:r>
      <w:proofErr w:type="spellEnd"/>
      <w:r>
        <w:rPr>
          <w:rFonts w:ascii="Century" w:hAnsi="Century"/>
        </w:rPr>
        <w:t xml:space="preserve"> </w:t>
      </w:r>
      <w:proofErr w:type="spellStart"/>
      <w:r>
        <w:rPr>
          <w:rFonts w:ascii="Century" w:hAnsi="Century"/>
        </w:rPr>
        <w:t>tidak</w:t>
      </w:r>
      <w:proofErr w:type="spellEnd"/>
      <w:r>
        <w:rPr>
          <w:rFonts w:ascii="Century" w:hAnsi="Century"/>
        </w:rPr>
        <w:t xml:space="preserve"> </w:t>
      </w:r>
      <w:proofErr w:type="spellStart"/>
      <w:r>
        <w:rPr>
          <w:rFonts w:ascii="Century" w:hAnsi="Century"/>
        </w:rPr>
        <w:t>mampu</w:t>
      </w:r>
      <w:proofErr w:type="spellEnd"/>
      <w:r>
        <w:rPr>
          <w:rFonts w:ascii="Century" w:hAnsi="Century"/>
        </w:rPr>
        <w:t xml:space="preserve"> </w:t>
      </w:r>
      <w:proofErr w:type="spellStart"/>
      <w:r>
        <w:rPr>
          <w:rFonts w:ascii="Century" w:hAnsi="Century"/>
        </w:rPr>
        <w:t>membuat</w:t>
      </w:r>
      <w:proofErr w:type="spellEnd"/>
      <w:r>
        <w:rPr>
          <w:rFonts w:ascii="Century" w:hAnsi="Century"/>
        </w:rPr>
        <w:t xml:space="preserve"> </w:t>
      </w:r>
      <w:r w:rsidRPr="007A1085">
        <w:rPr>
          <w:rFonts w:ascii="Century" w:hAnsi="Century"/>
          <w:i/>
          <w:iCs/>
        </w:rPr>
        <w:t>pop-up</w:t>
      </w:r>
      <w:r>
        <w:rPr>
          <w:rFonts w:ascii="Century" w:hAnsi="Century"/>
        </w:rPr>
        <w:t xml:space="preserve">, </w:t>
      </w:r>
      <w:proofErr w:type="spellStart"/>
      <w:r>
        <w:rPr>
          <w:rFonts w:ascii="Century" w:hAnsi="Century"/>
        </w:rPr>
        <w:t>kini</w:t>
      </w:r>
      <w:proofErr w:type="spellEnd"/>
      <w:r>
        <w:rPr>
          <w:rFonts w:ascii="Century" w:hAnsi="Century"/>
        </w:rPr>
        <w:t xml:space="preserve"> </w:t>
      </w:r>
      <w:proofErr w:type="spellStart"/>
      <w:r>
        <w:rPr>
          <w:rFonts w:ascii="Century" w:hAnsi="Century"/>
        </w:rPr>
        <w:t>sudah</w:t>
      </w:r>
      <w:proofErr w:type="spellEnd"/>
      <w:r>
        <w:rPr>
          <w:rFonts w:ascii="Century" w:hAnsi="Century"/>
        </w:rPr>
        <w:t xml:space="preserve"> </w:t>
      </w:r>
      <w:proofErr w:type="spellStart"/>
      <w:r>
        <w:rPr>
          <w:rFonts w:ascii="Century" w:hAnsi="Century"/>
        </w:rPr>
        <w:t>mampu</w:t>
      </w:r>
      <w:proofErr w:type="spellEnd"/>
      <w:r>
        <w:rPr>
          <w:rFonts w:ascii="Century" w:hAnsi="Century"/>
        </w:rPr>
        <w:t xml:space="preserve"> </w:t>
      </w:r>
      <w:proofErr w:type="spellStart"/>
      <w:r>
        <w:rPr>
          <w:rFonts w:ascii="Century" w:hAnsi="Century"/>
        </w:rPr>
        <w:t>membuat</w:t>
      </w:r>
      <w:proofErr w:type="spellEnd"/>
      <w:r>
        <w:rPr>
          <w:rFonts w:ascii="Century" w:hAnsi="Century"/>
        </w:rPr>
        <w:t xml:space="preserve"> pop-up dan </w:t>
      </w:r>
      <w:proofErr w:type="spellStart"/>
      <w:r>
        <w:rPr>
          <w:rFonts w:ascii="Century" w:hAnsi="Century"/>
        </w:rPr>
        <w:t>menyesuaikan</w:t>
      </w:r>
      <w:proofErr w:type="spellEnd"/>
      <w:r>
        <w:rPr>
          <w:rFonts w:ascii="Century" w:hAnsi="Century"/>
        </w:rPr>
        <w:t xml:space="preserve"> </w:t>
      </w:r>
      <w:proofErr w:type="spellStart"/>
      <w:r>
        <w:rPr>
          <w:rFonts w:ascii="Century" w:hAnsi="Century"/>
        </w:rPr>
        <w:t>dengan</w:t>
      </w:r>
      <w:proofErr w:type="spellEnd"/>
      <w:r>
        <w:rPr>
          <w:rFonts w:ascii="Century" w:hAnsi="Century"/>
        </w:rPr>
        <w:t xml:space="preserve"> </w:t>
      </w:r>
      <w:proofErr w:type="spellStart"/>
      <w:r>
        <w:rPr>
          <w:rFonts w:ascii="Century" w:hAnsi="Century"/>
        </w:rPr>
        <w:t>materi</w:t>
      </w:r>
      <w:proofErr w:type="spellEnd"/>
      <w:r>
        <w:rPr>
          <w:rFonts w:ascii="Century" w:hAnsi="Century"/>
        </w:rPr>
        <w:t xml:space="preserve"> </w:t>
      </w:r>
      <w:proofErr w:type="spellStart"/>
      <w:r>
        <w:rPr>
          <w:rFonts w:ascii="Century" w:hAnsi="Century"/>
        </w:rPr>
        <w:t>pembelajaran</w:t>
      </w:r>
      <w:proofErr w:type="spellEnd"/>
      <w:r>
        <w:rPr>
          <w:rFonts w:ascii="Century" w:hAnsi="Century"/>
        </w:rPr>
        <w:t xml:space="preserve">. </w:t>
      </w:r>
      <w:proofErr w:type="spellStart"/>
      <w:r>
        <w:rPr>
          <w:rFonts w:ascii="Century" w:hAnsi="Century"/>
        </w:rPr>
        <w:t>Kemudian</w:t>
      </w:r>
      <w:proofErr w:type="spellEnd"/>
      <w:r>
        <w:rPr>
          <w:rFonts w:ascii="Century" w:hAnsi="Century"/>
        </w:rPr>
        <w:t xml:space="preserve">, </w:t>
      </w:r>
      <w:proofErr w:type="spellStart"/>
      <w:r>
        <w:rPr>
          <w:rFonts w:ascii="Century" w:hAnsi="Century"/>
        </w:rPr>
        <w:t>pembuatan</w:t>
      </w:r>
      <w:proofErr w:type="spellEnd"/>
      <w:r>
        <w:rPr>
          <w:rFonts w:ascii="Century" w:hAnsi="Century"/>
        </w:rPr>
        <w:t xml:space="preserve"> </w:t>
      </w:r>
      <w:r w:rsidRPr="007A1085">
        <w:rPr>
          <w:rFonts w:ascii="Century" w:hAnsi="Century"/>
          <w:i/>
          <w:iCs/>
        </w:rPr>
        <w:t>pop-up</w:t>
      </w:r>
      <w:r>
        <w:rPr>
          <w:rFonts w:ascii="Century" w:hAnsi="Century"/>
        </w:rPr>
        <w:t xml:space="preserve"> yang </w:t>
      </w:r>
      <w:proofErr w:type="spellStart"/>
      <w:r>
        <w:rPr>
          <w:rFonts w:ascii="Century" w:hAnsi="Century"/>
        </w:rPr>
        <w:t>beragam</w:t>
      </w:r>
      <w:proofErr w:type="spellEnd"/>
      <w:r>
        <w:rPr>
          <w:rFonts w:ascii="Century" w:hAnsi="Century"/>
        </w:rPr>
        <w:t xml:space="preserve"> </w:t>
      </w:r>
      <w:proofErr w:type="spellStart"/>
      <w:r>
        <w:rPr>
          <w:rFonts w:ascii="Century" w:hAnsi="Century"/>
        </w:rPr>
        <w:t>membuat</w:t>
      </w:r>
      <w:proofErr w:type="spellEnd"/>
      <w:r>
        <w:rPr>
          <w:rFonts w:ascii="Century" w:hAnsi="Century"/>
        </w:rPr>
        <w:t xml:space="preserve"> </w:t>
      </w:r>
      <w:proofErr w:type="spellStart"/>
      <w:r>
        <w:rPr>
          <w:rFonts w:ascii="Century" w:hAnsi="Century"/>
        </w:rPr>
        <w:t>siswa</w:t>
      </w:r>
      <w:proofErr w:type="spellEnd"/>
      <w:r>
        <w:rPr>
          <w:rFonts w:ascii="Century" w:hAnsi="Century"/>
        </w:rPr>
        <w:t xml:space="preserve"> </w:t>
      </w:r>
      <w:proofErr w:type="spellStart"/>
      <w:r>
        <w:rPr>
          <w:rFonts w:ascii="Century" w:hAnsi="Century"/>
        </w:rPr>
        <w:t>merasa</w:t>
      </w:r>
      <w:proofErr w:type="spellEnd"/>
      <w:r>
        <w:rPr>
          <w:rFonts w:ascii="Century" w:hAnsi="Century"/>
        </w:rPr>
        <w:t xml:space="preserve"> </w:t>
      </w:r>
      <w:proofErr w:type="spellStart"/>
      <w:r>
        <w:rPr>
          <w:rFonts w:ascii="Century" w:hAnsi="Century"/>
        </w:rPr>
        <w:t>senang</w:t>
      </w:r>
      <w:proofErr w:type="spellEnd"/>
      <w:r>
        <w:rPr>
          <w:rFonts w:ascii="Century" w:hAnsi="Century"/>
        </w:rPr>
        <w:t xml:space="preserve"> dan </w:t>
      </w:r>
      <w:proofErr w:type="spellStart"/>
      <w:r>
        <w:rPr>
          <w:rFonts w:ascii="Century" w:hAnsi="Century"/>
        </w:rPr>
        <w:t>tidak</w:t>
      </w:r>
      <w:proofErr w:type="spellEnd"/>
      <w:r>
        <w:rPr>
          <w:rFonts w:ascii="Century" w:hAnsi="Century"/>
        </w:rPr>
        <w:t xml:space="preserve"> </w:t>
      </w:r>
      <w:proofErr w:type="spellStart"/>
      <w:r>
        <w:rPr>
          <w:rFonts w:ascii="Century" w:hAnsi="Century"/>
        </w:rPr>
        <w:t>bosan</w:t>
      </w:r>
      <w:proofErr w:type="spellEnd"/>
      <w:r>
        <w:rPr>
          <w:rFonts w:ascii="Century" w:hAnsi="Century"/>
        </w:rPr>
        <w:t xml:space="preserve"> </w:t>
      </w:r>
      <w:proofErr w:type="spellStart"/>
      <w:r>
        <w:rPr>
          <w:rFonts w:ascii="Century" w:hAnsi="Century"/>
        </w:rPr>
        <w:t>mengikuti</w:t>
      </w:r>
      <w:proofErr w:type="spellEnd"/>
      <w:r>
        <w:rPr>
          <w:rFonts w:ascii="Century" w:hAnsi="Century"/>
        </w:rPr>
        <w:t xml:space="preserve"> </w:t>
      </w:r>
      <w:proofErr w:type="spellStart"/>
      <w:r>
        <w:rPr>
          <w:rFonts w:ascii="Century" w:hAnsi="Century"/>
        </w:rPr>
        <w:t>kegiatan</w:t>
      </w:r>
      <w:proofErr w:type="spellEnd"/>
      <w:r>
        <w:rPr>
          <w:rFonts w:ascii="Century" w:hAnsi="Century"/>
        </w:rPr>
        <w:t xml:space="preserve"> </w:t>
      </w:r>
      <w:proofErr w:type="spellStart"/>
      <w:r>
        <w:rPr>
          <w:rFonts w:ascii="Century" w:hAnsi="Century"/>
        </w:rPr>
        <w:t>pembelajaran</w:t>
      </w:r>
      <w:proofErr w:type="spellEnd"/>
      <w:r>
        <w:rPr>
          <w:rFonts w:ascii="Century" w:hAnsi="Century"/>
        </w:rPr>
        <w:t xml:space="preserve">. </w:t>
      </w:r>
      <w:proofErr w:type="spellStart"/>
      <w:r>
        <w:rPr>
          <w:rFonts w:ascii="Century" w:hAnsi="Century"/>
        </w:rPr>
        <w:t>Selain</w:t>
      </w:r>
      <w:proofErr w:type="spellEnd"/>
      <w:r>
        <w:rPr>
          <w:rFonts w:ascii="Century" w:hAnsi="Century"/>
        </w:rPr>
        <w:t xml:space="preserve"> </w:t>
      </w:r>
      <w:proofErr w:type="spellStart"/>
      <w:r>
        <w:rPr>
          <w:rFonts w:ascii="Century" w:hAnsi="Century"/>
        </w:rPr>
        <w:t>itu</w:t>
      </w:r>
      <w:proofErr w:type="spellEnd"/>
      <w:r>
        <w:rPr>
          <w:rFonts w:ascii="Century" w:hAnsi="Century"/>
        </w:rPr>
        <w:t xml:space="preserve">, </w:t>
      </w:r>
      <w:proofErr w:type="spellStart"/>
      <w:r>
        <w:rPr>
          <w:rFonts w:ascii="Century" w:hAnsi="Century"/>
        </w:rPr>
        <w:t>kreativitas</w:t>
      </w:r>
      <w:proofErr w:type="spellEnd"/>
      <w:r>
        <w:rPr>
          <w:rFonts w:ascii="Century" w:hAnsi="Century"/>
        </w:rPr>
        <w:t xml:space="preserve"> guru </w:t>
      </w:r>
      <w:proofErr w:type="spellStart"/>
      <w:r>
        <w:rPr>
          <w:rFonts w:ascii="Century" w:hAnsi="Century"/>
        </w:rPr>
        <w:t>dalam</w:t>
      </w:r>
      <w:proofErr w:type="spellEnd"/>
      <w:r>
        <w:rPr>
          <w:rFonts w:ascii="Century" w:hAnsi="Century"/>
        </w:rPr>
        <w:t xml:space="preserve"> </w:t>
      </w:r>
      <w:proofErr w:type="spellStart"/>
      <w:r>
        <w:rPr>
          <w:rFonts w:ascii="Century" w:hAnsi="Century"/>
        </w:rPr>
        <w:t>mengajar</w:t>
      </w:r>
      <w:proofErr w:type="spellEnd"/>
      <w:r>
        <w:rPr>
          <w:rFonts w:ascii="Century" w:hAnsi="Century"/>
        </w:rPr>
        <w:t xml:space="preserve"> dan </w:t>
      </w:r>
      <w:proofErr w:type="spellStart"/>
      <w:r>
        <w:rPr>
          <w:rFonts w:ascii="Century" w:hAnsi="Century"/>
        </w:rPr>
        <w:t>memaparkan</w:t>
      </w:r>
      <w:proofErr w:type="spellEnd"/>
      <w:r>
        <w:rPr>
          <w:rFonts w:ascii="Century" w:hAnsi="Century"/>
        </w:rPr>
        <w:t xml:space="preserve"> </w:t>
      </w:r>
      <w:proofErr w:type="spellStart"/>
      <w:r>
        <w:rPr>
          <w:rFonts w:ascii="Century" w:hAnsi="Century"/>
        </w:rPr>
        <w:t>materi</w:t>
      </w:r>
      <w:proofErr w:type="spellEnd"/>
      <w:r>
        <w:rPr>
          <w:rFonts w:ascii="Century" w:hAnsi="Century"/>
        </w:rPr>
        <w:t xml:space="preserve"> </w:t>
      </w:r>
      <w:proofErr w:type="spellStart"/>
      <w:r>
        <w:rPr>
          <w:rFonts w:ascii="Century" w:hAnsi="Century"/>
        </w:rPr>
        <w:t>bernuansa</w:t>
      </w:r>
      <w:proofErr w:type="spellEnd"/>
      <w:r>
        <w:rPr>
          <w:rFonts w:ascii="Century" w:hAnsi="Century"/>
        </w:rPr>
        <w:t xml:space="preserve"> </w:t>
      </w:r>
      <w:proofErr w:type="spellStart"/>
      <w:r>
        <w:rPr>
          <w:rFonts w:ascii="Century" w:hAnsi="Century"/>
        </w:rPr>
        <w:t>religiositas</w:t>
      </w:r>
      <w:proofErr w:type="spellEnd"/>
      <w:r>
        <w:rPr>
          <w:rFonts w:ascii="Century" w:hAnsi="Century"/>
        </w:rPr>
        <w:t xml:space="preserve"> </w:t>
      </w:r>
      <w:proofErr w:type="spellStart"/>
      <w:r>
        <w:rPr>
          <w:rFonts w:ascii="Century" w:hAnsi="Century"/>
        </w:rPr>
        <w:t>dapat</w:t>
      </w:r>
      <w:proofErr w:type="spellEnd"/>
      <w:r>
        <w:rPr>
          <w:rFonts w:ascii="Century" w:hAnsi="Century"/>
        </w:rPr>
        <w:t xml:space="preserve"> </w:t>
      </w:r>
      <w:proofErr w:type="spellStart"/>
      <w:r>
        <w:rPr>
          <w:rFonts w:ascii="Century" w:hAnsi="Century"/>
        </w:rPr>
        <w:t>tersampaikan</w:t>
      </w:r>
      <w:proofErr w:type="spellEnd"/>
      <w:r>
        <w:rPr>
          <w:rFonts w:ascii="Century" w:hAnsi="Century"/>
        </w:rPr>
        <w:t xml:space="preserve"> </w:t>
      </w:r>
      <w:proofErr w:type="spellStart"/>
      <w:r>
        <w:rPr>
          <w:rFonts w:ascii="Century" w:hAnsi="Century"/>
        </w:rPr>
        <w:t>dengan</w:t>
      </w:r>
      <w:proofErr w:type="spellEnd"/>
      <w:r>
        <w:rPr>
          <w:rFonts w:ascii="Century" w:hAnsi="Century"/>
        </w:rPr>
        <w:t xml:space="preserve"> </w:t>
      </w:r>
      <w:proofErr w:type="spellStart"/>
      <w:r>
        <w:rPr>
          <w:rFonts w:ascii="Century" w:hAnsi="Century"/>
        </w:rPr>
        <w:t>baik</w:t>
      </w:r>
      <w:proofErr w:type="spellEnd"/>
      <w:r>
        <w:rPr>
          <w:rFonts w:ascii="Century" w:hAnsi="Century"/>
        </w:rPr>
        <w:t xml:space="preserve"> </w:t>
      </w:r>
      <w:proofErr w:type="spellStart"/>
      <w:r>
        <w:rPr>
          <w:rFonts w:ascii="Century" w:hAnsi="Century"/>
        </w:rPr>
        <w:t>serta</w:t>
      </w:r>
      <w:proofErr w:type="spellEnd"/>
      <w:r>
        <w:rPr>
          <w:rFonts w:ascii="Century" w:hAnsi="Century"/>
        </w:rPr>
        <w:t xml:space="preserve"> </w:t>
      </w:r>
      <w:proofErr w:type="spellStart"/>
      <w:r>
        <w:rPr>
          <w:rFonts w:ascii="Century" w:hAnsi="Century"/>
        </w:rPr>
        <w:t>menyenangkan</w:t>
      </w:r>
      <w:proofErr w:type="spellEnd"/>
      <w:r>
        <w:rPr>
          <w:rFonts w:ascii="Century" w:hAnsi="Century"/>
        </w:rPr>
        <w:t>.</w:t>
      </w:r>
    </w:p>
    <w:p w14:paraId="1CC07712" w14:textId="1FD21A73" w:rsidR="007A1085" w:rsidRDefault="007A1085" w:rsidP="007A1085">
      <w:pPr>
        <w:pStyle w:val="ISI"/>
        <w:ind w:firstLine="360"/>
        <w:rPr>
          <w:rFonts w:ascii="Century" w:hAnsi="Century"/>
        </w:rPr>
      </w:pPr>
      <w:proofErr w:type="spellStart"/>
      <w:r>
        <w:rPr>
          <w:rFonts w:ascii="Century" w:hAnsi="Century"/>
        </w:rPr>
        <w:t>Pelatihan</w:t>
      </w:r>
      <w:proofErr w:type="spellEnd"/>
      <w:r>
        <w:rPr>
          <w:rFonts w:ascii="Century" w:hAnsi="Century"/>
        </w:rPr>
        <w:t xml:space="preserve"> </w:t>
      </w:r>
      <w:proofErr w:type="spellStart"/>
      <w:r>
        <w:rPr>
          <w:rFonts w:ascii="Century" w:hAnsi="Century"/>
        </w:rPr>
        <w:t>ini</w:t>
      </w:r>
      <w:proofErr w:type="spellEnd"/>
      <w:r>
        <w:rPr>
          <w:rFonts w:ascii="Century" w:hAnsi="Century"/>
        </w:rPr>
        <w:t xml:space="preserve"> </w:t>
      </w:r>
      <w:proofErr w:type="spellStart"/>
      <w:r>
        <w:rPr>
          <w:rFonts w:ascii="Century" w:hAnsi="Century"/>
        </w:rPr>
        <w:t>dapat</w:t>
      </w:r>
      <w:proofErr w:type="spellEnd"/>
      <w:r>
        <w:rPr>
          <w:rFonts w:ascii="Century" w:hAnsi="Century"/>
        </w:rPr>
        <w:t xml:space="preserve"> </w:t>
      </w:r>
      <w:proofErr w:type="spellStart"/>
      <w:r>
        <w:rPr>
          <w:rFonts w:ascii="Century" w:hAnsi="Century"/>
        </w:rPr>
        <w:t>dilanjutkan</w:t>
      </w:r>
      <w:proofErr w:type="spellEnd"/>
      <w:r>
        <w:rPr>
          <w:rFonts w:ascii="Century" w:hAnsi="Century"/>
        </w:rPr>
        <w:t xml:space="preserve"> </w:t>
      </w:r>
      <w:proofErr w:type="spellStart"/>
      <w:r>
        <w:rPr>
          <w:rFonts w:ascii="Century" w:hAnsi="Century"/>
        </w:rPr>
        <w:t>dengan</w:t>
      </w:r>
      <w:proofErr w:type="spellEnd"/>
      <w:r>
        <w:rPr>
          <w:rFonts w:ascii="Century" w:hAnsi="Century"/>
        </w:rPr>
        <w:t xml:space="preserve"> model lain</w:t>
      </w:r>
      <w:r w:rsidR="004F2E98">
        <w:rPr>
          <w:rFonts w:ascii="Century" w:hAnsi="Century"/>
        </w:rPr>
        <w:t xml:space="preserve"> dan </w:t>
      </w:r>
      <w:proofErr w:type="spellStart"/>
      <w:r w:rsidR="004F2E98">
        <w:rPr>
          <w:rFonts w:ascii="Century" w:hAnsi="Century"/>
        </w:rPr>
        <w:t>mengimplementasikan</w:t>
      </w:r>
      <w:proofErr w:type="spellEnd"/>
      <w:r w:rsidR="004F2E98">
        <w:rPr>
          <w:rFonts w:ascii="Century" w:hAnsi="Century"/>
        </w:rPr>
        <w:t xml:space="preserve"> </w:t>
      </w:r>
      <w:proofErr w:type="spellStart"/>
      <w:r w:rsidR="004F2E98">
        <w:rPr>
          <w:rFonts w:ascii="Century" w:hAnsi="Century"/>
        </w:rPr>
        <w:t>nilai</w:t>
      </w:r>
      <w:proofErr w:type="spellEnd"/>
      <w:r w:rsidR="004F2E98">
        <w:rPr>
          <w:rFonts w:ascii="Century" w:hAnsi="Century"/>
        </w:rPr>
        <w:t xml:space="preserve"> </w:t>
      </w:r>
      <w:proofErr w:type="spellStart"/>
      <w:proofErr w:type="gramStart"/>
      <w:r w:rsidR="004F2E98">
        <w:rPr>
          <w:rFonts w:ascii="Century" w:hAnsi="Century"/>
        </w:rPr>
        <w:t>lainnya</w:t>
      </w:r>
      <w:proofErr w:type="spellEnd"/>
      <w:r w:rsidR="004F2E98">
        <w:rPr>
          <w:rFonts w:ascii="Century" w:hAnsi="Century"/>
        </w:rPr>
        <w:t>.</w:t>
      </w:r>
      <w:r>
        <w:rPr>
          <w:rFonts w:ascii="Century" w:hAnsi="Century"/>
        </w:rPr>
        <w:t>.</w:t>
      </w:r>
      <w:proofErr w:type="gramEnd"/>
      <w:r>
        <w:rPr>
          <w:rFonts w:ascii="Century" w:hAnsi="Century"/>
        </w:rPr>
        <w:t xml:space="preserve"> Pembina </w:t>
      </w:r>
      <w:proofErr w:type="spellStart"/>
      <w:r>
        <w:rPr>
          <w:rFonts w:ascii="Century" w:hAnsi="Century"/>
        </w:rPr>
        <w:t>berharap</w:t>
      </w:r>
      <w:proofErr w:type="spellEnd"/>
      <w:r>
        <w:rPr>
          <w:rFonts w:ascii="Century" w:hAnsi="Century"/>
        </w:rPr>
        <w:t xml:space="preserve"> </w:t>
      </w:r>
      <w:proofErr w:type="spellStart"/>
      <w:r>
        <w:rPr>
          <w:rFonts w:ascii="Century" w:hAnsi="Century"/>
        </w:rPr>
        <w:t>adanya</w:t>
      </w:r>
      <w:proofErr w:type="spellEnd"/>
      <w:r>
        <w:rPr>
          <w:rFonts w:ascii="Century" w:hAnsi="Century"/>
        </w:rPr>
        <w:t xml:space="preserve"> </w:t>
      </w:r>
      <w:proofErr w:type="spellStart"/>
      <w:r>
        <w:rPr>
          <w:rFonts w:ascii="Century" w:hAnsi="Century"/>
        </w:rPr>
        <w:t>masukan</w:t>
      </w:r>
      <w:proofErr w:type="spellEnd"/>
      <w:r>
        <w:rPr>
          <w:rFonts w:ascii="Century" w:hAnsi="Century"/>
        </w:rPr>
        <w:t xml:space="preserve"> </w:t>
      </w:r>
      <w:proofErr w:type="spellStart"/>
      <w:r>
        <w:rPr>
          <w:rFonts w:ascii="Century" w:hAnsi="Century"/>
        </w:rPr>
        <w:t>dari</w:t>
      </w:r>
      <w:proofErr w:type="spellEnd"/>
      <w:r>
        <w:rPr>
          <w:rFonts w:ascii="Century" w:hAnsi="Century"/>
        </w:rPr>
        <w:t xml:space="preserve"> </w:t>
      </w:r>
      <w:proofErr w:type="spellStart"/>
      <w:r>
        <w:rPr>
          <w:rFonts w:ascii="Century" w:hAnsi="Century"/>
        </w:rPr>
        <w:t>pembaca</w:t>
      </w:r>
      <w:proofErr w:type="spellEnd"/>
      <w:r>
        <w:rPr>
          <w:rFonts w:ascii="Century" w:hAnsi="Century"/>
        </w:rPr>
        <w:t xml:space="preserve"> dan </w:t>
      </w:r>
      <w:proofErr w:type="spellStart"/>
      <w:r>
        <w:rPr>
          <w:rFonts w:ascii="Century" w:hAnsi="Century"/>
        </w:rPr>
        <w:t>kritik</w:t>
      </w:r>
      <w:proofErr w:type="spellEnd"/>
      <w:r>
        <w:rPr>
          <w:rFonts w:ascii="Century" w:hAnsi="Century"/>
        </w:rPr>
        <w:t xml:space="preserve"> yang </w:t>
      </w:r>
      <w:proofErr w:type="spellStart"/>
      <w:r>
        <w:rPr>
          <w:rFonts w:ascii="Century" w:hAnsi="Century"/>
        </w:rPr>
        <w:t>membangun</w:t>
      </w:r>
      <w:proofErr w:type="spellEnd"/>
      <w:r>
        <w:rPr>
          <w:rFonts w:ascii="Century" w:hAnsi="Century"/>
        </w:rPr>
        <w:t xml:space="preserve"> </w:t>
      </w:r>
      <w:proofErr w:type="spellStart"/>
      <w:r>
        <w:rPr>
          <w:rFonts w:ascii="Century" w:hAnsi="Century"/>
        </w:rPr>
        <w:t>dengan</w:t>
      </w:r>
      <w:proofErr w:type="spellEnd"/>
      <w:r>
        <w:rPr>
          <w:rFonts w:ascii="Century" w:hAnsi="Century"/>
        </w:rPr>
        <w:t xml:space="preserve"> </w:t>
      </w:r>
      <w:proofErr w:type="spellStart"/>
      <w:r>
        <w:rPr>
          <w:rFonts w:ascii="Century" w:hAnsi="Century"/>
        </w:rPr>
        <w:t>tujuan</w:t>
      </w:r>
      <w:proofErr w:type="spellEnd"/>
      <w:r>
        <w:rPr>
          <w:rFonts w:ascii="Century" w:hAnsi="Century"/>
        </w:rPr>
        <w:t xml:space="preserve"> </w:t>
      </w:r>
      <w:proofErr w:type="spellStart"/>
      <w:r>
        <w:rPr>
          <w:rFonts w:ascii="Century" w:hAnsi="Century"/>
        </w:rPr>
        <w:t>dilakukannya</w:t>
      </w:r>
      <w:proofErr w:type="spellEnd"/>
      <w:r>
        <w:rPr>
          <w:rFonts w:ascii="Century" w:hAnsi="Century"/>
        </w:rPr>
        <w:t xml:space="preserve"> </w:t>
      </w:r>
      <w:proofErr w:type="spellStart"/>
      <w:r>
        <w:rPr>
          <w:rFonts w:ascii="Century" w:hAnsi="Century"/>
        </w:rPr>
        <w:t>pe</w:t>
      </w:r>
      <w:r w:rsidR="004F2E98">
        <w:rPr>
          <w:rFonts w:ascii="Century" w:hAnsi="Century"/>
        </w:rPr>
        <w:t>latihan</w:t>
      </w:r>
      <w:proofErr w:type="spellEnd"/>
      <w:r>
        <w:rPr>
          <w:rFonts w:ascii="Century" w:hAnsi="Century"/>
        </w:rPr>
        <w:t xml:space="preserve"> </w:t>
      </w:r>
      <w:proofErr w:type="spellStart"/>
      <w:r>
        <w:rPr>
          <w:rFonts w:ascii="Century" w:hAnsi="Century"/>
        </w:rPr>
        <w:t>lainnya</w:t>
      </w:r>
      <w:proofErr w:type="spellEnd"/>
      <w:r>
        <w:rPr>
          <w:rFonts w:ascii="Century" w:hAnsi="Century"/>
        </w:rPr>
        <w:t>.</w:t>
      </w:r>
      <w:r w:rsidR="004F2E98">
        <w:rPr>
          <w:rFonts w:ascii="Century" w:hAnsi="Century"/>
        </w:rPr>
        <w:t xml:space="preserve"> </w:t>
      </w:r>
      <w:proofErr w:type="spellStart"/>
      <w:r w:rsidR="004F2E98">
        <w:rPr>
          <w:rFonts w:ascii="Century" w:hAnsi="Century"/>
        </w:rPr>
        <w:t>Tujuannya</w:t>
      </w:r>
      <w:proofErr w:type="spellEnd"/>
      <w:r w:rsidR="004F2E98">
        <w:rPr>
          <w:rFonts w:ascii="Century" w:hAnsi="Century"/>
        </w:rPr>
        <w:t xml:space="preserve"> </w:t>
      </w:r>
      <w:proofErr w:type="spellStart"/>
      <w:r w:rsidR="004F2E98">
        <w:rPr>
          <w:rFonts w:ascii="Century" w:hAnsi="Century"/>
        </w:rPr>
        <w:t>tentu</w:t>
      </w:r>
      <w:proofErr w:type="spellEnd"/>
      <w:r w:rsidR="004F2E98">
        <w:rPr>
          <w:rFonts w:ascii="Century" w:hAnsi="Century"/>
        </w:rPr>
        <w:t xml:space="preserve"> </w:t>
      </w:r>
      <w:proofErr w:type="spellStart"/>
      <w:r w:rsidR="004F2E98">
        <w:rPr>
          <w:rFonts w:ascii="Century" w:hAnsi="Century"/>
        </w:rPr>
        <w:t>saja</w:t>
      </w:r>
      <w:proofErr w:type="spellEnd"/>
      <w:r w:rsidR="004F2E98">
        <w:rPr>
          <w:rFonts w:ascii="Century" w:hAnsi="Century"/>
        </w:rPr>
        <w:t xml:space="preserve"> agar </w:t>
      </w:r>
      <w:proofErr w:type="spellStart"/>
      <w:r w:rsidR="004F2E98">
        <w:rPr>
          <w:rFonts w:ascii="Century" w:hAnsi="Century"/>
        </w:rPr>
        <w:t>kegiatan</w:t>
      </w:r>
      <w:proofErr w:type="spellEnd"/>
      <w:r w:rsidR="004F2E98">
        <w:rPr>
          <w:rFonts w:ascii="Century" w:hAnsi="Century"/>
        </w:rPr>
        <w:t xml:space="preserve"> </w:t>
      </w:r>
      <w:proofErr w:type="spellStart"/>
      <w:r w:rsidR="004F2E98">
        <w:rPr>
          <w:rFonts w:ascii="Century" w:hAnsi="Century"/>
        </w:rPr>
        <w:t>pembelajaran</w:t>
      </w:r>
      <w:proofErr w:type="spellEnd"/>
      <w:r w:rsidR="004F2E98">
        <w:rPr>
          <w:rFonts w:ascii="Century" w:hAnsi="Century"/>
        </w:rPr>
        <w:t xml:space="preserve"> </w:t>
      </w:r>
      <w:proofErr w:type="spellStart"/>
      <w:r w:rsidR="004F2E98">
        <w:rPr>
          <w:rFonts w:ascii="Century" w:hAnsi="Century"/>
        </w:rPr>
        <w:t>menjadi</w:t>
      </w:r>
      <w:proofErr w:type="spellEnd"/>
      <w:r w:rsidR="004F2E98">
        <w:rPr>
          <w:rFonts w:ascii="Century" w:hAnsi="Century"/>
        </w:rPr>
        <w:t xml:space="preserve"> </w:t>
      </w:r>
      <w:proofErr w:type="spellStart"/>
      <w:r w:rsidR="004F2E98">
        <w:rPr>
          <w:rFonts w:ascii="Century" w:hAnsi="Century"/>
        </w:rPr>
        <w:t>menyenangkan</w:t>
      </w:r>
      <w:proofErr w:type="spellEnd"/>
      <w:r w:rsidR="004F2E98">
        <w:rPr>
          <w:rFonts w:ascii="Century" w:hAnsi="Century"/>
        </w:rPr>
        <w:t>.</w:t>
      </w:r>
    </w:p>
    <w:p w14:paraId="5A4D6BBE" w14:textId="77777777" w:rsidR="004F2E98" w:rsidRPr="007A1085" w:rsidRDefault="004F2E98" w:rsidP="007A1085">
      <w:pPr>
        <w:pStyle w:val="ISI"/>
        <w:ind w:firstLine="360"/>
        <w:rPr>
          <w:rFonts w:ascii="Century" w:hAnsi="Century"/>
        </w:rPr>
      </w:pPr>
    </w:p>
    <w:p w14:paraId="1447F30F" w14:textId="77777777" w:rsidR="003950A4" w:rsidRPr="00E01DF5" w:rsidRDefault="009570BE"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14:paraId="34C92634" w14:textId="400F4AAF" w:rsidR="00E01DF5" w:rsidRDefault="004F2E98" w:rsidP="004F2E98">
      <w:pPr>
        <w:pStyle w:val="IEEEParagraph"/>
        <w:spacing w:line="276" w:lineRule="auto"/>
        <w:ind w:firstLine="284"/>
        <w:rPr>
          <w:rStyle w:val="longtext"/>
          <w:rFonts w:ascii="Century" w:hAnsi="Century"/>
          <w:shd w:val="clear" w:color="auto" w:fill="FFFFFF"/>
          <w:lang w:val="sv-SE"/>
        </w:rPr>
      </w:pPr>
      <w:r>
        <w:rPr>
          <w:rStyle w:val="longtext"/>
          <w:rFonts w:ascii="Century" w:hAnsi="Century"/>
          <w:shd w:val="clear" w:color="auto" w:fill="FFFFFF"/>
          <w:lang w:val="sv-SE"/>
        </w:rPr>
        <w:t xml:space="preserve">Pembina mengucapkan terima kasih kepada LP3M Institut Teknologi dan Bisnis Ahmad Dahlan Jakarta yang telah memfalisitasi pelatihan ini. Pembina pun mengucapkan terima kasih kepada TPA Suvainy Rava dan jajaran guru yang berpartisipasi mengikuti pelatihan ini sampai selesai. </w:t>
      </w:r>
    </w:p>
    <w:p w14:paraId="25B0EAC6" w14:textId="73690AD9" w:rsidR="004F2E98" w:rsidRPr="00922A80" w:rsidRDefault="004F2E98" w:rsidP="004F2E98">
      <w:pPr>
        <w:pStyle w:val="IEEEParagraph"/>
        <w:spacing w:line="276" w:lineRule="auto"/>
        <w:ind w:firstLine="284"/>
        <w:rPr>
          <w:rStyle w:val="longtext"/>
          <w:rFonts w:ascii="Century" w:hAnsi="Century"/>
          <w:shd w:val="clear" w:color="auto" w:fill="FFFFFF"/>
          <w:lang w:val="sv-SE"/>
        </w:rPr>
      </w:pPr>
      <w:r>
        <w:rPr>
          <w:rStyle w:val="longtext"/>
          <w:rFonts w:ascii="Century" w:hAnsi="Century"/>
          <w:shd w:val="clear" w:color="auto" w:fill="FFFFFF"/>
          <w:lang w:val="sv-SE"/>
        </w:rPr>
        <w:t>Ucapan terima kasih pun tidak lupa pembina sampaikan kepada pengelola Jurnal Masyarakat Mandiri yang bersedia menerbitkan tulisan kami. Semoga hasil pelatihan lainnya dapat memberikan kontribusi untuk masyarakat dan menginspirasi dalam memberikan pelatihan di masyarakat. Tujuannya tentu saja untuk menciptakan sinergi antara instansi dengan masyarakat sekitar.</w:t>
      </w:r>
    </w:p>
    <w:p w14:paraId="23CB7B93" w14:textId="77777777" w:rsidR="005D79BF" w:rsidRDefault="005D79BF" w:rsidP="00420C35">
      <w:pPr>
        <w:pStyle w:val="IEEEParagraph"/>
        <w:spacing w:line="276" w:lineRule="auto"/>
        <w:ind w:firstLine="0"/>
        <w:rPr>
          <w:rFonts w:ascii="Century" w:hAnsi="Century"/>
          <w:lang w:val="sv-SE"/>
        </w:rPr>
      </w:pPr>
    </w:p>
    <w:p w14:paraId="50507258" w14:textId="77777777" w:rsidR="001928FB" w:rsidRPr="00E01DF5" w:rsidRDefault="00633178"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id-ID"/>
        </w:rPr>
        <w:t>DAFTAR RUJUKAN</w:t>
      </w:r>
    </w:p>
    <w:p w14:paraId="587514B1" w14:textId="1FD94AE4" w:rsidR="004F2E98" w:rsidRDefault="004F2E98" w:rsidP="004F2E98">
      <w:pPr>
        <w:widowControl w:val="0"/>
        <w:autoSpaceDE w:val="0"/>
        <w:autoSpaceDN w:val="0"/>
        <w:adjustRightInd w:val="0"/>
        <w:ind w:left="480" w:hanging="480"/>
        <w:jc w:val="both"/>
        <w:rPr>
          <w:rFonts w:ascii="Century" w:hAnsi="Century"/>
          <w:noProof/>
          <w:sz w:val="22"/>
        </w:rPr>
      </w:pPr>
      <w:r>
        <w:rPr>
          <w:rFonts w:ascii="Century" w:hAnsi="Century"/>
          <w:color w:val="FF0000"/>
          <w:sz w:val="22"/>
          <w:szCs w:val="22"/>
        </w:rPr>
        <w:fldChar w:fldCharType="begin" w:fldLock="1"/>
      </w:r>
      <w:r>
        <w:rPr>
          <w:rFonts w:ascii="Century" w:hAnsi="Century"/>
          <w:color w:val="FF0000"/>
          <w:sz w:val="22"/>
          <w:szCs w:val="22"/>
        </w:rPr>
        <w:instrText xml:space="preserve">ADDIN Mendeley Bibliography CSL_BIBLIOGRAPHY </w:instrText>
      </w:r>
      <w:r>
        <w:rPr>
          <w:rFonts w:ascii="Century" w:hAnsi="Century"/>
          <w:color w:val="FF0000"/>
          <w:sz w:val="22"/>
          <w:szCs w:val="22"/>
        </w:rPr>
        <w:fldChar w:fldCharType="separate"/>
      </w:r>
      <w:r w:rsidRPr="004F2E98">
        <w:rPr>
          <w:rFonts w:ascii="Century" w:hAnsi="Century"/>
          <w:noProof/>
          <w:sz w:val="22"/>
        </w:rPr>
        <w:t xml:space="preserve">Divita, M. R., &amp; Puspitasari, D. G. (2011). Perancangan Buku Cerita Anak Pop-Up. </w:t>
      </w:r>
      <w:r w:rsidRPr="004F2E98">
        <w:rPr>
          <w:rFonts w:ascii="Century" w:hAnsi="Century"/>
          <w:i/>
          <w:iCs/>
          <w:noProof/>
          <w:sz w:val="22"/>
        </w:rPr>
        <w:t>HUMANIORA</w:t>
      </w:r>
      <w:r w:rsidRPr="004F2E98">
        <w:rPr>
          <w:rFonts w:ascii="Century" w:hAnsi="Century"/>
          <w:noProof/>
          <w:sz w:val="22"/>
        </w:rPr>
        <w:t>.</w:t>
      </w:r>
    </w:p>
    <w:p w14:paraId="6E1ACA1E" w14:textId="77777777" w:rsidR="004F2E98" w:rsidRPr="004F2E98" w:rsidRDefault="004F2E98" w:rsidP="004F2E98">
      <w:pPr>
        <w:widowControl w:val="0"/>
        <w:autoSpaceDE w:val="0"/>
        <w:autoSpaceDN w:val="0"/>
        <w:adjustRightInd w:val="0"/>
        <w:ind w:left="480" w:hanging="480"/>
        <w:jc w:val="both"/>
        <w:rPr>
          <w:rFonts w:ascii="Century" w:hAnsi="Century"/>
          <w:noProof/>
          <w:sz w:val="22"/>
        </w:rPr>
      </w:pPr>
    </w:p>
    <w:p w14:paraId="1EA7BFCA" w14:textId="32C94351" w:rsidR="004F2E98" w:rsidRDefault="004F2E98" w:rsidP="004F2E98">
      <w:pPr>
        <w:widowControl w:val="0"/>
        <w:autoSpaceDE w:val="0"/>
        <w:autoSpaceDN w:val="0"/>
        <w:adjustRightInd w:val="0"/>
        <w:ind w:left="480" w:hanging="480"/>
        <w:jc w:val="both"/>
        <w:rPr>
          <w:rFonts w:ascii="Century" w:hAnsi="Century"/>
          <w:noProof/>
          <w:sz w:val="22"/>
        </w:rPr>
      </w:pPr>
      <w:r w:rsidRPr="004F2E98">
        <w:rPr>
          <w:rFonts w:ascii="Century" w:hAnsi="Century"/>
          <w:noProof/>
          <w:sz w:val="22"/>
        </w:rPr>
        <w:t xml:space="preserve">Fakhriyani, D. V. (2016). Pengembangan Kreativitas Anak Usia Dini. </w:t>
      </w:r>
      <w:r w:rsidRPr="004F2E98">
        <w:rPr>
          <w:rFonts w:ascii="Century" w:hAnsi="Century"/>
          <w:i/>
          <w:iCs/>
          <w:noProof/>
          <w:sz w:val="22"/>
        </w:rPr>
        <w:t>Wacana Didaktika</w:t>
      </w:r>
      <w:r w:rsidRPr="004F2E98">
        <w:rPr>
          <w:rFonts w:ascii="Century" w:hAnsi="Century"/>
          <w:noProof/>
          <w:sz w:val="22"/>
        </w:rPr>
        <w:t>. https://doi.org/10.31102/wacanadidaktika.4.2.193-200</w:t>
      </w:r>
    </w:p>
    <w:p w14:paraId="6E28462D" w14:textId="77777777" w:rsidR="004F2E98" w:rsidRPr="004F2E98" w:rsidRDefault="004F2E98" w:rsidP="004F2E98">
      <w:pPr>
        <w:widowControl w:val="0"/>
        <w:autoSpaceDE w:val="0"/>
        <w:autoSpaceDN w:val="0"/>
        <w:adjustRightInd w:val="0"/>
        <w:ind w:left="480" w:hanging="480"/>
        <w:jc w:val="both"/>
        <w:rPr>
          <w:rFonts w:ascii="Century" w:hAnsi="Century"/>
          <w:noProof/>
          <w:sz w:val="22"/>
        </w:rPr>
      </w:pPr>
    </w:p>
    <w:p w14:paraId="24757B08" w14:textId="132886B9" w:rsidR="004F2E98" w:rsidRDefault="004F2E98" w:rsidP="004F2E98">
      <w:pPr>
        <w:widowControl w:val="0"/>
        <w:autoSpaceDE w:val="0"/>
        <w:autoSpaceDN w:val="0"/>
        <w:adjustRightInd w:val="0"/>
        <w:ind w:left="480" w:hanging="480"/>
        <w:jc w:val="both"/>
        <w:rPr>
          <w:rFonts w:ascii="Century" w:hAnsi="Century"/>
          <w:noProof/>
          <w:sz w:val="22"/>
        </w:rPr>
      </w:pPr>
      <w:r w:rsidRPr="004F2E98">
        <w:rPr>
          <w:rFonts w:ascii="Century" w:hAnsi="Century"/>
          <w:noProof/>
          <w:sz w:val="22"/>
        </w:rPr>
        <w:t xml:space="preserve">Herlanti, Y. (2015). Kesadaran Metakognitif </w:t>
      </w:r>
      <w:r>
        <w:rPr>
          <w:rFonts w:ascii="Century" w:hAnsi="Century"/>
          <w:noProof/>
          <w:sz w:val="22"/>
        </w:rPr>
        <w:t>d</w:t>
      </w:r>
      <w:r w:rsidRPr="004F2E98">
        <w:rPr>
          <w:rFonts w:ascii="Century" w:hAnsi="Century"/>
          <w:noProof/>
          <w:sz w:val="22"/>
        </w:rPr>
        <w:t xml:space="preserve">an Pengetahuan Metakognitif Peserta Didik Sekolah Menengah Atas </w:t>
      </w:r>
      <w:r>
        <w:rPr>
          <w:rFonts w:ascii="Century" w:hAnsi="Century"/>
          <w:noProof/>
          <w:sz w:val="22"/>
        </w:rPr>
        <w:t>d</w:t>
      </w:r>
      <w:r w:rsidRPr="004F2E98">
        <w:rPr>
          <w:rFonts w:ascii="Century" w:hAnsi="Century"/>
          <w:noProof/>
          <w:sz w:val="22"/>
        </w:rPr>
        <w:t xml:space="preserve">alam Mempersiapkan Ketercapaian Standar Kelulusan </w:t>
      </w:r>
      <w:r>
        <w:rPr>
          <w:rFonts w:ascii="Century" w:hAnsi="Century"/>
          <w:noProof/>
          <w:sz w:val="22"/>
        </w:rPr>
        <w:t>p</w:t>
      </w:r>
      <w:r w:rsidRPr="004F2E98">
        <w:rPr>
          <w:rFonts w:ascii="Century" w:hAnsi="Century"/>
          <w:noProof/>
          <w:sz w:val="22"/>
        </w:rPr>
        <w:t xml:space="preserve">ada Kurikulum 2013. </w:t>
      </w:r>
      <w:r w:rsidRPr="004F2E98">
        <w:rPr>
          <w:rFonts w:ascii="Century" w:hAnsi="Century"/>
          <w:i/>
          <w:iCs/>
          <w:noProof/>
          <w:sz w:val="22"/>
        </w:rPr>
        <w:t>Jurnal Cakrawala Pendidikan</w:t>
      </w:r>
      <w:r w:rsidRPr="004F2E98">
        <w:rPr>
          <w:rFonts w:ascii="Century" w:hAnsi="Century"/>
          <w:noProof/>
          <w:sz w:val="22"/>
        </w:rPr>
        <w:t xml:space="preserve">, </w:t>
      </w:r>
      <w:r w:rsidRPr="004F2E98">
        <w:rPr>
          <w:rFonts w:ascii="Century" w:hAnsi="Century"/>
          <w:i/>
          <w:iCs/>
          <w:noProof/>
          <w:sz w:val="22"/>
        </w:rPr>
        <w:t>34</w:t>
      </w:r>
      <w:r w:rsidRPr="004F2E98">
        <w:rPr>
          <w:rFonts w:ascii="Century" w:hAnsi="Century"/>
          <w:noProof/>
          <w:sz w:val="22"/>
        </w:rPr>
        <w:t>(357–367). https://doi.org/10.21831/cp.v3i3.7343</w:t>
      </w:r>
    </w:p>
    <w:p w14:paraId="50BB26F8" w14:textId="77777777" w:rsidR="004F2E98" w:rsidRPr="004F2E98" w:rsidRDefault="004F2E98" w:rsidP="004F2E98">
      <w:pPr>
        <w:widowControl w:val="0"/>
        <w:autoSpaceDE w:val="0"/>
        <w:autoSpaceDN w:val="0"/>
        <w:adjustRightInd w:val="0"/>
        <w:ind w:left="480" w:hanging="480"/>
        <w:jc w:val="both"/>
        <w:rPr>
          <w:rFonts w:ascii="Century" w:hAnsi="Century"/>
          <w:noProof/>
          <w:sz w:val="22"/>
        </w:rPr>
      </w:pPr>
    </w:p>
    <w:p w14:paraId="49FDA2CB" w14:textId="36D2DA8D" w:rsidR="004F2E98" w:rsidRDefault="004F2E98" w:rsidP="004F2E98">
      <w:pPr>
        <w:widowControl w:val="0"/>
        <w:autoSpaceDE w:val="0"/>
        <w:autoSpaceDN w:val="0"/>
        <w:adjustRightInd w:val="0"/>
        <w:ind w:left="480" w:hanging="480"/>
        <w:jc w:val="both"/>
        <w:rPr>
          <w:rFonts w:ascii="Century" w:hAnsi="Century"/>
          <w:noProof/>
          <w:sz w:val="22"/>
        </w:rPr>
      </w:pPr>
      <w:r w:rsidRPr="004F2E98">
        <w:rPr>
          <w:rFonts w:ascii="Century" w:hAnsi="Century"/>
          <w:noProof/>
          <w:sz w:val="22"/>
        </w:rPr>
        <w:t xml:space="preserve">Lase, D. (2019). Pendidikan di Era Revolusi Industri 4.0. </w:t>
      </w:r>
      <w:r w:rsidRPr="004F2E98">
        <w:rPr>
          <w:rFonts w:ascii="Century" w:hAnsi="Century"/>
          <w:i/>
          <w:iCs/>
          <w:noProof/>
          <w:sz w:val="22"/>
        </w:rPr>
        <w:t>SUNDERMANN Jurnal Ilmiah Teologi Pendidikan Sains Humaniora Dan Kebudayaan</w:t>
      </w:r>
      <w:r w:rsidRPr="004F2E98">
        <w:rPr>
          <w:rFonts w:ascii="Century" w:hAnsi="Century"/>
          <w:noProof/>
          <w:sz w:val="22"/>
        </w:rPr>
        <w:t>. https://doi.org/10.36588/sundermann.v1i1.18</w:t>
      </w:r>
    </w:p>
    <w:p w14:paraId="5217209F" w14:textId="77777777" w:rsidR="004F2E98" w:rsidRPr="004F2E98" w:rsidRDefault="004F2E98" w:rsidP="004F2E98">
      <w:pPr>
        <w:widowControl w:val="0"/>
        <w:autoSpaceDE w:val="0"/>
        <w:autoSpaceDN w:val="0"/>
        <w:adjustRightInd w:val="0"/>
        <w:ind w:left="480" w:hanging="480"/>
        <w:jc w:val="both"/>
        <w:rPr>
          <w:rFonts w:ascii="Century" w:hAnsi="Century"/>
          <w:noProof/>
          <w:sz w:val="22"/>
        </w:rPr>
      </w:pPr>
    </w:p>
    <w:p w14:paraId="225B2B20" w14:textId="1FCF4C00" w:rsidR="004F2E98" w:rsidRDefault="004F2E98" w:rsidP="004F2E98">
      <w:pPr>
        <w:widowControl w:val="0"/>
        <w:autoSpaceDE w:val="0"/>
        <w:autoSpaceDN w:val="0"/>
        <w:adjustRightInd w:val="0"/>
        <w:ind w:left="480" w:hanging="480"/>
        <w:jc w:val="both"/>
        <w:rPr>
          <w:rFonts w:ascii="Century" w:hAnsi="Century"/>
          <w:noProof/>
          <w:sz w:val="22"/>
        </w:rPr>
      </w:pPr>
      <w:r w:rsidRPr="004F2E98">
        <w:rPr>
          <w:rFonts w:ascii="Century" w:hAnsi="Century"/>
          <w:noProof/>
          <w:sz w:val="22"/>
        </w:rPr>
        <w:t xml:space="preserve">Nisa, L., &amp; Wuryandani, W. (2018). Perancangan Buku Cerita Pop-up Berbasis Karakter untuk Menanamkan Karakter Peduli Sosial Anak Usia Dini. </w:t>
      </w:r>
      <w:r w:rsidRPr="004F2E98">
        <w:rPr>
          <w:rFonts w:ascii="Century" w:hAnsi="Century"/>
          <w:i/>
          <w:iCs/>
          <w:noProof/>
          <w:sz w:val="22"/>
        </w:rPr>
        <w:t>PEDAGOGIA: Jurnal Pendidikan</w:t>
      </w:r>
      <w:r w:rsidRPr="004F2E98">
        <w:rPr>
          <w:rFonts w:ascii="Century" w:hAnsi="Century"/>
          <w:noProof/>
          <w:sz w:val="22"/>
        </w:rPr>
        <w:t>. https://doi.org/10.21070/pedagogia.v7i2.1563</w:t>
      </w:r>
    </w:p>
    <w:p w14:paraId="6EA354B8" w14:textId="77777777" w:rsidR="004F2E98" w:rsidRPr="004F2E98" w:rsidRDefault="004F2E98" w:rsidP="004F2E98">
      <w:pPr>
        <w:widowControl w:val="0"/>
        <w:autoSpaceDE w:val="0"/>
        <w:autoSpaceDN w:val="0"/>
        <w:adjustRightInd w:val="0"/>
        <w:ind w:left="480" w:hanging="480"/>
        <w:jc w:val="both"/>
        <w:rPr>
          <w:rFonts w:ascii="Century" w:hAnsi="Century"/>
          <w:noProof/>
          <w:sz w:val="22"/>
        </w:rPr>
      </w:pPr>
    </w:p>
    <w:p w14:paraId="1E923B40" w14:textId="5C4B65F3" w:rsidR="004F2E98" w:rsidRDefault="004F2E98" w:rsidP="004F2E98">
      <w:pPr>
        <w:widowControl w:val="0"/>
        <w:autoSpaceDE w:val="0"/>
        <w:autoSpaceDN w:val="0"/>
        <w:adjustRightInd w:val="0"/>
        <w:ind w:left="480" w:hanging="480"/>
        <w:jc w:val="both"/>
        <w:rPr>
          <w:rFonts w:ascii="Century" w:hAnsi="Century"/>
          <w:noProof/>
          <w:sz w:val="22"/>
        </w:rPr>
      </w:pPr>
      <w:r w:rsidRPr="004F2E98">
        <w:rPr>
          <w:rFonts w:ascii="Century" w:hAnsi="Century"/>
          <w:noProof/>
          <w:sz w:val="22"/>
        </w:rPr>
        <w:t xml:space="preserve">Picot-Coupey, K. (2014). The pop-up store as a foreign operation mode (FOM) for retailers. </w:t>
      </w:r>
      <w:r w:rsidRPr="004F2E98">
        <w:rPr>
          <w:rFonts w:ascii="Century" w:hAnsi="Century"/>
          <w:i/>
          <w:iCs/>
          <w:noProof/>
          <w:sz w:val="22"/>
        </w:rPr>
        <w:t>International Journal of Retail and Distribution Management</w:t>
      </w:r>
      <w:r w:rsidRPr="004F2E98">
        <w:rPr>
          <w:rFonts w:ascii="Century" w:hAnsi="Century"/>
          <w:noProof/>
          <w:sz w:val="22"/>
        </w:rPr>
        <w:t>. https://doi.org/10.1108/IJRDM-01-2013-0032</w:t>
      </w:r>
    </w:p>
    <w:p w14:paraId="53931496" w14:textId="77777777" w:rsidR="004F2E98" w:rsidRPr="004F2E98" w:rsidRDefault="004F2E98" w:rsidP="004F2E98">
      <w:pPr>
        <w:widowControl w:val="0"/>
        <w:autoSpaceDE w:val="0"/>
        <w:autoSpaceDN w:val="0"/>
        <w:adjustRightInd w:val="0"/>
        <w:ind w:left="480" w:hanging="480"/>
        <w:jc w:val="both"/>
        <w:rPr>
          <w:rFonts w:ascii="Century" w:hAnsi="Century"/>
          <w:noProof/>
          <w:sz w:val="22"/>
        </w:rPr>
      </w:pPr>
    </w:p>
    <w:p w14:paraId="6AF7CACF" w14:textId="4633B4DF" w:rsidR="004F2E98" w:rsidRDefault="004F2E98" w:rsidP="004F2E98">
      <w:pPr>
        <w:widowControl w:val="0"/>
        <w:autoSpaceDE w:val="0"/>
        <w:autoSpaceDN w:val="0"/>
        <w:adjustRightInd w:val="0"/>
        <w:ind w:left="480" w:hanging="480"/>
        <w:jc w:val="both"/>
        <w:rPr>
          <w:rFonts w:ascii="Century" w:hAnsi="Century"/>
          <w:noProof/>
          <w:sz w:val="22"/>
        </w:rPr>
      </w:pPr>
      <w:r w:rsidRPr="004F2E98">
        <w:rPr>
          <w:rFonts w:ascii="Century" w:hAnsi="Century"/>
          <w:noProof/>
          <w:sz w:val="22"/>
        </w:rPr>
        <w:t xml:space="preserve">Putri, Q. K., Pratjojo, P., &amp; Wijayanti, A. (2019). Pengembangan Media Buku Pop-Up untuk Meningkatkan Kemampuan Menyimak Tema Menyayangi Tumbuhan dan Hewan di Sekitar. </w:t>
      </w:r>
      <w:r w:rsidRPr="004F2E98">
        <w:rPr>
          <w:rFonts w:ascii="Century" w:hAnsi="Century"/>
          <w:i/>
          <w:iCs/>
          <w:noProof/>
          <w:sz w:val="22"/>
        </w:rPr>
        <w:t xml:space="preserve">Jurnal Pedagogi </w:t>
      </w:r>
      <w:r>
        <w:rPr>
          <w:rFonts w:ascii="Century" w:hAnsi="Century"/>
          <w:i/>
          <w:iCs/>
          <w:noProof/>
          <w:sz w:val="22"/>
        </w:rPr>
        <w:t>d</w:t>
      </w:r>
      <w:r w:rsidRPr="004F2E98">
        <w:rPr>
          <w:rFonts w:ascii="Century" w:hAnsi="Century"/>
          <w:i/>
          <w:iCs/>
          <w:noProof/>
          <w:sz w:val="22"/>
        </w:rPr>
        <w:t>an Pembelajaran</w:t>
      </w:r>
      <w:r w:rsidRPr="004F2E98">
        <w:rPr>
          <w:rFonts w:ascii="Century" w:hAnsi="Century"/>
          <w:noProof/>
          <w:sz w:val="22"/>
        </w:rPr>
        <w:t>. https://doi.org/10.23887/jp2.v2i2.17905</w:t>
      </w:r>
    </w:p>
    <w:p w14:paraId="5615E182" w14:textId="77777777" w:rsidR="004F2E98" w:rsidRPr="004F2E98" w:rsidRDefault="004F2E98" w:rsidP="004F2E98">
      <w:pPr>
        <w:widowControl w:val="0"/>
        <w:autoSpaceDE w:val="0"/>
        <w:autoSpaceDN w:val="0"/>
        <w:adjustRightInd w:val="0"/>
        <w:ind w:left="480" w:hanging="480"/>
        <w:jc w:val="both"/>
        <w:rPr>
          <w:rFonts w:ascii="Century" w:hAnsi="Century"/>
          <w:noProof/>
          <w:sz w:val="22"/>
        </w:rPr>
      </w:pPr>
    </w:p>
    <w:p w14:paraId="3F2C48C2" w14:textId="4EDBABA7" w:rsidR="004F2E98" w:rsidRDefault="004F2E98" w:rsidP="004F2E98">
      <w:pPr>
        <w:widowControl w:val="0"/>
        <w:autoSpaceDE w:val="0"/>
        <w:autoSpaceDN w:val="0"/>
        <w:adjustRightInd w:val="0"/>
        <w:ind w:left="480" w:hanging="480"/>
        <w:jc w:val="both"/>
        <w:rPr>
          <w:rFonts w:ascii="Century" w:hAnsi="Century"/>
          <w:noProof/>
          <w:sz w:val="22"/>
        </w:rPr>
      </w:pPr>
      <w:r w:rsidRPr="004F2E98">
        <w:rPr>
          <w:rFonts w:ascii="Century" w:hAnsi="Century"/>
          <w:noProof/>
          <w:sz w:val="22"/>
        </w:rPr>
        <w:t xml:space="preserve">Rohim, A. N., Zulaekah, S., &amp; Kusumawati, Y. (2017). Perbedaan Pengetahuan Anemia </w:t>
      </w:r>
      <w:r>
        <w:rPr>
          <w:rFonts w:ascii="Century" w:hAnsi="Century"/>
          <w:noProof/>
          <w:sz w:val="22"/>
        </w:rPr>
        <w:t>p</w:t>
      </w:r>
      <w:r w:rsidRPr="004F2E98">
        <w:rPr>
          <w:rFonts w:ascii="Century" w:hAnsi="Century"/>
          <w:noProof/>
          <w:sz w:val="22"/>
        </w:rPr>
        <w:t xml:space="preserve">ada Remaja Putri Setelah Diberi Pendidikan </w:t>
      </w:r>
      <w:r>
        <w:rPr>
          <w:rFonts w:ascii="Century" w:hAnsi="Century"/>
          <w:noProof/>
          <w:sz w:val="22"/>
        </w:rPr>
        <w:t>d</w:t>
      </w:r>
      <w:r w:rsidRPr="004F2E98">
        <w:rPr>
          <w:rFonts w:ascii="Century" w:hAnsi="Century"/>
          <w:noProof/>
          <w:sz w:val="22"/>
        </w:rPr>
        <w:t xml:space="preserve">engan Metode Ceramah Tanpa Media </w:t>
      </w:r>
      <w:r>
        <w:rPr>
          <w:rFonts w:ascii="Century" w:hAnsi="Century"/>
          <w:noProof/>
          <w:sz w:val="22"/>
        </w:rPr>
        <w:t>d</w:t>
      </w:r>
      <w:r w:rsidRPr="004F2E98">
        <w:rPr>
          <w:rFonts w:ascii="Century" w:hAnsi="Century"/>
          <w:noProof/>
          <w:sz w:val="22"/>
        </w:rPr>
        <w:t xml:space="preserve">an Ceramah </w:t>
      </w:r>
      <w:r>
        <w:rPr>
          <w:rFonts w:ascii="Century" w:hAnsi="Century"/>
          <w:noProof/>
          <w:sz w:val="22"/>
        </w:rPr>
        <w:t>d</w:t>
      </w:r>
      <w:r w:rsidRPr="004F2E98">
        <w:rPr>
          <w:rFonts w:ascii="Century" w:hAnsi="Century"/>
          <w:noProof/>
          <w:sz w:val="22"/>
        </w:rPr>
        <w:t xml:space="preserve">engan Media Buku Cerita. </w:t>
      </w:r>
      <w:r w:rsidRPr="004F2E98">
        <w:rPr>
          <w:rFonts w:ascii="Century" w:hAnsi="Century"/>
          <w:i/>
          <w:iCs/>
          <w:noProof/>
          <w:sz w:val="22"/>
        </w:rPr>
        <w:t>Jurnal Kesehatan</w:t>
      </w:r>
      <w:r w:rsidRPr="004F2E98">
        <w:rPr>
          <w:rFonts w:ascii="Century" w:hAnsi="Century"/>
          <w:noProof/>
          <w:sz w:val="22"/>
        </w:rPr>
        <w:t>. https://doi.org/10.23917/jurkes.v9i2.4592</w:t>
      </w:r>
    </w:p>
    <w:p w14:paraId="5E8ED52B" w14:textId="77777777" w:rsidR="004F2E98" w:rsidRPr="004F2E98" w:rsidRDefault="004F2E98" w:rsidP="004F2E98">
      <w:pPr>
        <w:widowControl w:val="0"/>
        <w:autoSpaceDE w:val="0"/>
        <w:autoSpaceDN w:val="0"/>
        <w:adjustRightInd w:val="0"/>
        <w:ind w:left="480" w:hanging="480"/>
        <w:jc w:val="both"/>
        <w:rPr>
          <w:rFonts w:ascii="Century" w:hAnsi="Century"/>
          <w:noProof/>
          <w:sz w:val="22"/>
        </w:rPr>
      </w:pPr>
    </w:p>
    <w:p w14:paraId="20F00123" w14:textId="2894AE7C" w:rsidR="004F2E98" w:rsidRDefault="004F2E98" w:rsidP="004F2E98">
      <w:pPr>
        <w:widowControl w:val="0"/>
        <w:autoSpaceDE w:val="0"/>
        <w:autoSpaceDN w:val="0"/>
        <w:adjustRightInd w:val="0"/>
        <w:ind w:left="480" w:hanging="480"/>
        <w:jc w:val="both"/>
        <w:rPr>
          <w:rFonts w:ascii="Century" w:hAnsi="Century"/>
          <w:noProof/>
          <w:sz w:val="22"/>
        </w:rPr>
      </w:pPr>
      <w:r w:rsidRPr="004F2E98">
        <w:rPr>
          <w:rFonts w:ascii="Century" w:hAnsi="Century"/>
          <w:noProof/>
          <w:sz w:val="22"/>
        </w:rPr>
        <w:t xml:space="preserve">Ummi, H. U., &amp; Mulyaningsih, I. (2017). PEMBELAJARAN MENULIS ESAI MENGGUNAKAN MODEL COOPERATIVE INTEGRATED READING AND COMPOSITION (CIRC) BERBASIS LIFE SKILLS. </w:t>
      </w:r>
      <w:r w:rsidRPr="004F2E98">
        <w:rPr>
          <w:rFonts w:ascii="Century" w:hAnsi="Century"/>
          <w:i/>
          <w:iCs/>
          <w:noProof/>
          <w:sz w:val="22"/>
        </w:rPr>
        <w:t>Journal Indonesian Language Education and Literature</w:t>
      </w:r>
      <w:r w:rsidRPr="004F2E98">
        <w:rPr>
          <w:rFonts w:ascii="Century" w:hAnsi="Century"/>
          <w:noProof/>
          <w:sz w:val="22"/>
        </w:rPr>
        <w:t>.</w:t>
      </w:r>
    </w:p>
    <w:p w14:paraId="6AF6990C" w14:textId="77777777" w:rsidR="004F2E98" w:rsidRPr="004F2E98" w:rsidRDefault="004F2E98" w:rsidP="004F2E98">
      <w:pPr>
        <w:widowControl w:val="0"/>
        <w:autoSpaceDE w:val="0"/>
        <w:autoSpaceDN w:val="0"/>
        <w:adjustRightInd w:val="0"/>
        <w:ind w:left="480" w:hanging="480"/>
        <w:jc w:val="both"/>
        <w:rPr>
          <w:rFonts w:ascii="Century" w:hAnsi="Century"/>
          <w:noProof/>
          <w:sz w:val="22"/>
        </w:rPr>
      </w:pPr>
    </w:p>
    <w:p w14:paraId="32685A35" w14:textId="1B01FA03" w:rsidR="004F2E98" w:rsidRDefault="004F2E98" w:rsidP="004F2E98">
      <w:pPr>
        <w:widowControl w:val="0"/>
        <w:autoSpaceDE w:val="0"/>
        <w:autoSpaceDN w:val="0"/>
        <w:adjustRightInd w:val="0"/>
        <w:ind w:left="480" w:hanging="480"/>
        <w:jc w:val="both"/>
        <w:rPr>
          <w:rFonts w:ascii="Century" w:hAnsi="Century"/>
          <w:noProof/>
          <w:sz w:val="22"/>
        </w:rPr>
      </w:pPr>
      <w:r w:rsidRPr="004F2E98">
        <w:rPr>
          <w:rFonts w:ascii="Century" w:hAnsi="Century"/>
          <w:noProof/>
          <w:sz w:val="22"/>
        </w:rPr>
        <w:t xml:space="preserve">Widayati, A. (2014). Penelitian Tindakan Kelas. </w:t>
      </w:r>
      <w:r w:rsidRPr="004F2E98">
        <w:rPr>
          <w:rFonts w:ascii="Century" w:hAnsi="Century"/>
          <w:i/>
          <w:iCs/>
          <w:noProof/>
          <w:sz w:val="22"/>
        </w:rPr>
        <w:t>Jurnal Pendidikan Akuntansi Indonesia</w:t>
      </w:r>
      <w:r w:rsidRPr="004F2E98">
        <w:rPr>
          <w:rFonts w:ascii="Century" w:hAnsi="Century"/>
          <w:noProof/>
          <w:sz w:val="22"/>
        </w:rPr>
        <w:t>. https://doi.org/10.21831/jpai.v6i1.1793</w:t>
      </w:r>
    </w:p>
    <w:p w14:paraId="4E1F3F61" w14:textId="77777777" w:rsidR="004F2E98" w:rsidRPr="004F2E98" w:rsidRDefault="004F2E98" w:rsidP="004F2E98">
      <w:pPr>
        <w:widowControl w:val="0"/>
        <w:autoSpaceDE w:val="0"/>
        <w:autoSpaceDN w:val="0"/>
        <w:adjustRightInd w:val="0"/>
        <w:ind w:left="480" w:hanging="480"/>
        <w:jc w:val="both"/>
        <w:rPr>
          <w:rFonts w:ascii="Century" w:hAnsi="Century"/>
          <w:noProof/>
          <w:sz w:val="22"/>
        </w:rPr>
      </w:pPr>
    </w:p>
    <w:p w14:paraId="68596976" w14:textId="77777777" w:rsidR="004F2E98" w:rsidRPr="004F2E98" w:rsidRDefault="004F2E98" w:rsidP="004F2E98">
      <w:pPr>
        <w:widowControl w:val="0"/>
        <w:autoSpaceDE w:val="0"/>
        <w:autoSpaceDN w:val="0"/>
        <w:adjustRightInd w:val="0"/>
        <w:ind w:left="480" w:hanging="480"/>
        <w:jc w:val="both"/>
        <w:rPr>
          <w:rFonts w:ascii="Century" w:hAnsi="Century"/>
          <w:noProof/>
          <w:sz w:val="22"/>
        </w:rPr>
      </w:pPr>
      <w:r w:rsidRPr="004F2E98">
        <w:rPr>
          <w:rFonts w:ascii="Century" w:hAnsi="Century"/>
          <w:noProof/>
          <w:sz w:val="22"/>
        </w:rPr>
        <w:t xml:space="preserve">Widyarti, M. W., &amp; Susilo, J. D. (2015). Sikap Terhadap Kenakalan Remaja Dengan Religiositas Pada Anggota REKAT (Remaja Katolik) Di Surabaya. </w:t>
      </w:r>
      <w:r w:rsidRPr="004F2E98">
        <w:rPr>
          <w:rFonts w:ascii="Century" w:hAnsi="Century"/>
          <w:i/>
          <w:iCs/>
          <w:noProof/>
          <w:sz w:val="22"/>
        </w:rPr>
        <w:t>EXPERIENTIA : Jurnal Psikologi Indonesia</w:t>
      </w:r>
      <w:r w:rsidRPr="004F2E98">
        <w:rPr>
          <w:rFonts w:ascii="Century" w:hAnsi="Century"/>
          <w:noProof/>
          <w:sz w:val="22"/>
        </w:rPr>
        <w:t>.</w:t>
      </w:r>
    </w:p>
    <w:p w14:paraId="353711EC" w14:textId="245557F2" w:rsidR="005F45B1" w:rsidRPr="005F45B1" w:rsidRDefault="004F2E98" w:rsidP="004F2E98">
      <w:pPr>
        <w:pStyle w:val="References"/>
        <w:spacing w:line="276" w:lineRule="auto"/>
        <w:rPr>
          <w:rFonts w:ascii="Century" w:hAnsi="Century"/>
          <w:color w:val="FF0000"/>
          <w:sz w:val="22"/>
          <w:szCs w:val="22"/>
        </w:rPr>
      </w:pPr>
      <w:r>
        <w:rPr>
          <w:rFonts w:ascii="Century" w:hAnsi="Century"/>
          <w:color w:val="FF0000"/>
          <w:sz w:val="22"/>
          <w:szCs w:val="22"/>
        </w:rPr>
        <w:fldChar w:fldCharType="end"/>
      </w:r>
    </w:p>
    <w:sectPr w:rsidR="005F45B1" w:rsidRPr="005F45B1"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2805E" w14:textId="77777777" w:rsidR="0084076C" w:rsidRDefault="0084076C" w:rsidP="00A1414F">
      <w:r>
        <w:separator/>
      </w:r>
    </w:p>
  </w:endnote>
  <w:endnote w:type="continuationSeparator" w:id="0">
    <w:p w14:paraId="60834DDC" w14:textId="77777777" w:rsidR="0084076C" w:rsidRDefault="0084076C"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B68E6" w14:textId="77777777" w:rsidR="00F22C0B" w:rsidRDefault="0084076C"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005CE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D732F" w14:textId="77777777" w:rsidR="0084076C" w:rsidRDefault="0084076C" w:rsidP="00A1414F">
      <w:r>
        <w:separator/>
      </w:r>
    </w:p>
  </w:footnote>
  <w:footnote w:type="continuationSeparator" w:id="0">
    <w:p w14:paraId="1B65B2FF" w14:textId="77777777" w:rsidR="0084076C" w:rsidRDefault="0084076C"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69733" w14:textId="77777777"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005CE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E20C19" w:rsidRPr="005D79BF">
      <w:rPr>
        <w:rFonts w:ascii="Trebuchet MS" w:hAnsi="Trebuchet MS"/>
        <w:sz w:val="20"/>
        <w:szCs w:val="20"/>
        <w:lang w:val="id-ID"/>
      </w:rPr>
      <w:t>Vol.</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No.</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xml:space="preserve">, </w:t>
    </w:r>
    <w:proofErr w:type="spellStart"/>
    <w:r w:rsidR="00420C35">
      <w:rPr>
        <w:rFonts w:ascii="Trebuchet MS" w:hAnsi="Trebuchet MS"/>
        <w:sz w:val="20"/>
        <w:szCs w:val="20"/>
        <w:lang w:val="en-US"/>
      </w:rPr>
      <w:t>Bulan</w:t>
    </w:r>
    <w:proofErr w:type="spellEnd"/>
    <w:r w:rsidR="00E20C19" w:rsidRPr="005D79BF">
      <w:rPr>
        <w:rFonts w:ascii="Trebuchet MS" w:hAnsi="Trebuchet MS"/>
        <w:sz w:val="20"/>
        <w:szCs w:val="20"/>
        <w:lang w:val="id-ID"/>
      </w:rPr>
      <w:t xml:space="preserve"> </w:t>
    </w:r>
    <w:r w:rsidR="008F1272" w:rsidRPr="005D79BF">
      <w:rPr>
        <w:rFonts w:ascii="Trebuchet MS" w:hAnsi="Trebuchet MS"/>
        <w:sz w:val="20"/>
        <w:szCs w:val="20"/>
        <w:lang w:val="en-US"/>
      </w:rPr>
      <w:t>20</w:t>
    </w:r>
    <w:r w:rsidR="00420C35">
      <w:rPr>
        <w:rFonts w:ascii="Trebuchet MS" w:hAnsi="Trebuchet MS"/>
        <w:sz w:val="20"/>
        <w:szCs w:val="20"/>
        <w:lang w:val="en-US"/>
      </w:rPr>
      <w:t>XX</w:t>
    </w:r>
    <w:r w:rsidR="0000069A" w:rsidRPr="005D79BF">
      <w:rPr>
        <w:rFonts w:ascii="Trebuchet MS" w:hAnsi="Trebuchet MS"/>
        <w:sz w:val="20"/>
        <w:szCs w:val="20"/>
        <w:lang w:val="id-ID"/>
      </w:rPr>
      <w:t>, h</w:t>
    </w:r>
    <w:r w:rsidR="00E20C19" w:rsidRPr="005D79BF">
      <w:rPr>
        <w:rFonts w:ascii="Trebuchet MS" w:hAnsi="Trebuchet MS"/>
        <w:sz w:val="20"/>
        <w:szCs w:val="20"/>
        <w:lang w:val="id-ID"/>
      </w:rPr>
      <w:t>al</w:t>
    </w:r>
    <w:r w:rsidR="00420C35">
      <w:rPr>
        <w:rFonts w:ascii="Trebuchet MS" w:hAnsi="Trebuchet MS"/>
        <w:sz w:val="20"/>
        <w:szCs w:val="20"/>
        <w:lang w:val="en-US"/>
      </w:rPr>
      <w:t>. XX-YY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1F479"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005CE1">
      <w:rPr>
        <w:noProof/>
        <w:sz w:val="22"/>
        <w:szCs w:val="22"/>
      </w:rPr>
      <w:t>5</w:t>
    </w:r>
    <w:r w:rsidRPr="005F45B1">
      <w:rPr>
        <w:noProof/>
        <w:sz w:val="22"/>
        <w:szCs w:val="22"/>
      </w:rPr>
      <w:fldChar w:fldCharType="end"/>
    </w:r>
  </w:p>
  <w:p w14:paraId="7D5CA051" w14:textId="77777777" w:rsidR="00613D89" w:rsidRPr="001A1D29" w:rsidRDefault="00613D89"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w:t>
    </w:r>
    <w:proofErr w:type="spellStart"/>
    <w:r w:rsidRPr="00E01DF5">
      <w:rPr>
        <w:rFonts w:ascii="Arial Narrow" w:hAnsi="Arial Narrow"/>
        <w:i/>
        <w:sz w:val="22"/>
        <w:szCs w:val="22"/>
        <w:lang w:val="en-US"/>
      </w:rPr>
      <w:t>Korespondensi</w:t>
    </w:r>
    <w:proofErr w:type="spellEnd"/>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8855B" w14:textId="70FA8E4A" w:rsidR="00BF4618" w:rsidRDefault="00CC2858">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182251D0" wp14:editId="4356B8C1">
              <wp:simplePos x="0" y="0"/>
              <wp:positionH relativeFrom="column">
                <wp:posOffset>1783715</wp:posOffset>
              </wp:positionH>
              <wp:positionV relativeFrom="paragraph">
                <wp:posOffset>-34290</wp:posOffset>
              </wp:positionV>
              <wp:extent cx="3687445" cy="994410"/>
              <wp:effectExtent l="12065" t="13335" r="5715" b="114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77A94C8F" w14:textId="77777777" w:rsidR="00420C35" w:rsidRPr="004F3606" w:rsidRDefault="00420C35"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34EB0C66" w14:textId="77777777" w:rsidR="00420C35" w:rsidRPr="004F3606" w:rsidRDefault="0084076C" w:rsidP="00420C35">
                          <w:pPr>
                            <w:jc w:val="right"/>
                            <w:rPr>
                              <w:rFonts w:ascii="Century Gothic" w:hAnsi="Century Gothic"/>
                              <w:b/>
                              <w:sz w:val="14"/>
                              <w:szCs w:val="16"/>
                            </w:rPr>
                          </w:pPr>
                          <w:hyperlink r:id="rId1" w:history="1">
                            <w:r w:rsidR="00420C35" w:rsidRPr="004F3606">
                              <w:rPr>
                                <w:rStyle w:val="Hyperlink"/>
                                <w:sz w:val="22"/>
                              </w:rPr>
                              <w:t>http://journal.ummat.ac.id/index.php/jmm</w:t>
                            </w:r>
                          </w:hyperlink>
                        </w:p>
                        <w:p w14:paraId="38478809" w14:textId="77777777"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proofErr w:type="gramStart"/>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X</w:t>
                          </w:r>
                          <w:r w:rsidRPr="004F3606">
                            <w:rPr>
                              <w:rFonts w:ascii="Century Gothic" w:hAnsi="Century Gothic"/>
                              <w:b/>
                              <w:sz w:val="20"/>
                              <w:szCs w:val="20"/>
                            </w:rPr>
                            <w:t xml:space="preserve">, </w:t>
                          </w:r>
                          <w:proofErr w:type="spellStart"/>
                          <w:r>
                            <w:rPr>
                              <w:rFonts w:ascii="Century Gothic" w:hAnsi="Century Gothic"/>
                              <w:b/>
                              <w:sz w:val="20"/>
                              <w:szCs w:val="20"/>
                            </w:rPr>
                            <w:t>Bulan</w:t>
                          </w:r>
                          <w:proofErr w:type="spellEnd"/>
                          <w:r>
                            <w:rPr>
                              <w:rFonts w:ascii="Century Gothic" w:hAnsi="Century Gothic"/>
                              <w:b/>
                              <w:sz w:val="20"/>
                              <w:szCs w:val="20"/>
                            </w:rPr>
                            <w:t xml:space="preserve"> 20XX</w:t>
                          </w:r>
                          <w:r w:rsidRPr="004F3606">
                            <w:rPr>
                              <w:rFonts w:ascii="Century Gothic" w:hAnsi="Century Gothic"/>
                              <w:b/>
                              <w:sz w:val="20"/>
                              <w:szCs w:val="20"/>
                            </w:rPr>
                            <w:t xml:space="preserve">, Hal. </w:t>
                          </w:r>
                          <w:r>
                            <w:rPr>
                              <w:rFonts w:ascii="Century Gothic" w:hAnsi="Century Gothic"/>
                              <w:b/>
                              <w:sz w:val="20"/>
                              <w:szCs w:val="20"/>
                            </w:rPr>
                            <w:t>XX-XX</w:t>
                          </w:r>
                        </w:p>
                        <w:p w14:paraId="2B3A9916" w14:textId="77777777"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020FB657" w14:textId="77777777"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0F797C08" wp14:editId="4297FAC6">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14:paraId="2FD2D6D0" w14:textId="77777777" w:rsidR="00420C35" w:rsidRPr="004F3606" w:rsidRDefault="00420C35" w:rsidP="00420C35">
                          <w:pPr>
                            <w:jc w:val="right"/>
                            <w:rPr>
                              <w:rFonts w:ascii="Arial" w:hAnsi="Arial" w:cs="Arial"/>
                              <w:sz w:val="19"/>
                              <w:szCs w:val="19"/>
                            </w:rPr>
                          </w:pPr>
                        </w:p>
                        <w:p w14:paraId="4687ADAD" w14:textId="77777777" w:rsidR="00420C35" w:rsidRPr="00B524B4" w:rsidRDefault="00420C35" w:rsidP="00420C35">
                          <w:pPr>
                            <w:jc w:val="right"/>
                            <w:rPr>
                              <w:rFonts w:ascii="Arial" w:hAnsi="Arial" w:cs="Arial"/>
                              <w:sz w:val="19"/>
                              <w:szCs w:val="19"/>
                            </w:rPr>
                          </w:pPr>
                        </w:p>
                        <w:p w14:paraId="5E1E9499"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251D0"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" strokecolor="white [3212]" strokeweight="0">
              <v:fill opacity="0"/>
              <v:textbox>
                <w:txbxContent>
                  <w:p w14:paraId="77A94C8F" w14:textId="77777777" w:rsidR="00420C35" w:rsidRPr="004F3606" w:rsidRDefault="00420C35"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34EB0C66" w14:textId="77777777" w:rsidR="00420C35" w:rsidRPr="004F3606" w:rsidRDefault="0084076C" w:rsidP="00420C35">
                    <w:pPr>
                      <w:jc w:val="right"/>
                      <w:rPr>
                        <w:rFonts w:ascii="Century Gothic" w:hAnsi="Century Gothic"/>
                        <w:b/>
                        <w:sz w:val="14"/>
                        <w:szCs w:val="16"/>
                      </w:rPr>
                    </w:pPr>
                    <w:hyperlink r:id="rId4" w:history="1">
                      <w:r w:rsidR="00420C35" w:rsidRPr="004F3606">
                        <w:rPr>
                          <w:rStyle w:val="Hyperlink"/>
                          <w:sz w:val="22"/>
                        </w:rPr>
                        <w:t>http://journal.ummat.ac.id/index.php/jmm</w:t>
                      </w:r>
                    </w:hyperlink>
                  </w:p>
                  <w:p w14:paraId="38478809" w14:textId="77777777"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proofErr w:type="gramStart"/>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X</w:t>
                    </w:r>
                    <w:r w:rsidRPr="004F3606">
                      <w:rPr>
                        <w:rFonts w:ascii="Century Gothic" w:hAnsi="Century Gothic"/>
                        <w:b/>
                        <w:sz w:val="20"/>
                        <w:szCs w:val="20"/>
                      </w:rPr>
                      <w:t xml:space="preserve">, </w:t>
                    </w:r>
                    <w:proofErr w:type="spellStart"/>
                    <w:r>
                      <w:rPr>
                        <w:rFonts w:ascii="Century Gothic" w:hAnsi="Century Gothic"/>
                        <w:b/>
                        <w:sz w:val="20"/>
                        <w:szCs w:val="20"/>
                      </w:rPr>
                      <w:t>Bulan</w:t>
                    </w:r>
                    <w:proofErr w:type="spellEnd"/>
                    <w:r>
                      <w:rPr>
                        <w:rFonts w:ascii="Century Gothic" w:hAnsi="Century Gothic"/>
                        <w:b/>
                        <w:sz w:val="20"/>
                        <w:szCs w:val="20"/>
                      </w:rPr>
                      <w:t xml:space="preserve"> 20XX</w:t>
                    </w:r>
                    <w:r w:rsidRPr="004F3606">
                      <w:rPr>
                        <w:rFonts w:ascii="Century Gothic" w:hAnsi="Century Gothic"/>
                        <w:b/>
                        <w:sz w:val="20"/>
                        <w:szCs w:val="20"/>
                      </w:rPr>
                      <w:t xml:space="preserve">, Hal. </w:t>
                    </w:r>
                    <w:r>
                      <w:rPr>
                        <w:rFonts w:ascii="Century Gothic" w:hAnsi="Century Gothic"/>
                        <w:b/>
                        <w:sz w:val="20"/>
                        <w:szCs w:val="20"/>
                      </w:rPr>
                      <w:t>XX-XX</w:t>
                    </w:r>
                  </w:p>
                  <w:p w14:paraId="2B3A9916" w14:textId="77777777"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020FB657" w14:textId="77777777"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0F797C08" wp14:editId="4297FAC6">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0D1337">
                        <w:rPr>
                          <w:rStyle w:val="Hyperlink"/>
                          <w:rFonts w:ascii="Arial" w:hAnsi="Arial" w:cs="Arial"/>
                          <w:sz w:val="19"/>
                          <w:szCs w:val="19"/>
                        </w:rPr>
                        <w:t>https://doi.org/10.31764/jmm.vXiX.XXXX</w:t>
                      </w:r>
                    </w:hyperlink>
                  </w:p>
                  <w:p w14:paraId="2FD2D6D0" w14:textId="77777777" w:rsidR="00420C35" w:rsidRPr="004F3606" w:rsidRDefault="00420C35" w:rsidP="00420C35">
                    <w:pPr>
                      <w:jc w:val="right"/>
                      <w:rPr>
                        <w:rFonts w:ascii="Arial" w:hAnsi="Arial" w:cs="Arial"/>
                        <w:sz w:val="19"/>
                        <w:szCs w:val="19"/>
                      </w:rPr>
                    </w:pPr>
                  </w:p>
                  <w:p w14:paraId="4687ADAD" w14:textId="77777777" w:rsidR="00420C35" w:rsidRPr="00B524B4" w:rsidRDefault="00420C35" w:rsidP="00420C35">
                    <w:pPr>
                      <w:jc w:val="right"/>
                      <w:rPr>
                        <w:rFonts w:ascii="Arial" w:hAnsi="Arial" w:cs="Arial"/>
                        <w:sz w:val="19"/>
                        <w:szCs w:val="19"/>
                      </w:rPr>
                    </w:pPr>
                  </w:p>
                  <w:p w14:paraId="5E1E9499" w14:textId="77777777" w:rsidR="009151A5" w:rsidRPr="004F3606" w:rsidRDefault="009151A5" w:rsidP="004211FE">
                    <w:pPr>
                      <w:jc w:val="right"/>
                      <w:rPr>
                        <w:rFonts w:ascii="Arial" w:hAnsi="Arial" w:cs="Arial"/>
                        <w:sz w:val="19"/>
                        <w:szCs w:val="19"/>
                      </w:rPr>
                    </w:pPr>
                  </w:p>
                </w:txbxContent>
              </v:textbox>
            </v:shape>
          </w:pict>
        </mc:Fallback>
      </mc:AlternateContent>
    </w:r>
  </w:p>
  <w:p w14:paraId="0210CBE1" w14:textId="77777777" w:rsidR="004F3606" w:rsidRDefault="004F3606">
    <w:pPr>
      <w:pStyle w:val="Header"/>
      <w:rPr>
        <w:noProof/>
        <w:lang w:val="en-US" w:eastAsia="en-US"/>
      </w:rPr>
    </w:pPr>
  </w:p>
  <w:p w14:paraId="596A25B8" w14:textId="77777777" w:rsidR="004F3606" w:rsidRDefault="004F3606">
    <w:pPr>
      <w:pStyle w:val="Header"/>
      <w:rPr>
        <w:noProof/>
        <w:lang w:val="en-US" w:eastAsia="en-US"/>
      </w:rPr>
    </w:pPr>
  </w:p>
  <w:p w14:paraId="5835D96A" w14:textId="77777777" w:rsidR="004F3606" w:rsidRDefault="004F3606">
    <w:pPr>
      <w:pStyle w:val="Header"/>
      <w:rPr>
        <w:noProof/>
        <w:lang w:val="en-US" w:eastAsia="en-US"/>
      </w:rPr>
    </w:pPr>
  </w:p>
  <w:p w14:paraId="24E2929F"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1AC77B4"/>
    <w:multiLevelType w:val="hybridMultilevel"/>
    <w:tmpl w:val="836AFB0C"/>
    <w:lvl w:ilvl="0" w:tplc="596027F0">
      <w:start w:val="1"/>
      <w:numFmt w:val="decimal"/>
      <w:lvlText w:val="%1."/>
      <w:lvlJc w:val="left"/>
      <w:pPr>
        <w:ind w:left="757" w:hanging="360"/>
      </w:pPr>
      <w:rPr>
        <w:rFonts w:hint="default"/>
      </w:rPr>
    </w:lvl>
    <w:lvl w:ilvl="1" w:tplc="38090019" w:tentative="1">
      <w:start w:val="1"/>
      <w:numFmt w:val="lowerLetter"/>
      <w:lvlText w:val="%2."/>
      <w:lvlJc w:val="left"/>
      <w:pPr>
        <w:ind w:left="1477" w:hanging="360"/>
      </w:pPr>
    </w:lvl>
    <w:lvl w:ilvl="2" w:tplc="3809001B" w:tentative="1">
      <w:start w:val="1"/>
      <w:numFmt w:val="lowerRoman"/>
      <w:lvlText w:val="%3."/>
      <w:lvlJc w:val="right"/>
      <w:pPr>
        <w:ind w:left="2197" w:hanging="180"/>
      </w:pPr>
    </w:lvl>
    <w:lvl w:ilvl="3" w:tplc="3809000F" w:tentative="1">
      <w:start w:val="1"/>
      <w:numFmt w:val="decimal"/>
      <w:lvlText w:val="%4."/>
      <w:lvlJc w:val="left"/>
      <w:pPr>
        <w:ind w:left="2917" w:hanging="360"/>
      </w:pPr>
    </w:lvl>
    <w:lvl w:ilvl="4" w:tplc="38090019" w:tentative="1">
      <w:start w:val="1"/>
      <w:numFmt w:val="lowerLetter"/>
      <w:lvlText w:val="%5."/>
      <w:lvlJc w:val="left"/>
      <w:pPr>
        <w:ind w:left="3637" w:hanging="360"/>
      </w:pPr>
    </w:lvl>
    <w:lvl w:ilvl="5" w:tplc="3809001B" w:tentative="1">
      <w:start w:val="1"/>
      <w:numFmt w:val="lowerRoman"/>
      <w:lvlText w:val="%6."/>
      <w:lvlJc w:val="right"/>
      <w:pPr>
        <w:ind w:left="4357" w:hanging="180"/>
      </w:pPr>
    </w:lvl>
    <w:lvl w:ilvl="6" w:tplc="3809000F" w:tentative="1">
      <w:start w:val="1"/>
      <w:numFmt w:val="decimal"/>
      <w:lvlText w:val="%7."/>
      <w:lvlJc w:val="left"/>
      <w:pPr>
        <w:ind w:left="5077" w:hanging="360"/>
      </w:pPr>
    </w:lvl>
    <w:lvl w:ilvl="7" w:tplc="38090019" w:tentative="1">
      <w:start w:val="1"/>
      <w:numFmt w:val="lowerLetter"/>
      <w:lvlText w:val="%8."/>
      <w:lvlJc w:val="left"/>
      <w:pPr>
        <w:ind w:left="5797" w:hanging="360"/>
      </w:pPr>
    </w:lvl>
    <w:lvl w:ilvl="8" w:tplc="3809001B" w:tentative="1">
      <w:start w:val="1"/>
      <w:numFmt w:val="lowerRoman"/>
      <w:lvlText w:val="%9."/>
      <w:lvlJc w:val="right"/>
      <w:pPr>
        <w:ind w:left="6517"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8273D7"/>
    <w:multiLevelType w:val="multilevel"/>
    <w:tmpl w:val="9C8E938C"/>
    <w:numStyleLink w:val="IEEEBullet1"/>
  </w:abstractNum>
  <w:abstractNum w:abstractNumId="5"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0"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2" w15:restartNumberingAfterBreak="0">
    <w:nsid w:val="79285301"/>
    <w:multiLevelType w:val="hybridMultilevel"/>
    <w:tmpl w:val="0456C5DC"/>
    <w:lvl w:ilvl="0" w:tplc="FE2C855E">
      <w:start w:val="1"/>
      <w:numFmt w:val="decimal"/>
      <w:lvlText w:val="%1."/>
      <w:lvlJc w:val="left"/>
      <w:pPr>
        <w:ind w:left="757" w:hanging="360"/>
      </w:pPr>
      <w:rPr>
        <w:rFonts w:hint="default"/>
      </w:rPr>
    </w:lvl>
    <w:lvl w:ilvl="1" w:tplc="38090019" w:tentative="1">
      <w:start w:val="1"/>
      <w:numFmt w:val="lowerLetter"/>
      <w:lvlText w:val="%2."/>
      <w:lvlJc w:val="left"/>
      <w:pPr>
        <w:ind w:left="1477" w:hanging="360"/>
      </w:pPr>
    </w:lvl>
    <w:lvl w:ilvl="2" w:tplc="3809001B" w:tentative="1">
      <w:start w:val="1"/>
      <w:numFmt w:val="lowerRoman"/>
      <w:lvlText w:val="%3."/>
      <w:lvlJc w:val="right"/>
      <w:pPr>
        <w:ind w:left="2197" w:hanging="180"/>
      </w:pPr>
    </w:lvl>
    <w:lvl w:ilvl="3" w:tplc="3809000F" w:tentative="1">
      <w:start w:val="1"/>
      <w:numFmt w:val="decimal"/>
      <w:lvlText w:val="%4."/>
      <w:lvlJc w:val="left"/>
      <w:pPr>
        <w:ind w:left="2917" w:hanging="360"/>
      </w:pPr>
    </w:lvl>
    <w:lvl w:ilvl="4" w:tplc="38090019" w:tentative="1">
      <w:start w:val="1"/>
      <w:numFmt w:val="lowerLetter"/>
      <w:lvlText w:val="%5."/>
      <w:lvlJc w:val="left"/>
      <w:pPr>
        <w:ind w:left="3637" w:hanging="360"/>
      </w:pPr>
    </w:lvl>
    <w:lvl w:ilvl="5" w:tplc="3809001B" w:tentative="1">
      <w:start w:val="1"/>
      <w:numFmt w:val="lowerRoman"/>
      <w:lvlText w:val="%6."/>
      <w:lvlJc w:val="right"/>
      <w:pPr>
        <w:ind w:left="4357" w:hanging="180"/>
      </w:pPr>
    </w:lvl>
    <w:lvl w:ilvl="6" w:tplc="3809000F" w:tentative="1">
      <w:start w:val="1"/>
      <w:numFmt w:val="decimal"/>
      <w:lvlText w:val="%7."/>
      <w:lvlJc w:val="left"/>
      <w:pPr>
        <w:ind w:left="5077" w:hanging="360"/>
      </w:pPr>
    </w:lvl>
    <w:lvl w:ilvl="7" w:tplc="38090019" w:tentative="1">
      <w:start w:val="1"/>
      <w:numFmt w:val="lowerLetter"/>
      <w:lvlText w:val="%8."/>
      <w:lvlJc w:val="left"/>
      <w:pPr>
        <w:ind w:left="5797" w:hanging="360"/>
      </w:pPr>
    </w:lvl>
    <w:lvl w:ilvl="8" w:tplc="3809001B" w:tentative="1">
      <w:start w:val="1"/>
      <w:numFmt w:val="lowerRoman"/>
      <w:lvlText w:val="%9."/>
      <w:lvlJc w:val="right"/>
      <w:pPr>
        <w:ind w:left="6517" w:hanging="180"/>
      </w:pPr>
    </w:lvl>
  </w:abstractNum>
  <w:abstractNum w:abstractNumId="13"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2"/>
  </w:num>
  <w:num w:numId="9">
    <w:abstractNumId w:val="11"/>
  </w:num>
  <w:num w:numId="10">
    <w:abstractNumId w:val="3"/>
  </w:num>
  <w:num w:numId="11">
    <w:abstractNumId w:val="5"/>
  </w:num>
  <w:num w:numId="12">
    <w:abstractNumId w:val="9"/>
    <w:lvlOverride w:ilvl="0">
      <w:startOverride w:val="1"/>
    </w:lvlOverride>
  </w:num>
  <w:num w:numId="13">
    <w:abstractNumId w:val="0"/>
  </w:num>
  <w:num w:numId="14">
    <w:abstractNumId w:val="10"/>
  </w:num>
  <w:num w:numId="15">
    <w:abstractNumId w:val="13"/>
  </w:num>
  <w:num w:numId="16">
    <w:abstractNumId w:val="12"/>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17719"/>
    <w:rsid w:val="00020A6F"/>
    <w:rsid w:val="000215DC"/>
    <w:rsid w:val="000227C5"/>
    <w:rsid w:val="00027F1D"/>
    <w:rsid w:val="0003296C"/>
    <w:rsid w:val="00036359"/>
    <w:rsid w:val="00053481"/>
    <w:rsid w:val="00054421"/>
    <w:rsid w:val="00056CE7"/>
    <w:rsid w:val="00062E46"/>
    <w:rsid w:val="00066CB7"/>
    <w:rsid w:val="0006703C"/>
    <w:rsid w:val="00074AC8"/>
    <w:rsid w:val="00081408"/>
    <w:rsid w:val="00081EBE"/>
    <w:rsid w:val="00082A45"/>
    <w:rsid w:val="0008577D"/>
    <w:rsid w:val="00086EDC"/>
    <w:rsid w:val="00093581"/>
    <w:rsid w:val="000A6695"/>
    <w:rsid w:val="000B3567"/>
    <w:rsid w:val="000B36A3"/>
    <w:rsid w:val="000B4A2C"/>
    <w:rsid w:val="000C013C"/>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03D7"/>
    <w:rsid w:val="0015135B"/>
    <w:rsid w:val="00151B8E"/>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E147C"/>
    <w:rsid w:val="001F16CD"/>
    <w:rsid w:val="001F47D2"/>
    <w:rsid w:val="00201427"/>
    <w:rsid w:val="00202141"/>
    <w:rsid w:val="002202B7"/>
    <w:rsid w:val="0022285A"/>
    <w:rsid w:val="00224C61"/>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E627D"/>
    <w:rsid w:val="002F15EA"/>
    <w:rsid w:val="002F72D0"/>
    <w:rsid w:val="003003AB"/>
    <w:rsid w:val="00303687"/>
    <w:rsid w:val="00303AFA"/>
    <w:rsid w:val="00311C49"/>
    <w:rsid w:val="0031279E"/>
    <w:rsid w:val="0032119E"/>
    <w:rsid w:val="00321304"/>
    <w:rsid w:val="003303CD"/>
    <w:rsid w:val="00331F84"/>
    <w:rsid w:val="003343DF"/>
    <w:rsid w:val="003366F9"/>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C3E37"/>
    <w:rsid w:val="003C7209"/>
    <w:rsid w:val="003D138F"/>
    <w:rsid w:val="003D3E2E"/>
    <w:rsid w:val="003D4C64"/>
    <w:rsid w:val="003E3577"/>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4F2E98"/>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6E5B"/>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79BE"/>
    <w:rsid w:val="00613D89"/>
    <w:rsid w:val="0062033E"/>
    <w:rsid w:val="00624482"/>
    <w:rsid w:val="00633178"/>
    <w:rsid w:val="006343E3"/>
    <w:rsid w:val="00643796"/>
    <w:rsid w:val="0064799C"/>
    <w:rsid w:val="00654156"/>
    <w:rsid w:val="00662376"/>
    <w:rsid w:val="00694D34"/>
    <w:rsid w:val="00695864"/>
    <w:rsid w:val="006977E6"/>
    <w:rsid w:val="006A3AE1"/>
    <w:rsid w:val="006A4145"/>
    <w:rsid w:val="006B09B8"/>
    <w:rsid w:val="006B47CA"/>
    <w:rsid w:val="006B5506"/>
    <w:rsid w:val="006B701B"/>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4603"/>
    <w:rsid w:val="0076604D"/>
    <w:rsid w:val="00781DBA"/>
    <w:rsid w:val="0078621C"/>
    <w:rsid w:val="00790909"/>
    <w:rsid w:val="0079301B"/>
    <w:rsid w:val="007A1085"/>
    <w:rsid w:val="007A77C6"/>
    <w:rsid w:val="007B5A07"/>
    <w:rsid w:val="007B668E"/>
    <w:rsid w:val="007C7D51"/>
    <w:rsid w:val="007D2F33"/>
    <w:rsid w:val="007D3E71"/>
    <w:rsid w:val="007E132A"/>
    <w:rsid w:val="007E34AA"/>
    <w:rsid w:val="007E5D6A"/>
    <w:rsid w:val="007E645D"/>
    <w:rsid w:val="007F7260"/>
    <w:rsid w:val="007F75CA"/>
    <w:rsid w:val="00815DBA"/>
    <w:rsid w:val="00816EA9"/>
    <w:rsid w:val="00820A91"/>
    <w:rsid w:val="00821E08"/>
    <w:rsid w:val="008247D1"/>
    <w:rsid w:val="00825A13"/>
    <w:rsid w:val="00834154"/>
    <w:rsid w:val="008346CF"/>
    <w:rsid w:val="00834EFD"/>
    <w:rsid w:val="0084076C"/>
    <w:rsid w:val="00841914"/>
    <w:rsid w:val="00842B65"/>
    <w:rsid w:val="00844B24"/>
    <w:rsid w:val="0084515F"/>
    <w:rsid w:val="0085092D"/>
    <w:rsid w:val="00865FB3"/>
    <w:rsid w:val="00867D6B"/>
    <w:rsid w:val="00873013"/>
    <w:rsid w:val="008746C3"/>
    <w:rsid w:val="008757E0"/>
    <w:rsid w:val="00877D4C"/>
    <w:rsid w:val="0089763B"/>
    <w:rsid w:val="008A0B0A"/>
    <w:rsid w:val="008A1519"/>
    <w:rsid w:val="008A2479"/>
    <w:rsid w:val="008B114A"/>
    <w:rsid w:val="008B6295"/>
    <w:rsid w:val="008B6AE3"/>
    <w:rsid w:val="008D1045"/>
    <w:rsid w:val="008E2316"/>
    <w:rsid w:val="008E5277"/>
    <w:rsid w:val="008E5996"/>
    <w:rsid w:val="008F1272"/>
    <w:rsid w:val="00901AE1"/>
    <w:rsid w:val="00901EFD"/>
    <w:rsid w:val="00904754"/>
    <w:rsid w:val="00905356"/>
    <w:rsid w:val="009151A5"/>
    <w:rsid w:val="00917F89"/>
    <w:rsid w:val="009205B4"/>
    <w:rsid w:val="009223D5"/>
    <w:rsid w:val="00922A80"/>
    <w:rsid w:val="00932F60"/>
    <w:rsid w:val="00937F31"/>
    <w:rsid w:val="009408BA"/>
    <w:rsid w:val="00946DC6"/>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9D63A9"/>
    <w:rsid w:val="00A03A12"/>
    <w:rsid w:val="00A03E75"/>
    <w:rsid w:val="00A04DC8"/>
    <w:rsid w:val="00A11080"/>
    <w:rsid w:val="00A1414F"/>
    <w:rsid w:val="00A20D66"/>
    <w:rsid w:val="00A22FE0"/>
    <w:rsid w:val="00A32A74"/>
    <w:rsid w:val="00A37654"/>
    <w:rsid w:val="00A4337B"/>
    <w:rsid w:val="00A45FCE"/>
    <w:rsid w:val="00A64A36"/>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D2BAB"/>
    <w:rsid w:val="00AD335D"/>
    <w:rsid w:val="00AE1477"/>
    <w:rsid w:val="00AE406C"/>
    <w:rsid w:val="00AF792B"/>
    <w:rsid w:val="00B00190"/>
    <w:rsid w:val="00B10F2B"/>
    <w:rsid w:val="00B333DE"/>
    <w:rsid w:val="00B3521D"/>
    <w:rsid w:val="00B47460"/>
    <w:rsid w:val="00B55D5E"/>
    <w:rsid w:val="00B56B16"/>
    <w:rsid w:val="00B717BA"/>
    <w:rsid w:val="00B735B0"/>
    <w:rsid w:val="00B81E91"/>
    <w:rsid w:val="00B91814"/>
    <w:rsid w:val="00B92B81"/>
    <w:rsid w:val="00B94516"/>
    <w:rsid w:val="00BA183C"/>
    <w:rsid w:val="00BA665D"/>
    <w:rsid w:val="00BA7955"/>
    <w:rsid w:val="00BB13C6"/>
    <w:rsid w:val="00BB2855"/>
    <w:rsid w:val="00BB3407"/>
    <w:rsid w:val="00BB64E7"/>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57CA"/>
    <w:rsid w:val="00C500EF"/>
    <w:rsid w:val="00C52304"/>
    <w:rsid w:val="00C57FB7"/>
    <w:rsid w:val="00C62CEB"/>
    <w:rsid w:val="00C65F3F"/>
    <w:rsid w:val="00C70749"/>
    <w:rsid w:val="00C72414"/>
    <w:rsid w:val="00C769B7"/>
    <w:rsid w:val="00C8667B"/>
    <w:rsid w:val="00C86750"/>
    <w:rsid w:val="00C91EF5"/>
    <w:rsid w:val="00C9234E"/>
    <w:rsid w:val="00C93BB2"/>
    <w:rsid w:val="00C9683E"/>
    <w:rsid w:val="00CA2A24"/>
    <w:rsid w:val="00CA4CE3"/>
    <w:rsid w:val="00CB1354"/>
    <w:rsid w:val="00CB60BA"/>
    <w:rsid w:val="00CB65CB"/>
    <w:rsid w:val="00CC2858"/>
    <w:rsid w:val="00CC75C0"/>
    <w:rsid w:val="00CD23EF"/>
    <w:rsid w:val="00CD4F3F"/>
    <w:rsid w:val="00CE34BC"/>
    <w:rsid w:val="00CE562B"/>
    <w:rsid w:val="00CE5BB9"/>
    <w:rsid w:val="00CF75F6"/>
    <w:rsid w:val="00D05BEA"/>
    <w:rsid w:val="00D150AD"/>
    <w:rsid w:val="00D17D7F"/>
    <w:rsid w:val="00D2480A"/>
    <w:rsid w:val="00D30F2D"/>
    <w:rsid w:val="00D311F8"/>
    <w:rsid w:val="00D36B52"/>
    <w:rsid w:val="00D3708C"/>
    <w:rsid w:val="00D377C8"/>
    <w:rsid w:val="00D37FE2"/>
    <w:rsid w:val="00D41274"/>
    <w:rsid w:val="00D43BF3"/>
    <w:rsid w:val="00D5746B"/>
    <w:rsid w:val="00D60CD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81B60"/>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008993"/>
  <w15:docId w15:val="{6EBA7508-86DC-4533-9C34-C94BA62D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917F89"/>
    <w:rPr>
      <w:color w:val="605E5C"/>
      <w:shd w:val="clear" w:color="auto" w:fill="E1DFDD"/>
    </w:rPr>
  </w:style>
  <w:style w:type="paragraph" w:styleId="NormalWeb">
    <w:name w:val="Normal (Web)"/>
    <w:basedOn w:val="Normal"/>
    <w:uiPriority w:val="99"/>
    <w:unhideWhenUsed/>
    <w:rsid w:val="00C769B7"/>
    <w:pPr>
      <w:spacing w:before="100" w:beforeAutospacing="1" w:after="100" w:afterAutospacing="1"/>
    </w:pPr>
    <w:rPr>
      <w:rFonts w:eastAsia="Times New Roman"/>
      <w:lang w:val="en-ID" w:eastAsia="en-ID"/>
    </w:rPr>
  </w:style>
  <w:style w:type="paragraph" w:customStyle="1" w:styleId="ISI">
    <w:name w:val="ISI"/>
    <w:basedOn w:val="ListParagraph"/>
    <w:qFormat/>
    <w:rsid w:val="007A1085"/>
    <w:pPr>
      <w:spacing w:line="276" w:lineRule="auto"/>
      <w:ind w:left="0" w:firstLine="397"/>
      <w:jc w:val="both"/>
    </w:pPr>
    <w:rPr>
      <w:rFonts w:ascii="Garamond" w:eastAsia="Times New Roman" w:hAnsi="Garamond"/>
      <w:kern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60803">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mniatiagustina@itb-ad.ac.id" TargetMode="External"/><Relationship Id="rId13" Type="http://schemas.openxmlformats.org/officeDocument/2006/relationships/header" Target="header2.xm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ahmad.bahtiar@uinjkt.ac.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3syihaabulhudaa@itb-ad.ac.id"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irmanovida@itb-ad.ac.id" TargetMode="External"/><Relationship Id="rId14" Type="http://schemas.openxmlformats.org/officeDocument/2006/relationships/header" Target="header3.xml"/><Relationship Id="rId22"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XiX.XXXX" TargetMode="External"/><Relationship Id="rId4" Type="http://schemas.openxmlformats.org/officeDocument/2006/relationships/hyperlink" Target="http://journal.ummat.ac.id/index.php/jm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Guru</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9ED8-4F0F-98E5-3C8B2232802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9ED8-4F0F-98E5-3C8B2232802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9ED8-4F0F-98E5-3C8B2232802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9ED8-4F0F-98E5-3C8B223280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Sheet1!$A$2:$A$5</c:f>
              <c:strCache>
                <c:ptCount val="3"/>
                <c:pt idx="0">
                  <c:v>Mengetahui pop-up</c:v>
                </c:pt>
                <c:pt idx="1">
                  <c:v>Pernah Mendengar</c:v>
                </c:pt>
                <c:pt idx="2">
                  <c:v>Belum Pernah Mendengar</c:v>
                </c:pt>
              </c:strCache>
            </c:strRef>
          </c:cat>
          <c:val>
            <c:numRef>
              <c:f>Sheet1!$B$2:$B$5</c:f>
              <c:numCache>
                <c:formatCode>General</c:formatCode>
                <c:ptCount val="4"/>
                <c:pt idx="0">
                  <c:v>4</c:v>
                </c:pt>
                <c:pt idx="1">
                  <c:v>2</c:v>
                </c:pt>
                <c:pt idx="2">
                  <c:v>4</c:v>
                </c:pt>
              </c:numCache>
            </c:numRef>
          </c:val>
          <c:extLst>
            <c:ext xmlns:c16="http://schemas.microsoft.com/office/drawing/2014/chart" uri="{C3380CC4-5D6E-409C-BE32-E72D297353CC}">
              <c16:uniqueId val="{00000008-9ED8-4F0F-98E5-3C8B2232802B}"/>
            </c:ext>
          </c:extLst>
        </c:ser>
        <c:dLbls>
          <c:dLblPos val="outEnd"/>
          <c:showLegendKey val="0"/>
          <c:showVal val="0"/>
          <c:showCatName val="1"/>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A797CF-D370-442E-A5FA-63355CC4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7218</Words>
  <Characters>41147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48269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User</cp:lastModifiedBy>
  <cp:revision>5</cp:revision>
  <cp:lastPrinted>2017-04-18T03:46:00Z</cp:lastPrinted>
  <dcterms:created xsi:type="dcterms:W3CDTF">2020-11-19T13:33:00Z</dcterms:created>
  <dcterms:modified xsi:type="dcterms:W3CDTF">2020-11-23T03:18:00Z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http://www.zotero.org/styles/harvard1</vt:lpwstr>
  </property>
  <property fmtid="{D5CDD505-2E9C-101B-9397-08002B2CF9AE}" pid="19" name="Mendeley Recent Style Name 7_1">
    <vt:lpwstr>Harvard reference format 1 (deprecated)</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8466c217-b807-3f8d-9dde-2473c04c8830</vt:lpwstr>
  </property>
</Properties>
</file>