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274" w:rsidRPr="00922A80" w:rsidRDefault="00D41274" w:rsidP="00D41274">
      <w:pPr>
        <w:rPr>
          <w:rFonts w:ascii="Trebuchet MS" w:hAnsi="Trebuchet MS"/>
        </w:rPr>
      </w:pPr>
    </w:p>
    <w:p w:rsidR="0003400F" w:rsidRDefault="0003400F" w:rsidP="0003400F">
      <w:pPr>
        <w:spacing w:before="44"/>
        <w:ind w:right="893"/>
        <w:jc w:val="center"/>
        <w:rPr>
          <w:rFonts w:ascii="Century Gothic" w:hAnsi="Century Gothic"/>
          <w:b/>
          <w:sz w:val="28"/>
          <w:szCs w:val="22"/>
          <w:lang w:val="id-ID" w:eastAsia="en-US"/>
        </w:rPr>
      </w:pPr>
      <w:r>
        <w:rPr>
          <w:rFonts w:ascii="Century Gothic" w:hAnsi="Century Gothic"/>
          <w:b/>
          <w:sz w:val="28"/>
          <w:lang w:val="id-ID"/>
        </w:rPr>
        <w:t>MANAJEMEN KEBERSIHAN MENSTRUASI (MKM) PADA REMAJA SEBAGAI PENERAPAN PRILAKU MENJAGA KEBERSIHAN DIRI DAN LINGKUNGAN</w:t>
      </w:r>
    </w:p>
    <w:p w:rsidR="0003400F" w:rsidRPr="0003400F" w:rsidRDefault="0003400F" w:rsidP="0003400F">
      <w:pPr>
        <w:spacing w:before="201"/>
        <w:ind w:right="893"/>
        <w:jc w:val="center"/>
        <w:rPr>
          <w:rFonts w:ascii="Century Gothic" w:hAnsi="Century Gothic"/>
          <w:b/>
          <w:sz w:val="22"/>
          <w:szCs w:val="22"/>
          <w:vertAlign w:val="superscript"/>
          <w:lang w:val="id-ID"/>
        </w:rPr>
      </w:pPr>
      <w:r w:rsidRPr="0003400F">
        <w:rPr>
          <w:rFonts w:ascii="Century Gothic" w:hAnsi="Century Gothic"/>
          <w:b/>
          <w:sz w:val="22"/>
          <w:szCs w:val="22"/>
          <w:lang w:val="id-ID"/>
        </w:rPr>
        <w:t>Netty Herawaty Purba</w:t>
      </w:r>
      <w:r w:rsidRPr="0003400F">
        <w:rPr>
          <w:rFonts w:ascii="Century Gothic" w:hAnsi="Century Gothic"/>
          <w:b/>
          <w:sz w:val="22"/>
          <w:szCs w:val="22"/>
          <w:vertAlign w:val="superscript"/>
          <w:lang w:val="id-ID"/>
        </w:rPr>
        <w:t>1</w:t>
      </w:r>
      <w:r w:rsidRPr="0003400F">
        <w:rPr>
          <w:rFonts w:ascii="Century Gothic" w:hAnsi="Century Gothic"/>
          <w:b/>
          <w:sz w:val="22"/>
          <w:szCs w:val="22"/>
          <w:lang w:val="id-ID"/>
        </w:rPr>
        <w:t>, Erika Fariningsih</w:t>
      </w:r>
      <w:r w:rsidRPr="0003400F">
        <w:rPr>
          <w:rFonts w:ascii="Century Gothic" w:hAnsi="Century Gothic"/>
          <w:b/>
          <w:sz w:val="22"/>
          <w:szCs w:val="22"/>
          <w:vertAlign w:val="superscript"/>
          <w:lang w:val="id-ID"/>
        </w:rPr>
        <w:t>2</w:t>
      </w:r>
      <w:r w:rsidRPr="0003400F">
        <w:rPr>
          <w:rFonts w:ascii="Century Gothic" w:hAnsi="Century Gothic"/>
          <w:b/>
          <w:sz w:val="22"/>
          <w:szCs w:val="22"/>
          <w:lang w:val="id-ID"/>
        </w:rPr>
        <w:t>, Liana Devi Oktavia</w:t>
      </w:r>
      <w:r w:rsidRPr="0003400F">
        <w:rPr>
          <w:rFonts w:ascii="Century Gothic" w:hAnsi="Century Gothic"/>
          <w:b/>
          <w:sz w:val="22"/>
          <w:szCs w:val="22"/>
          <w:vertAlign w:val="superscript"/>
          <w:lang w:val="id-ID"/>
        </w:rPr>
        <w:t>3</w:t>
      </w:r>
    </w:p>
    <w:p w:rsidR="0003400F" w:rsidRDefault="0003400F" w:rsidP="0003400F">
      <w:pPr>
        <w:pStyle w:val="NoSpacing"/>
        <w:jc w:val="center"/>
        <w:rPr>
          <w:rFonts w:ascii="Century Gothic" w:hAnsi="Century Gothic"/>
          <w:sz w:val="18"/>
          <w:szCs w:val="18"/>
          <w:lang w:val="id-ID"/>
        </w:rPr>
      </w:pPr>
      <w:r>
        <w:rPr>
          <w:rFonts w:ascii="Century Gothic" w:hAnsi="Century Gothic"/>
          <w:sz w:val="18"/>
          <w:szCs w:val="18"/>
          <w:vertAlign w:val="superscript"/>
        </w:rPr>
        <w:t>1</w:t>
      </w:r>
      <w:r>
        <w:rPr>
          <w:rFonts w:ascii="Century Gothic" w:hAnsi="Century Gothic"/>
          <w:sz w:val="18"/>
          <w:szCs w:val="18"/>
          <w:lang w:val="id-ID"/>
        </w:rPr>
        <w:t>Sarjana K</w:t>
      </w:r>
      <w:proofErr w:type="spellStart"/>
      <w:r>
        <w:rPr>
          <w:rFonts w:ascii="Century Gothic" w:hAnsi="Century Gothic"/>
          <w:sz w:val="18"/>
          <w:szCs w:val="18"/>
        </w:rPr>
        <w:t>ebidanan</w:t>
      </w:r>
      <w:proofErr w:type="spellEnd"/>
      <w:r>
        <w:rPr>
          <w:rFonts w:ascii="Century Gothic" w:hAnsi="Century Gothic"/>
          <w:sz w:val="18"/>
          <w:szCs w:val="18"/>
          <w:lang w:val="id-ID"/>
        </w:rPr>
        <w:t xml:space="preserve">, STIKes Awal Bros Batam, Indonesia, </w:t>
      </w:r>
      <w:r>
        <w:rPr>
          <w:rFonts w:ascii="Century Gothic" w:hAnsi="Century Gothic"/>
          <w:sz w:val="18"/>
          <w:szCs w:val="18"/>
          <w:lang w:val="id-ID"/>
        </w:rPr>
        <w:fldChar w:fldCharType="begin"/>
      </w:r>
      <w:r>
        <w:rPr>
          <w:rFonts w:ascii="Century Gothic" w:hAnsi="Century Gothic"/>
          <w:sz w:val="18"/>
          <w:szCs w:val="18"/>
          <w:lang w:val="id-ID"/>
        </w:rPr>
        <w:instrText xml:space="preserve"> HYPERLINK "mailto:nettyoerba21@gmail.com" </w:instrText>
      </w:r>
      <w:r>
        <w:rPr>
          <w:rFonts w:ascii="Century Gothic" w:hAnsi="Century Gothic"/>
          <w:sz w:val="18"/>
          <w:szCs w:val="18"/>
          <w:lang w:val="id-ID"/>
        </w:rPr>
        <w:fldChar w:fldCharType="separate"/>
      </w:r>
      <w:r w:rsidRPr="00D43299">
        <w:rPr>
          <w:rStyle w:val="Hyperlink"/>
          <w:rFonts w:ascii="Century Gothic" w:hAnsi="Century Gothic"/>
          <w:sz w:val="18"/>
          <w:szCs w:val="18"/>
          <w:lang w:val="id-ID"/>
        </w:rPr>
        <w:t>nettyoerba21@gmail.com</w:t>
      </w:r>
      <w:r>
        <w:rPr>
          <w:rFonts w:ascii="Century Gothic" w:hAnsi="Century Gothic"/>
          <w:sz w:val="18"/>
          <w:szCs w:val="18"/>
          <w:lang w:val="id-ID"/>
        </w:rPr>
        <w:fldChar w:fldCharType="end"/>
      </w:r>
    </w:p>
    <w:p w:rsidR="0003400F" w:rsidRPr="0003400F" w:rsidRDefault="0003400F" w:rsidP="0003400F">
      <w:pPr>
        <w:pStyle w:val="NoSpacing"/>
        <w:jc w:val="center"/>
        <w:rPr>
          <w:rFonts w:ascii="Century Gothic" w:hAnsi="Century Gothic"/>
          <w:sz w:val="18"/>
          <w:szCs w:val="18"/>
          <w:lang w:val="id-ID"/>
        </w:rPr>
      </w:pPr>
      <w:r>
        <w:rPr>
          <w:rFonts w:ascii="Century Gothic" w:hAnsi="Century Gothic"/>
          <w:sz w:val="18"/>
          <w:szCs w:val="18"/>
          <w:vertAlign w:val="superscript"/>
          <w:lang w:val="id-ID"/>
        </w:rPr>
        <w:t xml:space="preserve">2 </w:t>
      </w:r>
      <w:r>
        <w:rPr>
          <w:rFonts w:ascii="Century Gothic" w:hAnsi="Century Gothic"/>
          <w:sz w:val="18"/>
          <w:szCs w:val="18"/>
          <w:lang w:val="id-ID"/>
        </w:rPr>
        <w:t xml:space="preserve">Diploma III Kebidanan STIKes Awal Bros Batam, Indonesia, </w:t>
      </w:r>
      <w:r>
        <w:rPr>
          <w:rStyle w:val="go"/>
          <w:rFonts w:ascii="Century Gothic" w:hAnsi="Century Gothic"/>
          <w:spacing w:val="5"/>
          <w:sz w:val="18"/>
          <w:szCs w:val="18"/>
          <w:lang w:val="id-ID"/>
        </w:rPr>
        <w:t>rika_fn@yahoo.com</w:t>
      </w:r>
    </w:p>
    <w:p w:rsidR="0003400F" w:rsidRDefault="0003400F" w:rsidP="0003400F">
      <w:pPr>
        <w:pStyle w:val="NoSpacing"/>
        <w:jc w:val="center"/>
        <w:rPr>
          <w:rFonts w:ascii="Century Gothic" w:hAnsi="Century Gothic" w:cs="Helvetica"/>
          <w:sz w:val="18"/>
          <w:szCs w:val="18"/>
          <w:shd w:val="clear" w:color="auto" w:fill="FFFFFF"/>
          <w:lang w:val="id-ID"/>
        </w:rPr>
      </w:pPr>
      <w:r>
        <w:rPr>
          <w:rFonts w:ascii="Century Gothic" w:hAnsi="Century Gothic"/>
          <w:sz w:val="18"/>
          <w:szCs w:val="18"/>
          <w:vertAlign w:val="superscript"/>
          <w:lang w:val="id-ID"/>
        </w:rPr>
        <w:t xml:space="preserve">3 </w:t>
      </w:r>
      <w:r>
        <w:rPr>
          <w:rFonts w:ascii="Century Gothic" w:hAnsi="Century Gothic"/>
          <w:sz w:val="18"/>
          <w:szCs w:val="18"/>
          <w:lang w:val="id-ID"/>
        </w:rPr>
        <w:t xml:space="preserve">Diploma III Kebidanan Poltekkes Pangkal pinang, Indonesia, </w:t>
      </w:r>
      <w:r>
        <w:rPr>
          <w:rFonts w:ascii="Century Gothic" w:hAnsi="Century Gothic" w:cs="Helvetica"/>
          <w:sz w:val="18"/>
          <w:szCs w:val="18"/>
          <w:shd w:val="clear" w:color="auto" w:fill="FFFFFF"/>
          <w:lang w:val="id-ID"/>
        </w:rPr>
        <w:t>devipangkalpinang@gmail.com</w:t>
      </w:r>
    </w:p>
    <w:p w:rsidR="0003400F" w:rsidRDefault="0003400F" w:rsidP="0003400F">
      <w:pPr>
        <w:pStyle w:val="NoSpacing"/>
        <w:ind w:left="720" w:firstLine="720"/>
        <w:rPr>
          <w:rFonts w:ascii="Century Gothic" w:hAnsi="Century Gothic"/>
          <w:sz w:val="18"/>
          <w:szCs w:val="18"/>
          <w:lang w:val="id-ID"/>
        </w:rPr>
      </w:pPr>
    </w:p>
    <w:p w:rsidR="00D41274" w:rsidRPr="00922A80" w:rsidRDefault="00D41274">
      <w:pPr>
        <w:rPr>
          <w:rFonts w:ascii="Trebuchet MS" w:hAnsi="Trebuchet MS"/>
        </w:rPr>
        <w:sectPr w:rsidR="00D41274" w:rsidRPr="00922A80" w:rsidSect="0038106C">
          <w:headerReference w:type="even" r:id="rId8"/>
          <w:headerReference w:type="default" r:id="rId9"/>
          <w:headerReference w:type="first" r:id="rId10"/>
          <w:footerReference w:type="first" r:id="rId11"/>
          <w:pgSz w:w="11906" w:h="16838" w:code="9"/>
          <w:pgMar w:top="1134" w:right="1701" w:bottom="1134" w:left="170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922A80"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rsidTr="00005CE1">
        <w:trPr>
          <w:gridAfter w:val="1"/>
          <w:wAfter w:w="22" w:type="dxa"/>
          <w:trHeight w:val="1268"/>
          <w:jc w:val="center"/>
        </w:trPr>
        <w:tc>
          <w:tcPr>
            <w:tcW w:w="8437" w:type="dxa"/>
            <w:gridSpan w:val="3"/>
            <w:vMerge w:val="restart"/>
            <w:tcBorders>
              <w:top w:val="single" w:sz="4" w:space="0" w:color="auto"/>
              <w:left w:val="nil"/>
              <w:right w:val="nil"/>
            </w:tcBorders>
          </w:tcPr>
          <w:p w:rsidR="00434FBA" w:rsidRPr="00716CA2" w:rsidRDefault="00BF5282" w:rsidP="00E6457D">
            <w:pPr>
              <w:spacing w:before="120" w:after="240"/>
              <w:jc w:val="both"/>
              <w:rPr>
                <w:rFonts w:ascii="Century" w:hAnsi="Century"/>
                <w:sz w:val="20"/>
                <w:szCs w:val="20"/>
                <w:lang w:val="id-ID"/>
              </w:rPr>
            </w:pPr>
            <w:r w:rsidRPr="00BF5282">
              <w:rPr>
                <w:rFonts w:ascii="Century" w:hAnsi="Century"/>
                <w:b/>
                <w:iCs/>
                <w:sz w:val="20"/>
                <w:szCs w:val="20"/>
                <w:lang w:val="id-ID"/>
              </w:rPr>
              <w:t>Abstrak</w:t>
            </w:r>
            <w:r w:rsidRPr="00922A80">
              <w:rPr>
                <w:rFonts w:ascii="Century" w:hAnsi="Century"/>
                <w:iCs/>
                <w:sz w:val="20"/>
                <w:szCs w:val="20"/>
                <w:lang w:val="id-ID"/>
              </w:rPr>
              <w:t>:</w:t>
            </w:r>
            <w:r w:rsidRPr="00922A80">
              <w:rPr>
                <w:rFonts w:ascii="Century" w:hAnsi="Century"/>
                <w:i/>
                <w:iCs/>
                <w:sz w:val="20"/>
                <w:szCs w:val="20"/>
                <w:lang w:val="id-ID"/>
              </w:rPr>
              <w:t xml:space="preserve"> </w:t>
            </w:r>
            <w:r w:rsidR="00434FBA" w:rsidRPr="00716CA2">
              <w:rPr>
                <w:rFonts w:ascii="Century" w:hAnsi="Century"/>
                <w:sz w:val="20"/>
                <w:szCs w:val="20"/>
                <w:lang w:val="id-ID"/>
              </w:rPr>
              <w:t xml:space="preserve">Manajemen Kebersihan Menstruasi (MKM) adalah pengelolaan kebersihan dan kesehatan pada saat perempuan mengalami menstruasi. Perempuan harus dapat menggunakan pembalut yang bersih, dapat diganti sesering mungkin selama periode menstruasi, dan memiliki akses untuk pembuangannya, serta dapat mengakses toilet, sabun, dan air untuk membersihkan diri dalam kondisi nyaman dengan privasi yang terjaga. Tujuan kegiatan ini adalah untuk memberikan pendidikan kesehatan tentang Manajemen Kebersihan Menstruasi (MKM) pada Remaja sebagai Penerapan Prilaku Menjaga Kebersihan Diri dan Lingkungan. Metode pengabdian masyarakat ini dilakukan secara online dengan menggunakan aplikasi </w:t>
            </w:r>
            <w:r w:rsidR="00434FBA" w:rsidRPr="00716CA2">
              <w:rPr>
                <w:rFonts w:ascii="Century" w:hAnsi="Century"/>
                <w:i/>
                <w:sz w:val="20"/>
                <w:szCs w:val="20"/>
                <w:lang w:val="id-ID"/>
              </w:rPr>
              <w:t>zoom</w:t>
            </w:r>
            <w:r w:rsidR="00434FBA" w:rsidRPr="00716CA2">
              <w:rPr>
                <w:rFonts w:ascii="Century" w:hAnsi="Century"/>
                <w:sz w:val="20"/>
                <w:szCs w:val="20"/>
                <w:lang w:val="id-ID"/>
              </w:rPr>
              <w:t xml:space="preserve">, dan pada kegiatan inidiberikan kuesioner pada pre dan post untuk mengukur pengetahuan remaja tentang Menstruasi (MKM) pada Remaja sebagai Penerapan Prilaku Menjaga Kebersihan Diri dan Lingkungan. </w:t>
            </w:r>
            <w:r w:rsidR="00434FBA" w:rsidRPr="00716CA2">
              <w:rPr>
                <w:rFonts w:ascii="Century" w:hAnsi="Century" w:cs="Arial"/>
                <w:sz w:val="20"/>
                <w:szCs w:val="20"/>
                <w:lang w:val="id-ID"/>
              </w:rPr>
              <w:t xml:space="preserve">Hasil kegiatan pengabdian masyarakat (pengabmas) yang dilakukan tentang </w:t>
            </w:r>
            <w:r w:rsidR="00434FBA" w:rsidRPr="00716CA2">
              <w:rPr>
                <w:rFonts w:ascii="Century" w:hAnsi="Century"/>
                <w:sz w:val="20"/>
                <w:szCs w:val="20"/>
                <w:lang w:val="id-ID"/>
              </w:rPr>
              <w:t>Menstruasi (MKM) pada Remaja sebagai Penerapan Prilaku Menjaga Kebersihan Diri dan Lingkungan</w:t>
            </w:r>
            <w:r w:rsidR="00434FBA" w:rsidRPr="00716CA2">
              <w:rPr>
                <w:rFonts w:ascii="Century" w:hAnsi="Century" w:cs="Arial"/>
                <w:sz w:val="20"/>
                <w:szCs w:val="20"/>
                <w:lang w:val="id-ID"/>
              </w:rPr>
              <w:t xml:space="preserve"> didapatkan jumlah responden adalah remaja putri yang sudah mendapatkan menstruasi dengan usia 13-20 tahun sebanyak 32 orang,  dan mayoritas remaja berpendidikan SMA sebanyak 19 orang (58%). Pre-test didapatkan bahwa tingkat pengetahuan remaja putri tentang </w:t>
            </w:r>
            <w:r w:rsidR="00434FBA" w:rsidRPr="00716CA2">
              <w:rPr>
                <w:rFonts w:ascii="Century" w:hAnsi="Century"/>
                <w:sz w:val="20"/>
                <w:szCs w:val="20"/>
                <w:lang w:val="id-ID"/>
              </w:rPr>
              <w:t xml:space="preserve">Manajemen Kebersihan Menstruasi </w:t>
            </w:r>
            <w:r w:rsidR="00434FBA" w:rsidRPr="00716CA2">
              <w:rPr>
                <w:rFonts w:ascii="Century" w:hAnsi="Century" w:cs="Arial"/>
                <w:sz w:val="20"/>
                <w:szCs w:val="20"/>
                <w:lang w:val="id-ID"/>
              </w:rPr>
              <w:t>mayoritas dengan tingkat pengetahuan kurang sebanyak 22 orang (70%) dan setelah dilakukan penyuluhan lewat presentasi dan video interaktif post test menunjukkan tingkat pengetahuan mayoritas memiliki tingkat pengetahuan baik sebanyak 25 orang (78,5%)</w:t>
            </w:r>
            <w:r w:rsidR="00434FBA" w:rsidRPr="00716CA2">
              <w:rPr>
                <w:rFonts w:ascii="Century" w:hAnsi="Century"/>
                <w:sz w:val="20"/>
                <w:szCs w:val="20"/>
                <w:lang w:val="id-ID"/>
              </w:rPr>
              <w:t xml:space="preserve">.  </w:t>
            </w:r>
          </w:p>
          <w:p w:rsidR="00BF5282" w:rsidRPr="00716CA2" w:rsidRDefault="00BF5282" w:rsidP="00E6457D">
            <w:pPr>
              <w:spacing w:before="120" w:after="240"/>
              <w:jc w:val="both"/>
              <w:rPr>
                <w:rFonts w:ascii="Century" w:hAnsi="Century"/>
                <w:i/>
                <w:sz w:val="20"/>
                <w:szCs w:val="20"/>
                <w:shd w:val="clear" w:color="auto" w:fill="FFFFFF"/>
                <w:lang w:val="sv-SE"/>
              </w:rPr>
            </w:pPr>
            <w:r w:rsidRPr="00716CA2">
              <w:rPr>
                <w:rStyle w:val="longtext"/>
                <w:rFonts w:ascii="Century" w:hAnsi="Century"/>
                <w:b/>
                <w:sz w:val="20"/>
                <w:szCs w:val="20"/>
                <w:shd w:val="clear" w:color="auto" w:fill="FFFFFF"/>
                <w:lang w:val="sv-SE"/>
              </w:rPr>
              <w:t xml:space="preserve">Kata Kunci: </w:t>
            </w:r>
            <w:r w:rsidR="00434FBA" w:rsidRPr="00716CA2">
              <w:rPr>
                <w:rFonts w:ascii="Century" w:hAnsi="Century"/>
                <w:sz w:val="20"/>
                <w:szCs w:val="20"/>
                <w:lang w:val="id-ID"/>
              </w:rPr>
              <w:t>Manajemen Kebersihan Menstruasi (MKM); Remaja; Lingkungan</w:t>
            </w:r>
            <w:r w:rsidR="00420C35" w:rsidRPr="00716CA2">
              <w:rPr>
                <w:rStyle w:val="longtext"/>
                <w:rFonts w:ascii="Century" w:hAnsi="Century"/>
                <w:i/>
                <w:sz w:val="20"/>
                <w:szCs w:val="20"/>
                <w:shd w:val="clear" w:color="auto" w:fill="FFFFFF"/>
                <w:lang w:val="sv-SE"/>
              </w:rPr>
              <w:t>.</w:t>
            </w:r>
          </w:p>
          <w:p w:rsidR="00BF5282" w:rsidRPr="00716CA2" w:rsidRDefault="00BF5282" w:rsidP="00434FBA">
            <w:pPr>
              <w:pStyle w:val="NoSpacing"/>
              <w:jc w:val="both"/>
              <w:rPr>
                <w:rFonts w:ascii="Century" w:hAnsi="Century"/>
                <w:sz w:val="20"/>
                <w:szCs w:val="20"/>
                <w:lang w:val="id-ID"/>
              </w:rPr>
            </w:pPr>
            <w:r w:rsidRPr="00716CA2">
              <w:rPr>
                <w:rFonts w:ascii="Century" w:hAnsi="Century"/>
                <w:b/>
                <w:i/>
                <w:sz w:val="20"/>
                <w:szCs w:val="20"/>
              </w:rPr>
              <w:t>Abstract:</w:t>
            </w:r>
            <w:r w:rsidRPr="00716CA2">
              <w:rPr>
                <w:rFonts w:ascii="Century" w:hAnsi="Century"/>
                <w:i/>
                <w:sz w:val="20"/>
                <w:szCs w:val="20"/>
              </w:rPr>
              <w:t xml:space="preserve">  </w:t>
            </w:r>
            <w:r w:rsidR="00434FBA" w:rsidRPr="00716CA2">
              <w:rPr>
                <w:rFonts w:ascii="Century" w:hAnsi="Century"/>
                <w:sz w:val="20"/>
                <w:szCs w:val="20"/>
                <w:lang w:val="id-ID"/>
              </w:rPr>
              <w:t xml:space="preserve">Menstrual Hygiene Management (MHM) is </w:t>
            </w:r>
            <w:r w:rsidR="00434FBA" w:rsidRPr="00716CA2">
              <w:rPr>
                <w:rStyle w:val="Emphasis"/>
                <w:rFonts w:ascii="Century" w:hAnsi="Century"/>
                <w:sz w:val="20"/>
                <w:szCs w:val="20"/>
                <w:bdr w:val="none" w:sz="0" w:space="0" w:color="auto" w:frame="1"/>
                <w:shd w:val="clear" w:color="auto" w:fill="FFFFFF"/>
                <w:lang w:val="id-ID"/>
              </w:rPr>
              <w:t>“Women and adolescent girls are using clean menstrual management materials to absorb or collect blood that can be changed in privacy as often as necessary for the duration of the menstruation period, using soap and water for washing the body as required, and having access to facilities to dispose of used menstrual management materials"</w:t>
            </w:r>
            <w:r w:rsidR="00434FBA" w:rsidRPr="00716CA2">
              <w:rPr>
                <w:rFonts w:ascii="Century" w:hAnsi="Century"/>
                <w:sz w:val="20"/>
                <w:szCs w:val="20"/>
                <w:lang w:val="id-ID"/>
              </w:rPr>
              <w:t xml:space="preserve">. The aim is to provide health education about Menstrual Hygiene Management (MHM) for Adolescents. Method is carried out online by using the </w:t>
            </w:r>
            <w:r w:rsidR="00434FBA" w:rsidRPr="00716CA2">
              <w:rPr>
                <w:rFonts w:ascii="Century" w:hAnsi="Century"/>
                <w:i/>
                <w:sz w:val="20"/>
                <w:szCs w:val="20"/>
                <w:lang w:val="id-ID"/>
              </w:rPr>
              <w:t>zoom cloud meeting</w:t>
            </w:r>
            <w:r w:rsidR="00434FBA" w:rsidRPr="00716CA2">
              <w:rPr>
                <w:rFonts w:ascii="Century" w:hAnsi="Century"/>
                <w:sz w:val="20"/>
                <w:szCs w:val="20"/>
                <w:lang w:val="id-ID"/>
              </w:rPr>
              <w:t>, and in this activity a pre and post questionnaire is given to measure adolescent knowledge about MHM. The results of community service activities carried out on Menstruation (MHM) as the Application of Behavior Maintaining Personal Hygiene and Environment, the number of respondents was 32 girls who had menstruation, aged 13-20 years, majority responden with high school education as 19 people (58%). The pre-test found that the knowledge level about Menstrual Hygiene Management was mostly 22 people (70%) with less knowledge and after counseling through interactive presentations and videos post-test showed that the majority level of knowledge had a good level of knowledge as many as 25 people (78, 5%).</w:t>
            </w:r>
          </w:p>
          <w:p w:rsidR="00BF5282" w:rsidRPr="00BF5282" w:rsidRDefault="00BF5282" w:rsidP="00C93BB2">
            <w:pPr>
              <w:spacing w:before="120" w:after="240"/>
              <w:jc w:val="both"/>
              <w:rPr>
                <w:rFonts w:ascii="Century" w:hAnsi="Century"/>
                <w:b/>
                <w:i/>
                <w:sz w:val="20"/>
                <w:szCs w:val="20"/>
                <w:lang w:val="en-US"/>
              </w:rPr>
            </w:pPr>
            <w:r w:rsidRPr="00716CA2">
              <w:rPr>
                <w:rFonts w:ascii="Century" w:hAnsi="Century"/>
                <w:b/>
                <w:i/>
                <w:sz w:val="20"/>
                <w:szCs w:val="20"/>
                <w:lang w:val="en-US"/>
              </w:rPr>
              <w:t>Keywords:</w:t>
            </w:r>
            <w:r w:rsidR="00420C35" w:rsidRPr="00716CA2">
              <w:rPr>
                <w:rFonts w:ascii="Century" w:hAnsi="Century"/>
                <w:b/>
                <w:i/>
                <w:sz w:val="20"/>
                <w:szCs w:val="20"/>
                <w:lang w:val="en-US"/>
              </w:rPr>
              <w:t xml:space="preserve"> </w:t>
            </w:r>
            <w:r w:rsidR="00434FBA" w:rsidRPr="00716CA2">
              <w:rPr>
                <w:rFonts w:ascii="Century" w:hAnsi="Century"/>
                <w:i/>
                <w:sz w:val="20"/>
                <w:szCs w:val="20"/>
                <w:lang w:val="en"/>
              </w:rPr>
              <w:t xml:space="preserve">Menstrual Hygiene Management (MHM); </w:t>
            </w:r>
            <w:r w:rsidR="00434FBA" w:rsidRPr="00716CA2">
              <w:rPr>
                <w:rFonts w:ascii="Century" w:hAnsi="Century"/>
                <w:i/>
                <w:sz w:val="20"/>
                <w:szCs w:val="20"/>
                <w:lang w:val="id-ID"/>
              </w:rPr>
              <w:t>Adolescents</w:t>
            </w:r>
            <w:r w:rsidR="00434FBA" w:rsidRPr="00716CA2">
              <w:rPr>
                <w:rFonts w:ascii="Century" w:hAnsi="Century"/>
                <w:i/>
                <w:sz w:val="20"/>
                <w:szCs w:val="20"/>
                <w:lang w:val="en"/>
              </w:rPr>
              <w:t>; Environment</w:t>
            </w:r>
          </w:p>
        </w:tc>
      </w:tr>
      <w:tr w:rsidR="00BF5282" w:rsidRPr="00922A80" w:rsidTr="00005CE1">
        <w:trPr>
          <w:gridAfter w:val="1"/>
          <w:wAfter w:w="22" w:type="dxa"/>
          <w:trHeight w:val="1482"/>
          <w:jc w:val="center"/>
        </w:trPr>
        <w:tc>
          <w:tcPr>
            <w:tcW w:w="8437" w:type="dxa"/>
            <w:gridSpan w:val="3"/>
            <w:vMerge/>
            <w:tcBorders>
              <w:left w:val="nil"/>
              <w:bottom w:val="single" w:sz="4" w:space="0" w:color="auto"/>
              <w:right w:val="nil"/>
            </w:tcBorders>
          </w:tcPr>
          <w:p w:rsidR="00BF5282" w:rsidRPr="00922A80" w:rsidRDefault="00BF5282" w:rsidP="00E03F00">
            <w:pPr>
              <w:spacing w:before="120"/>
              <w:jc w:val="both"/>
              <w:rPr>
                <w:rFonts w:ascii="Century Gothic" w:hAnsi="Century Gothic"/>
                <w:iCs/>
                <w:color w:val="000000"/>
                <w:sz w:val="20"/>
                <w:szCs w:val="20"/>
              </w:rPr>
            </w:pPr>
          </w:p>
        </w:tc>
      </w:tr>
      <w:tr w:rsidR="00005CE1" w:rsidRPr="00A231E7" w:rsidTr="00005CE1">
        <w:trPr>
          <w:trHeight w:val="866"/>
          <w:jc w:val="center"/>
        </w:trPr>
        <w:tc>
          <w:tcPr>
            <w:tcW w:w="1243" w:type="dxa"/>
            <w:tcBorders>
              <w:top w:val="single" w:sz="4" w:space="0" w:color="auto"/>
              <w:left w:val="nil"/>
              <w:bottom w:val="single" w:sz="4" w:space="0" w:color="auto"/>
              <w:right w:val="nil"/>
            </w:tcBorders>
          </w:tcPr>
          <w:p w:rsidR="00005CE1" w:rsidRPr="00922A80" w:rsidRDefault="00005CE1" w:rsidP="0002220B">
            <w:pPr>
              <w:spacing w:before="120"/>
              <w:jc w:val="both"/>
              <w:rPr>
                <w:rFonts w:ascii="Century Gothic" w:hAnsi="Century Gothic"/>
                <w:iCs/>
                <w:color w:val="000000"/>
                <w:sz w:val="20"/>
                <w:szCs w:val="20"/>
              </w:rPr>
            </w:pPr>
            <w:r>
              <w:rPr>
                <w:rFonts w:ascii="Century Gothic" w:hAnsi="Century Gothic"/>
                <w:b/>
                <w:noProof/>
                <w:sz w:val="22"/>
                <w:szCs w:val="16"/>
                <w:lang w:val="en-US" w:eastAsia="en-US"/>
              </w:rPr>
              <w:lastRenderedPageBreak/>
              <w:drawing>
                <wp:anchor distT="0" distB="0" distL="114300" distR="114300" simplePos="0" relativeHeight="251659264" behindDoc="0" locked="0" layoutInCell="1" allowOverlap="1" wp14:anchorId="3BE19221" wp14:editId="57AFCC63">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rsidR="00005CE1" w:rsidRPr="00A231E7" w:rsidRDefault="00005CE1" w:rsidP="0002220B">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rsidR="00005CE1" w:rsidRPr="00A231E7" w:rsidRDefault="00005CE1" w:rsidP="0002220B">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rsidR="00005CE1" w:rsidRPr="00A231E7" w:rsidRDefault="00005CE1" w:rsidP="0002220B">
            <w:pPr>
              <w:jc w:val="both"/>
              <w:rPr>
                <w:rFonts w:ascii="Century" w:hAnsi="Century"/>
                <w:sz w:val="18"/>
                <w:szCs w:val="18"/>
              </w:rPr>
            </w:pPr>
            <w:r w:rsidRPr="00A231E7">
              <w:rPr>
                <w:rFonts w:ascii="Century" w:hAnsi="Century"/>
                <w:sz w:val="18"/>
                <w:szCs w:val="18"/>
              </w:rPr>
              <w:t>Revised</w:t>
            </w:r>
            <w:r>
              <w:rPr>
                <w:rFonts w:ascii="Century" w:hAnsi="Century"/>
                <w:sz w:val="18"/>
                <w:szCs w:val="18"/>
              </w:rPr>
              <w:t xml:space="preserve">  </w:t>
            </w:r>
            <w:r w:rsidRPr="00A231E7">
              <w:rPr>
                <w:rFonts w:ascii="Century" w:hAnsi="Century"/>
                <w:sz w:val="18"/>
                <w:szCs w:val="18"/>
              </w:rPr>
              <w:t xml:space="preserve">: </w:t>
            </w:r>
            <w:r>
              <w:rPr>
                <w:rFonts w:ascii="Century" w:hAnsi="Century"/>
                <w:sz w:val="18"/>
                <w:szCs w:val="18"/>
              </w:rPr>
              <w:t>DD-MM-20XX</w:t>
            </w:r>
          </w:p>
          <w:p w:rsidR="00005CE1" w:rsidRDefault="00005CE1" w:rsidP="0002220B">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rsidR="00005CE1" w:rsidRPr="00A231E7" w:rsidRDefault="00005CE1" w:rsidP="0002220B">
            <w:pPr>
              <w:jc w:val="both"/>
              <w:rPr>
                <w:rFonts w:ascii="Century" w:hAnsi="Century"/>
                <w:iCs/>
                <w:color w:val="000000"/>
                <w:sz w:val="20"/>
                <w:szCs w:val="20"/>
              </w:rPr>
            </w:pPr>
            <w:r>
              <w:rPr>
                <w:rFonts w:ascii="Century" w:hAnsi="Century"/>
                <w:sz w:val="18"/>
                <w:szCs w:val="18"/>
              </w:rPr>
              <w:t>Online    : DD-MM-20XX</w:t>
            </w:r>
          </w:p>
        </w:tc>
        <w:tc>
          <w:tcPr>
            <w:tcW w:w="4183" w:type="dxa"/>
            <w:gridSpan w:val="2"/>
            <w:tcBorders>
              <w:top w:val="single" w:sz="4" w:space="0" w:color="auto"/>
              <w:left w:val="nil"/>
              <w:bottom w:val="single" w:sz="4" w:space="0" w:color="auto"/>
              <w:right w:val="nil"/>
            </w:tcBorders>
          </w:tcPr>
          <w:p w:rsidR="00005CE1" w:rsidRPr="00FF704D" w:rsidRDefault="00005CE1" w:rsidP="0002220B">
            <w:pPr>
              <w:ind w:right="-13"/>
              <w:jc w:val="right"/>
              <w:rPr>
                <w:rFonts w:ascii="Century" w:hAnsi="Century"/>
                <w:i/>
                <w:iCs/>
                <w:color w:val="000000"/>
                <w:sz w:val="6"/>
                <w:szCs w:val="18"/>
              </w:rPr>
            </w:pPr>
          </w:p>
          <w:p w:rsidR="00005CE1" w:rsidRPr="00A231E7" w:rsidRDefault="00005CE1" w:rsidP="0002220B">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0E40C7FC" wp14:editId="6644D61A">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rsidR="00005CE1" w:rsidRPr="00A231E7" w:rsidRDefault="00005CE1" w:rsidP="0002220B">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rsidR="00005CE1" w:rsidRPr="00A231E7" w:rsidRDefault="00005CE1" w:rsidP="0002220B">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rsidR="00922A80" w:rsidRPr="00922A80" w:rsidRDefault="00922A80" w:rsidP="00922A80">
      <w:pPr>
        <w:rPr>
          <w:lang w:val="en-US" w:eastAsia="en-US"/>
        </w:rPr>
      </w:pP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B47460">
          <w:type w:val="continuous"/>
          <w:pgSz w:w="11906" w:h="16838" w:code="9"/>
          <w:pgMar w:top="1134" w:right="1701" w:bottom="1134" w:left="1701" w:header="709" w:footer="709" w:gutter="0"/>
          <w:cols w:space="238"/>
          <w:docGrid w:linePitch="360"/>
        </w:sectPr>
      </w:pPr>
    </w:p>
    <w:p w:rsidR="00AD335D" w:rsidRPr="00922A80" w:rsidRDefault="00AE1477" w:rsidP="00BB64E7">
      <w:pPr>
        <w:pStyle w:val="IEEEHeading1"/>
        <w:numPr>
          <w:ilvl w:val="0"/>
          <w:numId w:val="11"/>
        </w:numPr>
        <w:spacing w:before="0" w:after="0" w:line="276" w:lineRule="auto"/>
        <w:jc w:val="left"/>
        <w:rPr>
          <w:rFonts w:ascii="Century" w:hAnsi="Century"/>
          <w:b/>
          <w:sz w:val="25"/>
          <w:szCs w:val="25"/>
        </w:rPr>
      </w:pPr>
      <w:r w:rsidRPr="00922A80">
        <w:rPr>
          <w:rFonts w:ascii="Century" w:hAnsi="Century"/>
          <w:b/>
          <w:iCs/>
          <w:sz w:val="25"/>
          <w:szCs w:val="25"/>
          <w:lang w:val="id-ID"/>
        </w:rPr>
        <w:lastRenderedPageBreak/>
        <w:t>LATAR BELAKANG</w:t>
      </w:r>
    </w:p>
    <w:p w:rsidR="00434FBA" w:rsidRPr="00434FBA" w:rsidRDefault="00434FBA" w:rsidP="00434FBA">
      <w:pPr>
        <w:spacing w:line="276" w:lineRule="auto"/>
        <w:ind w:firstLine="360"/>
        <w:jc w:val="both"/>
        <w:rPr>
          <w:rFonts w:ascii="Century" w:hAnsi="Century"/>
          <w:lang w:val="id-ID" w:eastAsia="en-US"/>
        </w:rPr>
      </w:pPr>
      <w:r w:rsidRPr="00434FBA">
        <w:rPr>
          <w:rFonts w:ascii="Century" w:hAnsi="Century"/>
          <w:lang w:val="id-ID"/>
        </w:rPr>
        <w:t xml:space="preserve">WHO mendefinisikan 'Remaja' sebagai individu dalam kelompok usia 10-19 tahun dan 'Remaja' sebagai kelompok usia 15-24 tahun. Di Negara Asia Tenggara terdapat jumlah remaja sekitar 360 juta atau sekitar 20% dari jumlah populasi penduduk yang ada. Transisi dari masa kanak-kanak ke masa dewasa melibatkan perubahan perkembangan fisik, seksual, psikologis dan sosial yang dramatis, semua terjadi pada waktu yang sama. Selain peluang untuk berkembang, transisi ini menimbulkan risiko bagi kesehatan dan kesejahteraan mereka. Bertentangan dengan anggapan umum bahwa ini adalah kelompok usia kesehatan, remaja memang memiliki beberapa masalah kesehatan masyarakat </w:t>
      </w:r>
      <w:r w:rsidRPr="00434FBA">
        <w:rPr>
          <w:rFonts w:ascii="Century" w:hAnsi="Century"/>
          <w:lang w:val="id-ID"/>
        </w:rPr>
        <w:fldChar w:fldCharType="begin" w:fldLock="1"/>
      </w:r>
      <w:r w:rsidRPr="00434FBA">
        <w:rPr>
          <w:rFonts w:ascii="Century" w:hAnsi="Century"/>
          <w:lang w:val="id-ID"/>
        </w:rPr>
        <w:instrText>ADDIN CSL_CITATION {"citationItems":[{"id":"ITEM-1","itemData":{"ISBN":"1759-5029","ISSN":"09647058","PMID":"25379554","abstract":"Historically, the process of nutrition transition begins with the shifts in demographic transition, moving away from high to low mortality, high to low fertility, high percentage of young population to high proportion of elderly population, high to low population growth rate; and short to long life expectancy at birth. The objective is to identify where Nepal is in demographic transition and whether demographic transition is considered as one of the proximate covariates of nutrition transition. Nepal’s position in the demographic transition has been identified by using Popkin’s framework which is scaled from Pattern I to Pattern V. The time series trends indicated that new patterns of demographic transition have been observed during 1995-2010, which is similar to the pattern IV of the nutrition transition as described by Popkin. Before 1970, the death rates were fluctuating around 30 to 50 deaths per thousand populations. The birth rate per thousand populations was more than 44, which was really high. Both fertility and mortality appear to start declining from 1970. During 1995-2010, birth rate declined from 38 to 24 per thousand populations. The time series trends indicated that new patterns of demographic transition have been observed during 1990-2010, which is similar to the transition between Pattern III and IV of the nutrition transition. Nepal is a country with faster declined in mortality followed by fertility decline, increasing life expectancy above 60 years, decreasing age-structure of below 15 years of population, increasing trends of urban population and beginning of large scale international migration. It may be concluded from above evidences that Nepal is across the new pattern of transition after 1990s in the demographic transition including the increasing risk of chronic diseases of elderly people related to excess consumption of fat, sugar and process foods.","author":[{"dropping-particle":"","family":"Nishida","given":"Chizuru","non-dropping-particle":"","parse-names":false,"suffix":""},{"dropping-particle":"","family":"Borghi","given":"Elaine","non-dropping-particle":"","parse-names":false,"suffix":""},{"dropping-particle":"","family":"Branca","given":"Francesco","non-dropping-particle":"","parse-names":false,"suffix":""},{"dropping-particle":"","family":"Onis","given":"Mercedes","non-dropping-particle":"de","parse-names":false,"suffix":""},{"dropping-particle":"","family":"Guidance","given":"Strategic","non-dropping-particle":"","parse-names":false,"suffix":""},{"dropping-particle":"","family":"Region","given":"South-east Asia","non-dropping-particle":"","parse-names":false,"suffix":""},{"dropping-particle":"","family":"Shakya","given":"T","non-dropping-particle":"","parse-names":false,"suffix":""},{"dropping-particle":"","family":"Shakya","given":"N","non-dropping-particle":"","parse-names":false,"suffix":""},{"dropping-particle":"","family":"Sharma","given":"Samjhana","non-dropping-particle":"","parse-names":false,"suffix":""},{"dropping-particle":"","family":"Mazidi","given":"Mohsen","non-dropping-particle":"","parse-names":false,"suffix":""},{"dropping-particle":"","family":"Banach","given":"Maciej","non-dropping-particle":"","parse-names":false,"suffix":""},{"dropping-particle":"","family":"Kengne","given":"Andre Pascal","non-dropping-particle":"","parse-names":false,"suffix":""},{"dropping-particle":"","family":"Bhurosy","given":"Trishnee","non-dropping-particle":"","parse-names":false,"suffix":""},{"dropping-particle":"","family":"Jeewon","given":"Rajesh","non-dropping-particle":"","parse-names":false,"suffix":""},{"dropping-particle":"","family":"Subedi","given":"Yagya Prasad","non-dropping-particle":"","parse-names":false,"suffix":""},{"dropping-particle":"","family":"Marais","given":"Debbi","non-dropping-particle":"","parse-names":false,"suffix":""},{"dropping-particle":"","family":"Newlands","given":"David","non-dropping-particle":"","parse-names":false,"suffix":""}],"container-title":"Asia Pacific Journal of Clinical Nutrition","id":"ITEM-1","issued":{"date-parts":[["2017"]]},"title":"Strategic Guidance on ccelerating ctions for dolescent Health in South-East Asia Region A","type":"book"},"uris":["http://www.mendeley.com/documents/?uuid=18063e8a-5031-4287-b6da-eb01bd581634"]}],"mendeley":{"formattedCitation":"(Nishida et al., 2017)","plainTextFormattedCitation":"(Nishida et al., 2017)","previouslyFormattedCitation":"(Nishida et al., 2017)"},"properties":{"noteIndex":0},"schema":"https://github.com/citation-style-language/schema/raw/master/csl-citation.json"}</w:instrText>
      </w:r>
      <w:r w:rsidRPr="00434FBA">
        <w:rPr>
          <w:rFonts w:ascii="Century" w:hAnsi="Century"/>
          <w:lang w:val="id-ID"/>
        </w:rPr>
        <w:fldChar w:fldCharType="separate"/>
      </w:r>
      <w:r w:rsidRPr="00434FBA">
        <w:rPr>
          <w:rFonts w:ascii="Century" w:hAnsi="Century"/>
          <w:noProof/>
          <w:lang w:val="id-ID"/>
        </w:rPr>
        <w:t>(Nishida et al., 2017)</w:t>
      </w:r>
      <w:r w:rsidRPr="00434FBA">
        <w:rPr>
          <w:rFonts w:ascii="Century" w:hAnsi="Century"/>
          <w:lang w:val="id-ID"/>
        </w:rPr>
        <w:fldChar w:fldCharType="end"/>
      </w:r>
      <w:r w:rsidRPr="00434FBA">
        <w:rPr>
          <w:rFonts w:ascii="Century" w:hAnsi="Century"/>
          <w:lang w:val="id-ID"/>
        </w:rPr>
        <w:t>.</w:t>
      </w:r>
    </w:p>
    <w:p w:rsidR="00434FBA" w:rsidRPr="00434FBA" w:rsidRDefault="00434FBA" w:rsidP="00434FBA">
      <w:pPr>
        <w:spacing w:line="276" w:lineRule="auto"/>
        <w:ind w:firstLine="360"/>
        <w:jc w:val="both"/>
        <w:rPr>
          <w:rFonts w:ascii="Century" w:hAnsi="Century"/>
          <w:lang w:val="id-ID" w:eastAsia="en-US"/>
        </w:rPr>
      </w:pPr>
      <w:r w:rsidRPr="00434FBA">
        <w:rPr>
          <w:rFonts w:ascii="Century" w:hAnsi="Century"/>
          <w:lang w:val="id-ID"/>
        </w:rPr>
        <w:t xml:space="preserve">Menarche adalah istilah yang digunakan pada waktu pertama kali anak perempuan mengalami menstruasi. Biasanya anak perempuan mengalaminya pada masa pubertas atau masa remaja, umumnya antara umur 10 sampai 15 tahun. Seluruh proses dari matangnya sel telur hingga luruhnya sel telur ketika tidak dibuahi (tidak terjadi kehamilan) akan berulang setiap bulan. Saat menstruasi datang tiap bulan secara teratur, ini disebut siklus menstruasi. Biasanya menstruasi akan berlangsung selama 2-7 hari. Siklus dihitung dari hari pertama dari satu periode, ke hari pertama periode berikutnya. Rata-rata siklus menstruasi adalah 28 hari, namun setiap perempuan dapat mengalami siklus menstruasi bervariasi setiap 21-35 hari </w:t>
      </w:r>
      <w:r w:rsidRPr="00434FBA">
        <w:rPr>
          <w:rFonts w:ascii="Century" w:hAnsi="Century"/>
          <w:lang w:val="id-ID"/>
        </w:rPr>
        <w:fldChar w:fldCharType="begin" w:fldLock="1"/>
      </w:r>
      <w:r w:rsidRPr="00434FBA">
        <w:rPr>
          <w:rFonts w:ascii="Century" w:hAnsi="Century"/>
          <w:lang w:val="id-ID"/>
        </w:rPr>
        <w:instrText>ADDIN CSL_CITATION {"citationItems":[{"id":"ITEM-1","itemData":{"ISSN":"09688080","abstract":"This comprehensive peer-reviewed handbook presents practical guidance on how to address menstrual hygiene within a range of water and sanitation health and education programmes. It builds on detailed research to find out what issues women and girls face and how these are being addressed in many developing countries. The handbook focuses on practical examples drawing on what is already being implemented in different contexts to encourage replication. It contains extensive training resources and ideas.","author":[{"dropping-particle":"","family":"House","given":"Sarah","non-dropping-particle":"","parse-names":false,"suffix":""},{"dropping-particle":"","family":"Mahon","given":"Thérèse","non-dropping-particle":"","parse-names":false,"suffix":""},{"dropping-particle":"","family":"Cavill","given":"Sue","non-dropping-particle":"","parse-names":false,"suffix":""}],"container-title":"Reproductive Health Matters","id":"ITEM-1","issued":{"date-parts":[["2012"]]},"title":"Menstrual Hygiene Matters: A resource for improving menstrual hygiene around the world","type":"article-journal"},"uris":["http://www.mendeley.com/documents/?uuid=44dd217a-711d-4242-81a2-9accb3a0dace"]}],"mendeley":{"formattedCitation":"(House et al., 2012)","plainTextFormattedCitation":"(House et al., 2012)","previouslyFormattedCitation":"(House et al., 2012)"},"properties":{"noteIndex":0},"schema":"https://github.com/citation-style-language/schema/raw/master/csl-citation.json"}</w:instrText>
      </w:r>
      <w:r w:rsidRPr="00434FBA">
        <w:rPr>
          <w:rFonts w:ascii="Century" w:hAnsi="Century"/>
          <w:lang w:val="id-ID"/>
        </w:rPr>
        <w:fldChar w:fldCharType="separate"/>
      </w:r>
      <w:r w:rsidRPr="00434FBA">
        <w:rPr>
          <w:rFonts w:ascii="Century" w:hAnsi="Century"/>
          <w:noProof/>
          <w:lang w:val="id-ID"/>
        </w:rPr>
        <w:t>(House et al., 2012)</w:t>
      </w:r>
      <w:r w:rsidRPr="00434FBA">
        <w:rPr>
          <w:rFonts w:ascii="Century" w:hAnsi="Century"/>
          <w:lang w:val="id-ID"/>
        </w:rPr>
        <w:fldChar w:fldCharType="end"/>
      </w:r>
      <w:r w:rsidRPr="00434FBA">
        <w:rPr>
          <w:rFonts w:ascii="Century" w:hAnsi="Century"/>
          <w:lang w:val="id-ID"/>
        </w:rPr>
        <w:t>.</w:t>
      </w:r>
    </w:p>
    <w:p w:rsidR="00434FBA" w:rsidRPr="00434FBA" w:rsidRDefault="00434FBA" w:rsidP="00434FBA">
      <w:pPr>
        <w:spacing w:line="276" w:lineRule="auto"/>
        <w:ind w:firstLine="360"/>
        <w:jc w:val="both"/>
        <w:rPr>
          <w:rFonts w:ascii="Century" w:hAnsi="Century"/>
          <w:lang w:val="id-ID" w:eastAsia="en-US"/>
        </w:rPr>
      </w:pPr>
      <w:r w:rsidRPr="00434FBA">
        <w:rPr>
          <w:rFonts w:ascii="Century" w:hAnsi="Century"/>
          <w:lang w:val="id-ID"/>
        </w:rPr>
        <w:t xml:space="preserve">Fisiologi menstruasi terbagi menjadi stadium menstruasi, stadium proliferasi, stadium sekresi, dan stadium premenstruasi. Pada stadium prementruasi terjadi vasokontruksi, yang menyebabkan pembuluh darah itu berlelaksasi dan akhirnya pecah . Hal tersebut menyebabkan pada saat menstruasi pembuluh darah dalam rahim sangat mudah terinfeksi. Oleh karena itu kebersihan alat kelamin harus lebih dijaga karena kuman mudah sekali masuk dan dapat menimbulkan Infeksi Saluran Reproduksi (ISR). Jika ISR tidak ditangani dengan tepat dampak yang akan timbul antara lain radang panggul, infertilitas, kehamilan diluar kandungan, keguguran, melahirkan muda (prematur), lahir mati, kelainan bawaan (kongiental), dan kematian </w:t>
      </w:r>
      <w:r w:rsidRPr="00434FBA">
        <w:rPr>
          <w:rFonts w:ascii="Century" w:hAnsi="Century"/>
          <w:lang w:val="id-ID"/>
        </w:rPr>
        <w:fldChar w:fldCharType="begin" w:fldLock="1"/>
      </w:r>
      <w:r w:rsidRPr="00434FBA">
        <w:rPr>
          <w:rFonts w:ascii="Century" w:hAnsi="Century"/>
          <w:lang w:val="id-ID"/>
        </w:rPr>
        <w:instrText>ADDIN CSL_CITATION {"citationItems":[{"id":"ITEM-1","itemData":{"DOI":"10.22435/bpk.v47i3.1269","ISSN":"0125-9695","abstract":"Anemia is a condition where the number of red blood cells or the concentration of oxygen transport in the blood (Hb) is insufficient for the physiology needs of the body.1 The prevalence of anemia (15-24 years old) in Indonesia (2018) was 32%.2 The aimed of this study was to determine the relationship between knowledge, tablet knowledge of iron supplementation, nutritional status, Fe intake and consumption patterns of inhibitor and enhancers factors with anemia in adolescent girls. This study found that 63.4% of girls had anemia. The factors associated with anemia in this study were knowledge (p value = 0.004), nutritional status (p value = 0.034) and consumption patterns of Fe inhibitors (p value = 0.009). Based on multivariate test, knowledge of anaemia was obtained as the dominant factor in anemia among adolescent girls with OR 3,3. Suggestions in this study were the need to be counseling about anemia and Fe inhibitor consumption patterns and monitoring nutritional status at UKS SMA/K so that adolescent girls can avoid anemia.\r Keywords: anemia, knowledge, nutritional status and inhibitor Fe.\r Abstrak\r Anemia merupakan suatu kondisi dimana jumlah sel darah merah atau konsentrasi pengangkut oksigen dalam darah (Hb) tidak mencukupi untuk kebutuhan fisiologi tubuh.1 Prevalensi anemia pada rentang usia 15-24 tahun berdasarkan Riskesdas tahun 2018 adalah 32%.2 Tujuan penelitian ini adalah mengetahui hubungan pengetahuan dan perilaku konsumsi dengan anemia remaja putri. Penelitian ini didapatkan sebanyak 63,4% remaja putri mengalami anemia. Faktor-faktor yang berhubungan dengan anemia remaja putri dalam penelitian ini adalah pengetahuan (p value = 0,004), status gizi (p value = 0,034) dan pola konsumsi inhibitor Fe (p value = 0,009). Setelah dilakukan uji multivariat didapatkan pengetahuan anemia sebagai faktor dominan anemia remaja putri dengan OR 3,3. Saran dalam penelitian ini adalah perlunya diberikan penyuluhan mengenai anemia dan pola konsumsi inhibitor Fe serta pemantauan status gizi di UKS SMA/K sehingga para remaja putri terhindar dari anemia.\r Kata kunci: Anemia, Pengetahuan, Status Gizi, Inhibitor Fe","author":[{"dropping-particle":"","family":"Simanungkalit","given":"Sintha Fransiske","non-dropping-particle":"","parse-names":false,"suffix":""},{"dropping-particle":"","family":"Simarmata","given":"Oster Suriani","non-dropping-particle":"","parse-names":false,"suffix":""}],"container-title":"Buletin Penelitian Kesehatan","id":"ITEM-1","issued":{"date-parts":[["2019"]]},"title":"Pengetahuan dan Perilaku Konsumsi Remaja Putri yang Berhubungan dengan Status Anemia","type":"article-journal"},"uris":["http://www.mendeley.com/documents/?uuid=e9a16564-fb6f-4dd3-9639-3479225f3873"]}],"mendeley":{"formattedCitation":"(Simanungkalit &amp; Simarmata, 2019)","plainTextFormattedCitation":"(Simanungkalit &amp; Simarmata, 2019)","previouslyFormattedCitation":"(Simanungkalit &amp; Simarmata, 2019)"},"properties":{"noteIndex":0},"schema":"https://github.com/citation-style-language/schema/raw/master/csl-citation.json"}</w:instrText>
      </w:r>
      <w:r w:rsidRPr="00434FBA">
        <w:rPr>
          <w:rFonts w:ascii="Century" w:hAnsi="Century"/>
          <w:lang w:val="id-ID"/>
        </w:rPr>
        <w:fldChar w:fldCharType="separate"/>
      </w:r>
      <w:r w:rsidRPr="00434FBA">
        <w:rPr>
          <w:rFonts w:ascii="Century" w:hAnsi="Century"/>
          <w:noProof/>
          <w:lang w:val="id-ID"/>
        </w:rPr>
        <w:t>(Simanungkalit &amp; Simarmata, 2019)</w:t>
      </w:r>
      <w:r w:rsidRPr="00434FBA">
        <w:rPr>
          <w:rFonts w:ascii="Century" w:hAnsi="Century"/>
          <w:lang w:val="id-ID"/>
        </w:rPr>
        <w:fldChar w:fldCharType="end"/>
      </w:r>
      <w:r w:rsidRPr="00434FBA">
        <w:rPr>
          <w:rFonts w:ascii="Century" w:hAnsi="Century"/>
          <w:lang w:val="id-ID"/>
        </w:rPr>
        <w:t>.</w:t>
      </w:r>
    </w:p>
    <w:p w:rsidR="00434FBA" w:rsidRPr="00434FBA" w:rsidRDefault="00434FBA" w:rsidP="00434FBA">
      <w:pPr>
        <w:spacing w:line="276" w:lineRule="auto"/>
        <w:ind w:firstLine="360"/>
        <w:jc w:val="both"/>
        <w:rPr>
          <w:rFonts w:ascii="Century" w:hAnsi="Century"/>
          <w:lang w:val="id-ID" w:eastAsia="en-US"/>
        </w:rPr>
      </w:pPr>
      <w:r w:rsidRPr="00434FBA">
        <w:rPr>
          <w:rFonts w:ascii="Century" w:hAnsi="Century"/>
          <w:lang w:val="id-ID"/>
        </w:rPr>
        <w:t xml:space="preserve">Manajemen Kebersihan Menstruasi (MKM) adalah pengelolaan kebersihan dan kesehatan pada saat perempuan mengalami menstruasi. Perempuan harus dapat menggunakan pembalut yang bersih, dapat diganti sesering mungkin selama periode menstruasi, dan memiliki akses untuk pembuangannya, serta dapat mengakses toilet, sabun, dan air untuk </w:t>
      </w:r>
      <w:r w:rsidRPr="00434FBA">
        <w:rPr>
          <w:rFonts w:ascii="Century" w:hAnsi="Century"/>
          <w:lang w:val="id-ID"/>
        </w:rPr>
        <w:lastRenderedPageBreak/>
        <w:t xml:space="preserve">membersihkan diri dalam kondisi nyaman dengan privasi yang terjaga </w:t>
      </w:r>
      <w:r w:rsidRPr="00434FBA">
        <w:rPr>
          <w:rFonts w:ascii="Century" w:hAnsi="Century"/>
          <w:lang w:val="id-ID"/>
        </w:rPr>
        <w:fldChar w:fldCharType="begin" w:fldLock="1"/>
      </w:r>
      <w:r w:rsidRPr="00434FBA">
        <w:rPr>
          <w:rFonts w:ascii="Century" w:hAnsi="Century"/>
          <w:lang w:val="id-ID"/>
        </w:rPr>
        <w:instrText>ADDIN CSL_CITATION {"citationItems":[{"id":"ITEM-1","itemData":{"DOI":"10.3362/1756-3488.2015.001","ISSN":"02628104","author":[{"dropping-particle":"","family":"Sahin","given":"Murat","non-dropping-particle":"","parse-names":false,"suffix":""}],"container-title":"Waterlines","id":"ITEM-1","issued":{"date-parts":[["2015"]]},"title":"Guest editorial: Tackling the stigma and gender marginalization related to menstruation via WASH in schools programmes","type":"article"},"uris":["http://www.mendeley.com/documents/?uuid=26b871a6-dd8f-460a-9d84-3d6642b9aa6a"]}],"mendeley":{"formattedCitation":"(Sahin, 2015)","plainTextFormattedCitation":"(Sahin, 2015)","previouslyFormattedCitation":"(Sahin, 2015)"},"properties":{"noteIndex":0},"schema":"https://github.com/citation-style-language/schema/raw/master/csl-citation.json"}</w:instrText>
      </w:r>
      <w:r w:rsidRPr="00434FBA">
        <w:rPr>
          <w:rFonts w:ascii="Century" w:hAnsi="Century"/>
          <w:lang w:val="id-ID"/>
        </w:rPr>
        <w:fldChar w:fldCharType="separate"/>
      </w:r>
      <w:r w:rsidRPr="00434FBA">
        <w:rPr>
          <w:rFonts w:ascii="Century" w:hAnsi="Century"/>
          <w:noProof/>
          <w:lang w:val="id-ID"/>
        </w:rPr>
        <w:t>(Sahin, 2015)</w:t>
      </w:r>
      <w:r w:rsidRPr="00434FBA">
        <w:rPr>
          <w:rFonts w:ascii="Century" w:hAnsi="Century"/>
          <w:lang w:val="id-ID"/>
        </w:rPr>
        <w:fldChar w:fldCharType="end"/>
      </w:r>
      <w:r w:rsidRPr="00434FBA">
        <w:rPr>
          <w:rFonts w:ascii="Century" w:hAnsi="Century"/>
          <w:lang w:val="id-ID"/>
        </w:rPr>
        <w:t>.</w:t>
      </w:r>
    </w:p>
    <w:p w:rsidR="00434FBA" w:rsidRPr="00434FBA" w:rsidRDefault="00434FBA" w:rsidP="00434FBA">
      <w:pPr>
        <w:spacing w:line="276" w:lineRule="auto"/>
        <w:ind w:firstLine="360"/>
        <w:jc w:val="both"/>
        <w:rPr>
          <w:rFonts w:ascii="Century" w:hAnsi="Century"/>
          <w:lang w:val="id-ID" w:eastAsia="en-US"/>
        </w:rPr>
      </w:pPr>
      <w:r w:rsidRPr="00434FBA">
        <w:rPr>
          <w:rFonts w:ascii="Century" w:hAnsi="Century"/>
          <w:lang w:val="id-ID"/>
        </w:rPr>
        <w:t>Kebutuhan kebersihan menstruasi tidak hanya spesifik dan mendesak wanita dan anak perempuan di usia reproduksi tetapi juga membutuhkan akses ke pengelolaan periode menstruasi yang sama, hak kesehatan reproduksi dasar. Dalam keadaan darurat, biasa gaya hidup individu yang terpengaruh berubah dan mereka berubah dihadapkan dengan stres tambahan yang dapat memperburuk keadaan mereka kesejahteraan fisik dan psikologis.</w:t>
      </w:r>
    </w:p>
    <w:p w:rsidR="00434FBA" w:rsidRPr="00434FBA" w:rsidRDefault="00434FBA" w:rsidP="00434FBA">
      <w:pPr>
        <w:spacing w:line="276" w:lineRule="auto"/>
        <w:ind w:firstLine="360"/>
        <w:jc w:val="both"/>
        <w:rPr>
          <w:rFonts w:ascii="Century" w:hAnsi="Century"/>
          <w:lang w:val="id-ID" w:eastAsia="en-US"/>
        </w:rPr>
      </w:pPr>
      <w:r w:rsidRPr="00434FBA">
        <w:rPr>
          <w:rFonts w:ascii="Century" w:hAnsi="Century"/>
          <w:lang w:val="id-ID"/>
        </w:rPr>
        <w:t xml:space="preserve">Mengelola menstruasi dengan cara yang bermartabat adalah hak asasi bagi perempuan, baik dewasa maupun anak-anak. Banyak anak perempuan tidak memiliki pemahaman yang tepat bahwa menstruasi mereka adalah proses biologis yang normal dan mereka justru baru mengenalnya pada saat menarche alias saat pertama kali seorang anak perempuan mengalami menstruasi. Hal ini diperparah dengan fakta bahwa anak perempuan sering kesulitan membeli atau mendapatkan pembalut saat diperlukan </w:t>
      </w:r>
      <w:r w:rsidRPr="00434FBA">
        <w:rPr>
          <w:rFonts w:ascii="Century" w:hAnsi="Century"/>
          <w:lang w:val="id-ID"/>
        </w:rPr>
        <w:fldChar w:fldCharType="begin" w:fldLock="1"/>
      </w:r>
      <w:r w:rsidRPr="00434FBA">
        <w:rPr>
          <w:rFonts w:ascii="Century" w:hAnsi="Century"/>
          <w:lang w:val="id-ID"/>
        </w:rPr>
        <w:instrText>ADDIN CSL_CITATION {"citationItems":[{"id":"ITEM-1","itemData":{"DOI":"10.1371/journal.pone.0079132","ISSN":"19326203","PMID":"24244435","abstract":"Background: Keeping girls in school offers them protection against early marriage, teen pregnancy, and sexual harms, and enhances social and economic equity. Studies report menstruation exacerbates school-drop out and poor attendance, although evidence is sparse. This study qualitatively examines the menstrual experiences of young adolescent schoolgirls. Methods and Findings: The study was conducted in Siaya County in rural western Kenya. A sample of 120 girls aged 14-16 years took part in 11 focus group discussions, which were analysed thematically. The data gathered were supplemented by information from six FGDs with parents and community members. Emergent themes were: lack of preparation for menarche; maturation and sexual vulnerability; menstruation as an illness; secrecy, fear and shame of leaking; coping with inadequate alternatives; paying for pads with sex; and problems with menstrual hygiene. Girls were unprepared and demonstrated poor reproductive knowledge, but devised practical methods to cope with menstrual difficulties, often alone. Parental and school support of menstrual needs is limited, and information sparse or inaccurate. Girls' physical changes prompt boys and adults to target and brand girls as ripe for sexual activity including coercion and marriage. Girls admitted 'others' rather than themselves were absent from school during menstruation, due to physical symptoms or inadequate sanitary protection. They described difficulties engaging in class, due to fear of smelling and leakage, and subsequent teasing. Sanitary pads were valued but resource and time constraints result in prolonged use causing chafing. Improvised alternatives, including rags and grass, were prone to leak, caused soreness, and were perceived as harmful. Girls reported 'other girls' but not themselves participated in transactional sex to buy pads, and received pads from boyfriends. Conclusions: In the absence of parental and school support, girls cope, sometimes alone, with menarche in practical and sometimes hazardous ways. Emotional and physical support mechanisms need to be included within a package of measures to enable adolescent girls to reach their potential.","author":[{"dropping-particle":"","family":"Mason","given":"Linda","non-dropping-particle":"","parse-names":false,"suffix":""},{"dropping-particle":"","family":"Nyothach","given":"Elizabeth","non-dropping-particle":"","parse-names":false,"suffix":""},{"dropping-particle":"","family":"Alexander","given":"Kelly","non-dropping-particle":"","parse-names":false,"suffix":""},{"dropping-particle":"","family":"Odhiambo","given":"Frank O.","non-dropping-particle":"","parse-names":false,"suffix":""},{"dropping-particle":"","family":"Eleveld","given":"Alie","non-dropping-particle":"","parse-names":false,"suffix":""},{"dropping-particle":"","family":"Vulule","given":"John","non-dropping-particle":"","parse-names":false,"suffix":""},{"dropping-particle":"","family":"Rheingans","given":"Richard","non-dropping-particle":"","parse-names":false,"suffix":""},{"dropping-particle":"","family":"Laserson","given":"Kayla F.","non-dropping-particle":"","parse-names":false,"suffix":""},{"dropping-particle":"","family":"Mohammed","given":"Aisha","non-dropping-particle":"","parse-names":false,"suffix":""},{"dropping-particle":"","family":"Phillips-Howard","given":"Penelope A.","non-dropping-particle":"","parse-names":false,"suffix":""}],"container-title":"PLoS ONE","id":"ITEM-1","issued":{"date-parts":[["2013"]]},"title":"'We keep it secret so no one should know' - A qualitative study to explore young schoolgirls attitudes and experiences with menstruation in rural Western Kenya","type":"article-journal"},"uris":["http://www.mendeley.com/documents/?uuid=2f02bd3d-7b14-4d4d-811e-802997ed9d5b"]}],"mendeley":{"formattedCitation":"(Mason et al., 2013)","plainTextFormattedCitation":"(Mason et al., 2013)","previouslyFormattedCitation":"(Mason et al., 2013)"},"properties":{"noteIndex":0},"schema":"https://github.com/citation-style-language/schema/raw/master/csl-citation.json"}</w:instrText>
      </w:r>
      <w:r w:rsidRPr="00434FBA">
        <w:rPr>
          <w:rFonts w:ascii="Century" w:hAnsi="Century"/>
          <w:lang w:val="id-ID"/>
        </w:rPr>
        <w:fldChar w:fldCharType="separate"/>
      </w:r>
      <w:r w:rsidRPr="00434FBA">
        <w:rPr>
          <w:rFonts w:ascii="Century" w:hAnsi="Century"/>
          <w:noProof/>
          <w:lang w:val="id-ID"/>
        </w:rPr>
        <w:t>(Mason et al., 2013)</w:t>
      </w:r>
      <w:r w:rsidRPr="00434FBA">
        <w:rPr>
          <w:rFonts w:ascii="Century" w:hAnsi="Century"/>
          <w:lang w:val="id-ID"/>
        </w:rPr>
        <w:fldChar w:fldCharType="end"/>
      </w:r>
      <w:r w:rsidRPr="00434FBA">
        <w:rPr>
          <w:rFonts w:ascii="Century" w:hAnsi="Century"/>
          <w:lang w:val="id-ID"/>
        </w:rPr>
        <w:t>.</w:t>
      </w:r>
    </w:p>
    <w:p w:rsidR="00434FBA" w:rsidRPr="00434FBA" w:rsidRDefault="00434FBA" w:rsidP="00434FBA">
      <w:pPr>
        <w:spacing w:line="276" w:lineRule="auto"/>
        <w:ind w:firstLine="360"/>
        <w:jc w:val="both"/>
        <w:rPr>
          <w:rFonts w:ascii="Century" w:hAnsi="Century"/>
          <w:lang w:val="id-ID" w:eastAsia="en-US"/>
        </w:rPr>
      </w:pPr>
      <w:r w:rsidRPr="00434FBA">
        <w:rPr>
          <w:rFonts w:ascii="Century" w:hAnsi="Century"/>
          <w:lang w:val="id-ID"/>
        </w:rPr>
        <w:t xml:space="preserve">Studi yang dilakukan pada SMA dan SMP di Jawa Timur, NTT, Papua, Sulawesi Selatan ditemukan, umumnya siswi menggunakan pembalut yang sama (atau memakai dua pembalut sekaligus) hingga mereka kembali ke rumah atau meninggalkan sekolah untuk mengganti. Satu dari empat perempuan melaporkan permasalahan gatal atau sakit pada daerah kemaluannya dan 9% menyatakan sakit sewaktu buang air kecil ketika haid. Satu dari tujuh perempuan dilaporkan absen (tidak masuk) sekolah satu atau lebih hari selama periode menstruasi </w:t>
      </w:r>
      <w:r w:rsidRPr="00434FBA">
        <w:rPr>
          <w:rFonts w:ascii="Century" w:hAnsi="Century"/>
          <w:lang w:val="id-ID"/>
        </w:rPr>
        <w:fldChar w:fldCharType="begin" w:fldLock="1"/>
      </w:r>
      <w:r w:rsidRPr="00434FBA">
        <w:rPr>
          <w:rFonts w:ascii="Century" w:hAnsi="Century"/>
          <w:lang w:val="id-ID"/>
        </w:rPr>
        <w:instrText>ADDIN CSL_CITATION {"citationItems":[{"id":"ITEM-1","itemData":{"DOI":"10.1371/journal.pone.0062004","ISSN":"19326203","PMID":"23637945","abstract":"Background:Differing approaches to menstrual hygiene management (MHM) have been associated with a wide range of health and psycho-social outcomes in lower income settings. This paper systematically collates, summarizes and critically appraises the available evidence.Methods:Following the PRISMA guidelines a structured search strategy was used to identify articles investigating the effects of MHM on health and psycho-social outcomes. The search was conducted in May 2012 and had no date limit. Data was extracted and quality of methodology was independently assessed by two researchers. Where no measure of effect was provided, but sufficient data were available to calculate one, this was undertaken. Meta-analysis was conducted where sufficient data were available.Results:14 articles were identified which looked at health outcomes, primarily reproductive tract infections (RTI). 11 articles were identified investigating associations between MHM, social restrictions and school attendance. MHM was found to be associated with RTI in 7 papers. Methodologies however varied greatly and overall quality was low. Meta-analysis of a subset of studies found no association between confirmed bacterial vaginosis and MHM (OR: 1.07, 95% CI: 0.52-2.24). No other substantial associations with health outcomes were found. Although there was good evidence that educational interventions can improve MHM practices and reduce social restrictions there was no quantitative evidence that improvements in management methods reduce school absenteeism.Conclusion:The management of menstruation presents significant challenges for women in lower income settings; the effect of poor MHM however remains unclear. It is plausible that MHM can affect the reproductive tract but the specific infections, the strength of effect, and the route of transmission, remain unclear. There is a gap in the evidence for high quality randomised intervention studies which combine hardware and software interventions, in particular for better understanding the nuanced effect improving MHM may have on girls' attendance at school. © 2013 Sumpter, Torondel.","author":[{"dropping-particle":"","family":"Sumpter","given":"Colin","non-dropping-particle":"","parse-names":false,"suffix":""},{"dropping-particle":"","family":"Torondel","given":"Belen","non-dropping-particle":"","parse-names":false,"suffix":""}],"container-title":"PLoS ONE","id":"ITEM-1","issued":{"date-parts":[["2013"]]},"title":"A Systematic Review of the Health and Social Effects of Menstrual Hygiene Management","type":"article-journal"},"uris":["http://www.mendeley.com/documents/?uuid=3b1c6ddb-ea78-47dd-bae1-0725af505d6b"]}],"mendeley":{"formattedCitation":"(Sumpter &amp; Torondel, 2013)","plainTextFormattedCitation":"(Sumpter &amp; Torondel, 2013)","previouslyFormattedCitation":"(Sumpter &amp; Torondel, 2013)"},"properties":{"noteIndex":0},"schema":"https://github.com/citation-style-language/schema/raw/master/csl-citation.json"}</w:instrText>
      </w:r>
      <w:r w:rsidRPr="00434FBA">
        <w:rPr>
          <w:rFonts w:ascii="Century" w:hAnsi="Century"/>
          <w:lang w:val="id-ID"/>
        </w:rPr>
        <w:fldChar w:fldCharType="separate"/>
      </w:r>
      <w:r w:rsidRPr="00434FBA">
        <w:rPr>
          <w:rFonts w:ascii="Century" w:hAnsi="Century"/>
          <w:noProof/>
          <w:lang w:val="id-ID"/>
        </w:rPr>
        <w:t>(Sumpter &amp; Torondel, 2013)</w:t>
      </w:r>
      <w:r w:rsidRPr="00434FBA">
        <w:rPr>
          <w:rFonts w:ascii="Century" w:hAnsi="Century"/>
          <w:lang w:val="id-ID"/>
        </w:rPr>
        <w:fldChar w:fldCharType="end"/>
      </w:r>
      <w:r w:rsidRPr="00434FBA">
        <w:rPr>
          <w:rFonts w:ascii="Century" w:hAnsi="Century"/>
          <w:lang w:val="id-ID"/>
        </w:rPr>
        <w:t>.</w:t>
      </w:r>
    </w:p>
    <w:p w:rsidR="00434FBA" w:rsidRPr="00434FBA" w:rsidRDefault="00434FBA" w:rsidP="00434FBA">
      <w:pPr>
        <w:spacing w:line="276" w:lineRule="auto"/>
        <w:ind w:firstLine="360"/>
        <w:jc w:val="both"/>
        <w:rPr>
          <w:rFonts w:ascii="Century" w:hAnsi="Century"/>
          <w:lang w:val="id-ID"/>
        </w:rPr>
      </w:pPr>
      <w:r w:rsidRPr="00434FBA">
        <w:rPr>
          <w:rFonts w:ascii="Century" w:hAnsi="Century"/>
          <w:lang w:val="id-ID"/>
        </w:rPr>
        <w:t xml:space="preserve">Praktik yang berkaitan dengan kebersihan menstruasi menjadi perhatian utama karena memiliki dampak kesehatan; jika diabaikan, ini menyebabkan syok toksik sindroma, infeksi saluran reproduksi. Infeksi saluran reproduksi bawah yang paling umum adalah bakteri vaginosis, kandidiasis vulvo-vaginal, dan Trichomonas vaginalis. Walaupun peradangan vagina biasanya tidak ada pada bakteri vaginosis, ini adalah risiko yang paling serius faktor untuk wanita usia reproduksi karena hubungannya dengan hasil kehamilan yang merugikan seperti kelahiran prematur </w:t>
      </w:r>
      <w:r w:rsidRPr="00434FBA">
        <w:rPr>
          <w:rFonts w:ascii="Century" w:hAnsi="Century"/>
          <w:lang w:val="id-ID"/>
        </w:rPr>
        <w:fldChar w:fldCharType="begin" w:fldLock="1"/>
      </w:r>
      <w:r w:rsidRPr="00434FBA">
        <w:rPr>
          <w:rFonts w:ascii="Century" w:hAnsi="Century"/>
          <w:lang w:val="id-ID"/>
        </w:rPr>
        <w:instrText>ADDIN CSL_CITATION {"citationItems":[{"id":"ITEM-1","itemData":{"DOI":"10.1002/9781119380924","ISBN":"9781119380924","ISSN":"0007-0947","PMID":"8983322","abstract":"Bacterial vaginosis (BV) is one of the most common vaginal disorders affecting women of reproductive age, being associated with serious health complications. This chapter focuses on the evidence related to Gardnerella vaginalis mediated BV. The first evidence for sexual transmission comes from a study conducted among healthy women who developed BV after being inoculated with vaginal secretions from women presenting this condition. In this regard, several studies have described many sexual risk factors that are related to BV. BV is generally diagnosed by the interpretation of clinical signs and symptoms of patients, based on Amsel criteria, or microscopic examination of Gram-stained vaginal specimens, based on Nugent score analysis. The current BV treatment usually prescribed by physicians is directed toward relief of symptoms through decrease of BV-associated bacteria and restoration of normal vaginal microflora.","author":[{"dropping-particle":"","family":"Rosca","given":"Aliona","non-dropping-particle":"","parse-names":false,"suffix":""},{"dropping-particle":"","family":"Cerca","given":"Nuno","non-dropping-particle":"","parse-names":false,"suffix":""}],"container-title":"Diagnostics to Pathogenomics of Sexually Transmitted Infections","id":"ITEM-1","issued":{"date-parts":[["2018"]]},"title":"Bacterial vaginosis","type":"chapter"},"uris":["http://www.mendeley.com/documents/?uuid=4043a92b-137a-4896-b9c1-0d9215a97787"]}],"mendeley":{"formattedCitation":"(Rosca &amp; Cerca, 2018)","plainTextFormattedCitation":"(Rosca &amp; Cerca, 2018)","previouslyFormattedCitation":"(Rosca &amp; Cerca, 2018)"},"properties":{"noteIndex":0},"schema":"https://github.com/citation-style-language/schema/raw/master/csl-citation.json"}</w:instrText>
      </w:r>
      <w:r w:rsidRPr="00434FBA">
        <w:rPr>
          <w:rFonts w:ascii="Century" w:hAnsi="Century"/>
          <w:lang w:val="id-ID"/>
        </w:rPr>
        <w:fldChar w:fldCharType="separate"/>
      </w:r>
      <w:r w:rsidRPr="00434FBA">
        <w:rPr>
          <w:rFonts w:ascii="Century" w:hAnsi="Century"/>
          <w:noProof/>
          <w:lang w:val="id-ID"/>
        </w:rPr>
        <w:t>(Rosca &amp; Cerca, 2018)</w:t>
      </w:r>
      <w:r w:rsidRPr="00434FBA">
        <w:rPr>
          <w:rFonts w:ascii="Century" w:hAnsi="Century"/>
          <w:lang w:val="id-ID"/>
        </w:rPr>
        <w:fldChar w:fldCharType="end"/>
      </w:r>
      <w:r w:rsidRPr="00434FBA">
        <w:rPr>
          <w:rFonts w:ascii="Century" w:hAnsi="Century"/>
          <w:lang w:val="id-ID"/>
        </w:rPr>
        <w:t>.</w:t>
      </w:r>
    </w:p>
    <w:p w:rsidR="00434FBA" w:rsidRDefault="00434FBA" w:rsidP="00434FBA">
      <w:pPr>
        <w:spacing w:line="276" w:lineRule="auto"/>
        <w:ind w:firstLine="360"/>
        <w:jc w:val="both"/>
        <w:rPr>
          <w:rFonts w:ascii="Century" w:hAnsi="Century"/>
          <w:lang w:val="id-ID"/>
        </w:rPr>
      </w:pPr>
      <w:r w:rsidRPr="00434FBA">
        <w:rPr>
          <w:rFonts w:ascii="Century" w:hAnsi="Century"/>
          <w:lang w:val="id-ID"/>
        </w:rPr>
        <w:t xml:space="preserve">Pembuangan pembalut bekas pakai secara tepat masih kurang di banyak negara di dunia. Sebagian besar negara telah mengembangkan teknik untuk mengelola feses dan buang air kecil tetapi, karena kurangnya manajemen menstruasi, sebagian besar wanita membuangnya pembalut atau perlengkapan menstruasi lainnya ke dalam padatan rumah tangga limbah atau tempat sampah yang pada akhirnya menjadi bagian dari padatan limbah </w:t>
      </w:r>
      <w:r w:rsidRPr="00434FBA">
        <w:rPr>
          <w:rFonts w:ascii="Century" w:hAnsi="Century"/>
          <w:lang w:val="id-ID"/>
        </w:rPr>
        <w:fldChar w:fldCharType="begin" w:fldLock="1"/>
      </w:r>
      <w:r w:rsidRPr="00434FBA">
        <w:rPr>
          <w:rFonts w:ascii="Century" w:hAnsi="Century"/>
          <w:lang w:val="id-ID"/>
        </w:rPr>
        <w:instrText>ADDIN CSL_CITATION {"citationItems":[{"id":"ITEM-1","itemData":{"DOI":"10.1155/2018/1730964","ISSN":"16879813","PMID":"29675047","abstract":"Menstruation and menstrual practices still face many social, cultural, and religious restrictions which are a big barrier in the path of menstrual hygiene management. In many parts of the country especially in rural areas girls are not prepared and aware about menstruation so they face many difficulties and challenges at home, schools, and work places. While reviewing literature, we found that little, inaccurate, or incomplete knowledge about menstruation is a great hindrance in the path of personal and menstrual hygiene management. Girls and women have very less or no knowledge about reproductive tract infections caused due to ignorance of personal hygiene during menstruation time. In rural areas, women do not have access to sanitary products or they know very little about the types and method of using them or are unable to afford such products due to high cost. So, they mostly rely on reusable cloth pads which they wash and use again. Needs and requirements of the adolescent girls and women are ignored despite the fact that there are major developments in the area of water and sanitation. Women manage menstruation differently when they are at home or outside; at homes, they dispose of menstrual products in domestic wastes and in public toilets and they flush them in the toilets without knowing the consequences of choking. So, there should be a need to educate and make them aware about the environmental pollution and health hazards associated with them. Implementation of modern techniques like incineration can help to reduce the waste. Also, awareness should be created to emphasize the use of reusable sanitary products or the natural sanitary products made from materials like banana fibre, bamboo fibre, sea sponges, water hyacinth, and so on.","author":[{"dropping-particle":"","family":"Kaur","given":"Rajanbir","non-dropping-particle":"","parse-names":false,"suffix":""},{"dropping-particle":"","family":"Kaur","given":"Kanwaljit","non-dropping-particle":"","parse-names":false,"suffix":""},{"dropping-particle":"","family":"Kaur","given":"Rajinder","non-dropping-particle":"","parse-names":false,"suffix":""}],"container-title":"Journal of Environmental and Public Health","id":"ITEM-1","issued":{"date-parts":[["2018"]]},"title":"Menstrual Hygiene, Management, and Waste Disposal: Practices and Challenges Faced by Girls/Women of Developing Countries","type":"article"},"uris":["http://www.mendeley.com/documents/?uuid=f826db87-54f6-4e69-bc78-9d4dbd49d731"]}],"mendeley":{"formattedCitation":"(Kaur et al., 2018)","plainTextFormattedCitation":"(Kaur et al., 2018)","previouslyFormattedCitation":"(Kaur et al., 2018)"},"properties":{"noteIndex":0},"schema":"https://github.com/citation-style-language/schema/raw/master/csl-citation.json"}</w:instrText>
      </w:r>
      <w:r w:rsidRPr="00434FBA">
        <w:rPr>
          <w:rFonts w:ascii="Century" w:hAnsi="Century"/>
          <w:lang w:val="id-ID"/>
        </w:rPr>
        <w:fldChar w:fldCharType="separate"/>
      </w:r>
      <w:r w:rsidRPr="00434FBA">
        <w:rPr>
          <w:rFonts w:ascii="Century" w:hAnsi="Century"/>
          <w:noProof/>
          <w:lang w:val="id-ID"/>
        </w:rPr>
        <w:t>(Kaur et al., 2018)</w:t>
      </w:r>
      <w:r w:rsidRPr="00434FBA">
        <w:rPr>
          <w:rFonts w:ascii="Century" w:hAnsi="Century"/>
          <w:lang w:val="id-ID"/>
        </w:rPr>
        <w:fldChar w:fldCharType="end"/>
      </w:r>
      <w:r w:rsidRPr="00434FBA">
        <w:rPr>
          <w:rFonts w:ascii="Century" w:hAnsi="Century"/>
          <w:lang w:val="id-ID"/>
        </w:rPr>
        <w:t>. Fasilitas toilet di Indonesia sebagian besar tidak memiliki tempat sampah untuk dibuang pembalut dan fasilitas cuci tangan untuk haid wanita untuk menangani kebersihan menstruasi.</w:t>
      </w:r>
    </w:p>
    <w:p w:rsidR="00716CA2" w:rsidRPr="00434FBA" w:rsidRDefault="00716CA2" w:rsidP="00434FBA">
      <w:pPr>
        <w:spacing w:line="276" w:lineRule="auto"/>
        <w:ind w:firstLine="360"/>
        <w:jc w:val="both"/>
        <w:rPr>
          <w:rFonts w:ascii="Century" w:hAnsi="Century"/>
          <w:lang w:val="id-ID" w:eastAsia="en-US"/>
        </w:rPr>
      </w:pPr>
    </w:p>
    <w:p w:rsidR="003343DF" w:rsidRPr="003343DF" w:rsidRDefault="003343DF" w:rsidP="003343DF">
      <w:pPr>
        <w:pStyle w:val="IEEEParagraph"/>
        <w:ind w:firstLine="0"/>
        <w:rPr>
          <w:lang w:val="en-US"/>
        </w:rPr>
      </w:pPr>
    </w:p>
    <w:p w:rsidR="001218D3" w:rsidRPr="00922A80" w:rsidRDefault="00E70EE3" w:rsidP="00BB64E7">
      <w:pPr>
        <w:pStyle w:val="IEEEHeading1"/>
        <w:numPr>
          <w:ilvl w:val="0"/>
          <w:numId w:val="11"/>
        </w:numPr>
        <w:spacing w:before="0" w:after="0" w:line="276" w:lineRule="auto"/>
        <w:jc w:val="left"/>
        <w:rPr>
          <w:rFonts w:ascii="Century" w:hAnsi="Century"/>
          <w:b/>
          <w:sz w:val="25"/>
          <w:szCs w:val="25"/>
          <w:lang w:val="id-ID"/>
        </w:rPr>
      </w:pPr>
      <w:r w:rsidRPr="00922A80">
        <w:rPr>
          <w:rFonts w:ascii="Century" w:hAnsi="Century"/>
          <w:b/>
          <w:iCs/>
          <w:sz w:val="25"/>
          <w:szCs w:val="25"/>
          <w:lang w:val="id-ID"/>
        </w:rPr>
        <w:lastRenderedPageBreak/>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rsidR="00434FBA" w:rsidRPr="00434FBA" w:rsidRDefault="00434FBA" w:rsidP="00434FBA">
      <w:pPr>
        <w:pStyle w:val="Heading1"/>
        <w:spacing w:line="276" w:lineRule="auto"/>
        <w:ind w:left="102" w:firstLine="360"/>
        <w:jc w:val="both"/>
        <w:rPr>
          <w:rFonts w:ascii="Century" w:hAnsi="Century"/>
          <w:b w:val="0"/>
          <w:sz w:val="24"/>
          <w:szCs w:val="24"/>
          <w:lang w:val="id-ID" w:eastAsia="en-US"/>
        </w:rPr>
      </w:pPr>
      <w:r w:rsidRPr="00434FBA">
        <w:rPr>
          <w:rFonts w:ascii="Century" w:hAnsi="Century"/>
          <w:b w:val="0"/>
          <w:sz w:val="24"/>
          <w:szCs w:val="24"/>
          <w:lang w:val="id-ID"/>
        </w:rPr>
        <w:t>Kegiatan pengabdian masyarakan ini dilakukan secara online dengan media zoom cloud meeting, dan dilakukan dengan beberapa tahapan :</w:t>
      </w:r>
    </w:p>
    <w:p w:rsidR="00434FBA" w:rsidRPr="00434FBA" w:rsidRDefault="00434FBA" w:rsidP="00434FBA">
      <w:pPr>
        <w:pStyle w:val="Heading1"/>
        <w:keepNext w:val="0"/>
        <w:widowControl w:val="0"/>
        <w:numPr>
          <w:ilvl w:val="1"/>
          <w:numId w:val="17"/>
        </w:numPr>
        <w:autoSpaceDE w:val="0"/>
        <w:autoSpaceDN w:val="0"/>
        <w:spacing w:before="1" w:after="0" w:line="276" w:lineRule="auto"/>
        <w:jc w:val="both"/>
        <w:rPr>
          <w:rFonts w:ascii="Century" w:hAnsi="Century"/>
          <w:b w:val="0"/>
          <w:sz w:val="24"/>
          <w:szCs w:val="24"/>
          <w:lang w:val="id-ID"/>
        </w:rPr>
      </w:pPr>
      <w:r w:rsidRPr="00434FBA">
        <w:rPr>
          <w:rFonts w:ascii="Century" w:hAnsi="Century"/>
          <w:b w:val="0"/>
          <w:sz w:val="24"/>
          <w:szCs w:val="24"/>
          <w:lang w:val="id-ID"/>
        </w:rPr>
        <w:t>Kegiatan awal yaitu penjajakan dengan survey lapangan, dan melakukan koordinasi dengan pihak ketua remaja yang ada di Baloi Harapan RT/RW:01/03 Kelurahan Bengkong Indah Kecamatan Bengkong dan melakukan kontrak kegiatan terkait jadwal dan waktu kegiatan.</w:t>
      </w:r>
    </w:p>
    <w:p w:rsidR="00434FBA" w:rsidRPr="00434FBA" w:rsidRDefault="00434FBA" w:rsidP="00434FBA">
      <w:pPr>
        <w:pStyle w:val="Heading1"/>
        <w:keepNext w:val="0"/>
        <w:widowControl w:val="0"/>
        <w:numPr>
          <w:ilvl w:val="1"/>
          <w:numId w:val="17"/>
        </w:numPr>
        <w:autoSpaceDE w:val="0"/>
        <w:autoSpaceDN w:val="0"/>
        <w:spacing w:before="1" w:after="0" w:line="276" w:lineRule="auto"/>
        <w:jc w:val="both"/>
        <w:rPr>
          <w:rFonts w:ascii="Century" w:hAnsi="Century"/>
          <w:b w:val="0"/>
          <w:sz w:val="24"/>
          <w:szCs w:val="24"/>
          <w:lang w:val="id-ID"/>
        </w:rPr>
      </w:pPr>
      <w:r w:rsidRPr="00434FBA">
        <w:rPr>
          <w:rFonts w:ascii="Century" w:hAnsi="Century"/>
          <w:b w:val="0"/>
          <w:sz w:val="24"/>
          <w:szCs w:val="24"/>
          <w:lang w:val="id-ID"/>
        </w:rPr>
        <w:t xml:space="preserve">Tahap </w:t>
      </w:r>
      <w:r w:rsidRPr="00434FBA">
        <w:rPr>
          <w:rFonts w:ascii="Century" w:hAnsi="Century"/>
          <w:b w:val="0"/>
          <w:i/>
          <w:sz w:val="24"/>
          <w:szCs w:val="24"/>
          <w:lang w:val="id-ID"/>
        </w:rPr>
        <w:t>Pre-test</w:t>
      </w:r>
      <w:r w:rsidRPr="00434FBA">
        <w:rPr>
          <w:rFonts w:ascii="Century" w:hAnsi="Century"/>
          <w:b w:val="0"/>
          <w:sz w:val="24"/>
          <w:szCs w:val="24"/>
          <w:lang w:val="id-ID"/>
        </w:rPr>
        <w:t xml:space="preserve"> dalam hal ini tim pengabmas memberikan kuesioner kepada responden yang ada berisi 20 kuesioner terkait pengetahuan tentang Manajemen Kebersihan Menstruasi (MKM) pada Remaja sebagai Penerapan Prilaku Menjaga Kebersihan Diri dan Lingkungan.</w:t>
      </w:r>
    </w:p>
    <w:p w:rsidR="00434FBA" w:rsidRPr="00434FBA" w:rsidRDefault="00434FBA" w:rsidP="00434FBA">
      <w:pPr>
        <w:pStyle w:val="Heading1"/>
        <w:keepNext w:val="0"/>
        <w:widowControl w:val="0"/>
        <w:numPr>
          <w:ilvl w:val="1"/>
          <w:numId w:val="17"/>
        </w:numPr>
        <w:autoSpaceDE w:val="0"/>
        <w:autoSpaceDN w:val="0"/>
        <w:spacing w:before="1" w:after="0" w:line="276" w:lineRule="auto"/>
        <w:jc w:val="both"/>
        <w:rPr>
          <w:rFonts w:ascii="Century" w:hAnsi="Century"/>
          <w:b w:val="0"/>
          <w:sz w:val="24"/>
          <w:szCs w:val="24"/>
          <w:lang w:val="id-ID"/>
        </w:rPr>
      </w:pPr>
      <w:r w:rsidRPr="00434FBA">
        <w:rPr>
          <w:rFonts w:ascii="Century" w:hAnsi="Century"/>
          <w:b w:val="0"/>
          <w:sz w:val="24"/>
          <w:szCs w:val="24"/>
          <w:lang w:val="id-ID"/>
        </w:rPr>
        <w:t>Penyuluhan dan diskusi, pada tahap penyuluhan kegiatan dilakukan secara daring pada hari Kamis, tanggal 11 Februari 2021 pukul 13.00 wib, diskusi juga dilakukan dengan pemberian informasi melalui video interaktif, dan presentasi materi. Penyuluhan yang berisi tentang pengertian menstruasi, siklus menstruasi, jenis-jenis dan cara pakai pembalut, cara cuci pembalut, gangguan fisik masa menstruasi, mitos-mitos terkait menstruasi, infeksi yang bisa terjadi pada saluran reproduksi.</w:t>
      </w:r>
    </w:p>
    <w:p w:rsidR="00434FBA" w:rsidRDefault="00434FBA" w:rsidP="00D719A8">
      <w:pPr>
        <w:pStyle w:val="Heading1"/>
        <w:keepNext w:val="0"/>
        <w:widowControl w:val="0"/>
        <w:numPr>
          <w:ilvl w:val="1"/>
          <w:numId w:val="17"/>
        </w:numPr>
        <w:autoSpaceDE w:val="0"/>
        <w:autoSpaceDN w:val="0"/>
        <w:spacing w:before="1" w:after="0" w:line="276" w:lineRule="auto"/>
        <w:jc w:val="both"/>
        <w:rPr>
          <w:rFonts w:ascii="Century" w:hAnsi="Century"/>
          <w:b w:val="0"/>
          <w:sz w:val="24"/>
          <w:szCs w:val="24"/>
          <w:lang w:val="id-ID"/>
        </w:rPr>
      </w:pPr>
      <w:r w:rsidRPr="00434FBA">
        <w:rPr>
          <w:rFonts w:ascii="Century" w:hAnsi="Century"/>
          <w:b w:val="0"/>
          <w:sz w:val="24"/>
          <w:szCs w:val="24"/>
          <w:lang w:val="id-ID"/>
        </w:rPr>
        <w:t xml:space="preserve">Tahap Evaluasi/ </w:t>
      </w:r>
      <w:r w:rsidRPr="00434FBA">
        <w:rPr>
          <w:rFonts w:ascii="Century" w:hAnsi="Century"/>
          <w:b w:val="0"/>
          <w:i/>
          <w:sz w:val="24"/>
          <w:szCs w:val="24"/>
          <w:lang w:val="id-ID"/>
        </w:rPr>
        <w:t>Post-test</w:t>
      </w:r>
      <w:r w:rsidRPr="00434FBA">
        <w:rPr>
          <w:rFonts w:ascii="Century" w:hAnsi="Century"/>
          <w:b w:val="0"/>
          <w:sz w:val="24"/>
          <w:szCs w:val="24"/>
          <w:lang w:val="id-ID"/>
        </w:rPr>
        <w:t>, tahapan inidilakukan setelah pemberian penyuluhan dan video interaktif yang ada, dalam hal ini responden akan diberikan kuesioner kembali, juga dengan meminta bebrapa responden merangkum informasi yang sudah diberikan.</w:t>
      </w:r>
    </w:p>
    <w:p w:rsidR="00D719A8" w:rsidRPr="00D719A8" w:rsidRDefault="00D719A8" w:rsidP="00D719A8">
      <w:pPr>
        <w:rPr>
          <w:lang w:val="id-ID"/>
        </w:rPr>
      </w:pPr>
    </w:p>
    <w:p w:rsidR="00E70EE3" w:rsidRPr="00E01DF5" w:rsidRDefault="00E70EE3" w:rsidP="00D719A8">
      <w:pPr>
        <w:pStyle w:val="IEEEHeading1"/>
        <w:numPr>
          <w:ilvl w:val="0"/>
          <w:numId w:val="11"/>
        </w:numPr>
        <w:spacing w:before="0" w:after="0" w:line="276" w:lineRule="auto"/>
        <w:jc w:val="left"/>
        <w:rPr>
          <w:rFonts w:ascii="Century" w:hAnsi="Century"/>
          <w:b/>
          <w:iCs/>
          <w:sz w:val="25"/>
          <w:szCs w:val="25"/>
          <w:lang w:val="id-ID"/>
        </w:rPr>
      </w:pPr>
      <w:r w:rsidRPr="00E01DF5">
        <w:rPr>
          <w:rFonts w:ascii="Century" w:hAnsi="Century"/>
          <w:b/>
          <w:iCs/>
          <w:sz w:val="25"/>
          <w:szCs w:val="25"/>
          <w:lang w:val="id-ID"/>
        </w:rPr>
        <w:t>HASIL</w:t>
      </w:r>
      <w:r w:rsidR="0000069A" w:rsidRPr="00E01DF5">
        <w:rPr>
          <w:rFonts w:ascii="Century" w:hAnsi="Century"/>
          <w:b/>
          <w:iCs/>
          <w:sz w:val="25"/>
          <w:szCs w:val="25"/>
          <w:lang w:val="en-US"/>
        </w:rPr>
        <w:t xml:space="preserve"> DAN PEMBAHASAN</w:t>
      </w:r>
    </w:p>
    <w:p w:rsidR="00D719A8" w:rsidRPr="00D719A8" w:rsidRDefault="00D719A8" w:rsidP="00D719A8">
      <w:pPr>
        <w:pStyle w:val="Heading1"/>
        <w:spacing w:line="276" w:lineRule="auto"/>
        <w:ind w:left="102" w:firstLine="360"/>
        <w:jc w:val="both"/>
        <w:rPr>
          <w:rFonts w:ascii="Century" w:hAnsi="Century"/>
          <w:b w:val="0"/>
          <w:sz w:val="24"/>
          <w:szCs w:val="24"/>
          <w:lang w:val="id-ID" w:eastAsia="en-US"/>
        </w:rPr>
      </w:pPr>
      <w:r w:rsidRPr="00D719A8">
        <w:rPr>
          <w:rFonts w:ascii="Century" w:hAnsi="Century"/>
          <w:b w:val="0"/>
          <w:sz w:val="24"/>
          <w:szCs w:val="24"/>
          <w:lang w:val="id-ID"/>
        </w:rPr>
        <w:t xml:space="preserve">Hasil kegiatan pengabdian masyarakat (pengabmas) yang dilakukan di Baloi Harapan RT/RW: 01/03 Kelurahan Bengkong Indah Kecamatan Bengkong tentang </w:t>
      </w:r>
      <w:proofErr w:type="spellStart"/>
      <w:r w:rsidR="00B25AE4">
        <w:rPr>
          <w:rFonts w:ascii="Century" w:hAnsi="Century"/>
          <w:b w:val="0"/>
          <w:sz w:val="24"/>
          <w:szCs w:val="24"/>
          <w:lang w:val="en-US"/>
        </w:rPr>
        <w:t>Manajemen</w:t>
      </w:r>
      <w:proofErr w:type="spellEnd"/>
      <w:r w:rsidR="00B25AE4">
        <w:rPr>
          <w:rFonts w:ascii="Century" w:hAnsi="Century"/>
          <w:b w:val="0"/>
          <w:sz w:val="24"/>
          <w:szCs w:val="24"/>
          <w:lang w:val="en-US"/>
        </w:rPr>
        <w:t xml:space="preserve"> </w:t>
      </w:r>
      <w:proofErr w:type="spellStart"/>
      <w:r w:rsidR="00B25AE4">
        <w:rPr>
          <w:rFonts w:ascii="Century" w:hAnsi="Century"/>
          <w:b w:val="0"/>
          <w:sz w:val="24"/>
          <w:szCs w:val="24"/>
          <w:lang w:val="en-US"/>
        </w:rPr>
        <w:t>Kebersihan</w:t>
      </w:r>
      <w:proofErr w:type="spellEnd"/>
      <w:r w:rsidR="00B25AE4">
        <w:rPr>
          <w:rFonts w:ascii="Century" w:hAnsi="Century"/>
          <w:b w:val="0"/>
          <w:sz w:val="24"/>
          <w:szCs w:val="24"/>
          <w:lang w:val="en-US"/>
        </w:rPr>
        <w:t xml:space="preserve"> </w:t>
      </w:r>
      <w:r w:rsidRPr="00D719A8">
        <w:rPr>
          <w:rFonts w:ascii="Century" w:hAnsi="Century"/>
          <w:b w:val="0"/>
          <w:sz w:val="24"/>
          <w:szCs w:val="24"/>
          <w:lang w:val="id-ID"/>
        </w:rPr>
        <w:t xml:space="preserve">Menstruasi (MKM) pada Remaja sebagai Penerapan Prilaku Menjaga Kebersihan Diri dan Lingkungan didapatkan jumlah responden adalah remaja putri yang sudah mendapatkan menstruasi dengan usia 13-20 tahun sebanyak 32 orang,  dan mayoritas remaja berpendidikan SMA sebanyak 19 orang (58%). Pada pre-test didapatkan bahwa tingkat pengetahuan remaja putri tentang Manajemen Kebersihan Menstruasi Penerapan Prilaku Menjaga Kebersihan Diri Dan Lingkungan mayoritas dengan tingkat pengetahuan kurang sebanyak 22 orang (70%) dan setelah dilakukan penyuluhan lewat presentasi dan video interaktif hasil post test menunjukkan bahwa tingkat </w:t>
      </w:r>
      <w:r w:rsidRPr="00D719A8">
        <w:rPr>
          <w:rFonts w:ascii="Century" w:hAnsi="Century"/>
          <w:b w:val="0"/>
          <w:sz w:val="24"/>
          <w:szCs w:val="24"/>
          <w:lang w:val="id-ID"/>
        </w:rPr>
        <w:lastRenderedPageBreak/>
        <w:t xml:space="preserve">pengetahuan remaja putri mayoritas memiliki tingkat pengetahuan baik sebanyak 25 orang (78,5%). </w:t>
      </w:r>
    </w:p>
    <w:p w:rsidR="00D719A8" w:rsidRPr="00D719A8" w:rsidRDefault="00D719A8" w:rsidP="00D719A8">
      <w:pPr>
        <w:pStyle w:val="Heading1"/>
        <w:spacing w:line="276" w:lineRule="auto"/>
        <w:ind w:left="102" w:firstLine="360"/>
        <w:jc w:val="both"/>
        <w:rPr>
          <w:rFonts w:ascii="Century" w:hAnsi="Century" w:cs="Times New Roman"/>
          <w:b w:val="0"/>
          <w:sz w:val="24"/>
          <w:szCs w:val="24"/>
          <w:lang w:val="id-ID"/>
        </w:rPr>
      </w:pPr>
      <w:r w:rsidRPr="00D719A8">
        <w:rPr>
          <w:rFonts w:ascii="Century" w:hAnsi="Century"/>
          <w:b w:val="0"/>
          <w:sz w:val="24"/>
          <w:szCs w:val="24"/>
          <w:lang w:val="id-ID"/>
        </w:rPr>
        <w:t xml:space="preserve">Hasil riset menyatakan sebagian besar di beberapa Negara menyatakan bahwa remaja putri memiliki kesenjangan pengetahuan dan kesalahpahaman tentang menstruasi. Ini membuat mereka tidak siap kapan mereka mencapai menarche sehingga menyebabkan ketakutan dan kecemasan. Sosok ibu, saudara perempuan lainnya dan teman sebaya perempuan adalah sumber utama informasi dan nasihat mereka saat menstruasi. Namun, sumber informasi yang mereka terima tidak selalu tepat atau kurang memadai dan hanya beberapa remaja memiliki akses ke informasi tambahan dari sumber seperti media massa dan internet </w:t>
      </w:r>
      <w:r w:rsidRPr="00D719A8">
        <w:rPr>
          <w:rFonts w:ascii="Century" w:hAnsi="Century"/>
          <w:b w:val="0"/>
          <w:sz w:val="24"/>
          <w:szCs w:val="24"/>
          <w:lang w:val="id-ID"/>
        </w:rPr>
        <w:fldChar w:fldCharType="begin" w:fldLock="1"/>
      </w:r>
      <w:r w:rsidRPr="00D719A8">
        <w:rPr>
          <w:rFonts w:ascii="Century" w:hAnsi="Century"/>
          <w:b w:val="0"/>
          <w:sz w:val="24"/>
          <w:szCs w:val="24"/>
          <w:lang w:val="id-ID"/>
        </w:rPr>
        <w:instrText>ADDIN CSL_CITATION {"citationItems":[{"id":"ITEM-1","itemData":{"DOI":"10.1186/s12978-017-0293-6","ISSN":"17424755","PMID":"28249610","abstract":"Background: Menstruation is a natural physiological process that requires proper management. Unlike other normal bodily processes, menstruation is linked with religious and cultural meanings that can affect the perceptions of young girls as well as the ways in which the adults in the communities around them respond to their needs. Objectives: This review aims to answer the following questions: (1) how knowledgeable are adolescent girls in low- and middle-income countries about menstruation and how prepared are they for reaching menarche, (2) who are their sources of information regarding menstruation, (3) how well do the adults around them respond to their information needs, (4) what negative health and social effects do adolescents experience as a result of menstruation, and (5) how do adolescents respond when they experience these negative effects and what practices do they develop as a result? Methods: Using a structured search strategy, articles that investigate young girls' preparedness for menarche, knowledge of menstruation and practices surrounding menstrual hygiene in LMIC were identified. A total of 81 studies published in peer-reviewed journals between the years 2000 and 2015 that describe the experiences of adolescent girls from 25 different countries were included. Results: Adolescent girls in LMIC are often uninformed and unprepared for menarche. Information is primarily obtained from mothers and other female family members who are not necessarily well equipped to fill gaps in girls' knowledge. Exclusion and shame lead to misconceptions and unhygienic practices during menstruation. Rather than seek medical consultation, girls tend to miss school, self-medicate and refrain from social interaction. Also problematic is that relatives and teachers are often not prepared to respond to the needs of girls. Conclusion: LMIC must recognize that lack of preparation, knowledge and poor practices surrounding menstruation are key impediments not only to girls' education, but also to self-confidence and personal development. In addition to investment in private latrines with clean water for girls in both schools and communities, countries must consider how to improve the provision of knowledge and understanding and how to better respond to the needs of adolescent girls.","author":[{"dropping-particle":"","family":"Chandra-Mouli","given":"Venkatraman","non-dropping-particle":"","parse-names":false,"suffix":""},{"dropping-particle":"","family":"Patel","given":"Sheila Vipul","non-dropping-particle":"","parse-names":false,"suffix":""}],"container-title":"Reproductive Health","id":"ITEM-1","issued":{"date-parts":[["2017"]]},"title":"Mapping the knowledge and understanding of menarche, menstrual hygiene and menstrual health among adolescent girls in low- and middle-income countries","type":"article"},"uris":["http://www.mendeley.com/documents/?uuid=a9238880-a433-43e2-ad2f-4fcfa61bdc83"]}],"mendeley":{"formattedCitation":"(Chandra-Mouli &amp; Patel, 2017)","plainTextFormattedCitation":"(Chandra-Mouli &amp; Patel, 2017)","previouslyFormattedCitation":"(Chandra-Mouli &amp; Patel, 2017)"},"properties":{"noteIndex":0},"schema":"https://github.com/citation-style-language/schema/raw/master/csl-citation.json"}</w:instrText>
      </w:r>
      <w:r w:rsidRPr="00D719A8">
        <w:rPr>
          <w:rFonts w:ascii="Century" w:hAnsi="Century"/>
          <w:b w:val="0"/>
          <w:sz w:val="24"/>
          <w:szCs w:val="24"/>
          <w:lang w:val="id-ID"/>
        </w:rPr>
        <w:fldChar w:fldCharType="separate"/>
      </w:r>
      <w:r w:rsidRPr="00D719A8">
        <w:rPr>
          <w:rFonts w:ascii="Century" w:hAnsi="Century"/>
          <w:b w:val="0"/>
          <w:noProof/>
          <w:sz w:val="24"/>
          <w:szCs w:val="24"/>
          <w:lang w:val="id-ID"/>
        </w:rPr>
        <w:t>(Chandra-Mouli &amp; Patel, 2017)</w:t>
      </w:r>
      <w:r w:rsidRPr="00D719A8">
        <w:rPr>
          <w:rFonts w:ascii="Century" w:hAnsi="Century"/>
          <w:b w:val="0"/>
          <w:sz w:val="24"/>
          <w:szCs w:val="24"/>
          <w:lang w:val="id-ID"/>
        </w:rPr>
        <w:fldChar w:fldCharType="end"/>
      </w:r>
      <w:r w:rsidRPr="00D719A8">
        <w:rPr>
          <w:rFonts w:ascii="Century" w:hAnsi="Century"/>
          <w:b w:val="0"/>
          <w:sz w:val="24"/>
          <w:szCs w:val="24"/>
          <w:lang w:val="id-ID"/>
        </w:rPr>
        <w:t>.</w:t>
      </w:r>
    </w:p>
    <w:p w:rsidR="00D719A8" w:rsidRPr="00D719A8" w:rsidRDefault="00D719A8" w:rsidP="00D719A8">
      <w:pPr>
        <w:pStyle w:val="Heading1"/>
        <w:spacing w:line="276" w:lineRule="auto"/>
        <w:ind w:left="102" w:firstLine="360"/>
        <w:jc w:val="both"/>
        <w:rPr>
          <w:rFonts w:ascii="Century" w:hAnsi="Century"/>
          <w:b w:val="0"/>
          <w:sz w:val="24"/>
          <w:szCs w:val="24"/>
          <w:lang w:val="id-ID"/>
        </w:rPr>
      </w:pPr>
      <w:r w:rsidRPr="00D719A8">
        <w:rPr>
          <w:rFonts w:ascii="Century" w:hAnsi="Century"/>
          <w:b w:val="0"/>
          <w:sz w:val="24"/>
          <w:szCs w:val="24"/>
          <w:lang w:val="id-ID"/>
        </w:rPr>
        <w:t xml:space="preserve">Pengetahuan remaja putri yang dinilai baik akan mempengaruhi sikap hingga bentuk perilaku untuk berusaha menjaga kebersihan genetalia. Perilaku memiliki pengertian, yaitu sebuah respons untuk melakukan suatu tindakan tertentu. Perilaku secara terstruktur dibagi menjadi tiga aspek antara lain aspek kognitif atau pengetahuan, aspek afektif atau sikap, dan aspek konatif atau tindakan </w:t>
      </w:r>
      <w:r w:rsidRPr="00D719A8">
        <w:rPr>
          <w:rFonts w:ascii="Century" w:hAnsi="Century"/>
          <w:b w:val="0"/>
          <w:sz w:val="24"/>
          <w:szCs w:val="24"/>
          <w:lang w:val="id-ID"/>
        </w:rPr>
        <w:fldChar w:fldCharType="begin" w:fldLock="1"/>
      </w:r>
      <w:r w:rsidRPr="00D719A8">
        <w:rPr>
          <w:rFonts w:ascii="Century" w:hAnsi="Century"/>
          <w:b w:val="0"/>
          <w:sz w:val="24"/>
          <w:szCs w:val="24"/>
          <w:lang w:val="id-ID"/>
        </w:rPr>
        <w:instrText>ADDIN CSL_CITATION {"citationItems":[{"id":"ITEM-1","itemData":{"DOI":"10.20473/jpk.v5.i1.2017.13-26","ISSN":"2085-3475","abstract":"Adolescence is a transitional period from childhood to adulthood. In the transition, there are three stages that include growth process, development, and maturation of genital hormones, namely the primary and secondary change. Male and female adolescent also happen to experience these changes. However, the female adolescents are in a higher risk for having reproductive tract infection. The continuous reproductive tract infection can result in infertility until pregnancy occurs outside the womb. The causes of reproductive tract infection vary, such as improper personal hygiene behavior. Such behavior includes replacing sanitary napkin less than four times in a day, using inappropriate pad material, often using antiseptics to treat genetal, not replacing underwear twice a day, not changing sanitary napkin for each 1-hour to 2-hour usagein the first day of menstruation, and not replacing sanitary napkin after urinating, defecate, and bathing.The study aims at describing the behaviour of female adolesenctsaboutpersonal hygiene during menstruation in SMPN 2 Kras, Kediri district. The study uses descriptive research design. The population of the study is female adolescents at class VII and VIII with the total of 191 students. The study collects data from 130 respondents by using Simple Random Sampling. The result of general behaviour of female adolescents’ personal hygiene during menstruationshows 47 percentsalready meet the criteria, while 26 percents sufficiently meet the criteria, and 27 percentsdo not meet the criteria. It is suggested thatschool collaborates with local area health institutionsin providing basic activities to overcome such health problem. These activities can be done through communication, information and education (IEC) along with the distribution ofposter and leaflet about reproductive health especially personal hygiene during menstruation. Keywords: female adolescents’ behaviour, personal hygiene menstruation","author":[{"dropping-particle":"","family":"Pythagoras","given":"Katarina Canggih","non-dropping-particle":"","parse-names":false,"suffix":""}],"container-title":"Jurnal PROMKES","id":"ITEM-1","issued":{"date-parts":[["2018"]]},"title":"PERSONAL HYGIENE REMAJA PUTRI KETIKA MENSTRUASI","type":"article-journal"},"uris":["http://www.mendeley.com/documents/?uuid=8a4d0d2e-5680-4e7f-b301-0a5906afade9"]}],"mendeley":{"formattedCitation":"(Pythagoras, 2018)","plainTextFormattedCitation":"(Pythagoras, 2018)","previouslyFormattedCitation":"(Pythagoras, 2018)"},"properties":{"noteIndex":0},"schema":"https://github.com/citation-style-language/schema/raw/master/csl-citation.json"}</w:instrText>
      </w:r>
      <w:r w:rsidRPr="00D719A8">
        <w:rPr>
          <w:rFonts w:ascii="Century" w:hAnsi="Century"/>
          <w:b w:val="0"/>
          <w:sz w:val="24"/>
          <w:szCs w:val="24"/>
          <w:lang w:val="id-ID"/>
        </w:rPr>
        <w:fldChar w:fldCharType="separate"/>
      </w:r>
      <w:r w:rsidRPr="00D719A8">
        <w:rPr>
          <w:rFonts w:ascii="Century" w:hAnsi="Century"/>
          <w:b w:val="0"/>
          <w:noProof/>
          <w:sz w:val="24"/>
          <w:szCs w:val="24"/>
          <w:lang w:val="id-ID"/>
        </w:rPr>
        <w:t>(Pythagoras, 2018)</w:t>
      </w:r>
      <w:r w:rsidRPr="00D719A8">
        <w:rPr>
          <w:rFonts w:ascii="Century" w:hAnsi="Century"/>
          <w:b w:val="0"/>
          <w:sz w:val="24"/>
          <w:szCs w:val="24"/>
          <w:lang w:val="id-ID"/>
        </w:rPr>
        <w:fldChar w:fldCharType="end"/>
      </w:r>
      <w:r w:rsidRPr="00D719A8">
        <w:rPr>
          <w:rFonts w:ascii="Century" w:hAnsi="Century"/>
          <w:b w:val="0"/>
          <w:sz w:val="24"/>
          <w:szCs w:val="24"/>
          <w:lang w:val="id-ID"/>
        </w:rPr>
        <w:t>.</w:t>
      </w:r>
    </w:p>
    <w:p w:rsidR="00D719A8" w:rsidRPr="00D719A8" w:rsidRDefault="00D719A8" w:rsidP="00D719A8">
      <w:pPr>
        <w:pStyle w:val="Heading1"/>
        <w:spacing w:line="276" w:lineRule="auto"/>
        <w:ind w:left="102" w:firstLine="360"/>
        <w:jc w:val="both"/>
        <w:rPr>
          <w:rFonts w:ascii="Century" w:hAnsi="Century"/>
          <w:b w:val="0"/>
          <w:sz w:val="24"/>
          <w:szCs w:val="24"/>
          <w:lang w:val="id-ID"/>
        </w:rPr>
      </w:pPr>
      <w:r w:rsidRPr="00D719A8">
        <w:rPr>
          <w:rFonts w:ascii="Century" w:hAnsi="Century"/>
          <w:b w:val="0"/>
          <w:sz w:val="24"/>
          <w:szCs w:val="24"/>
          <w:lang w:val="id-ID"/>
        </w:rPr>
        <w:t xml:space="preserve">Faktor determinan yang dapat menimbulkan sebuah perilaku, yaitu faktor internal dan eksternal. Pertama, faktor internal mencakup banyaknya pengetahuan yang diperoleh, tingkat kecerdasan individu, persepsi yang ada dalam benak setiap manusia, tekanan emosi seseorang, dan motivasi untuk mencapai keinginan tertentu. Kedua, faktor eksternal meliputi lingkungan yang berada di sekitar kita, melingkupi lingkungan fi sik maupun non fisik seperti suhu udara setempat, iklim yang sedang terjadi , keadaan dan kondisi sosial ekonomi masyarakat, dan kebudayaan </w:t>
      </w:r>
      <w:r w:rsidRPr="00D719A8">
        <w:rPr>
          <w:rFonts w:ascii="Century" w:hAnsi="Century"/>
          <w:b w:val="0"/>
          <w:sz w:val="24"/>
          <w:szCs w:val="24"/>
          <w:lang w:val="id-ID"/>
        </w:rPr>
        <w:fldChar w:fldCharType="begin" w:fldLock="1"/>
      </w:r>
      <w:r w:rsidRPr="00D719A8">
        <w:rPr>
          <w:rFonts w:ascii="Century" w:hAnsi="Century"/>
          <w:b w:val="0"/>
          <w:sz w:val="24"/>
          <w:szCs w:val="24"/>
          <w:lang w:val="id-ID"/>
        </w:rPr>
        <w:instrText>ADDIN CSL_CITATION {"citationItems":[{"id":"ITEM-1","itemData":{"abstract":"Abstrak Tujuan penelitian ini adalah untuk mengetahui motivasi yang mendorong mahasiswa Universitas Paramadina untuk belajar. Selain itu, peneliti juga ingin mengetahui variabel motivasi mana yang paling mempengaruhi prestasi belajar serta apakah ada perbedaan motivasi berdasarkan perbedaan jenis kelamin dan uang saku. Penelitian dilakukan terhadap 134 responden yang dipilih berdasarkan kluster sebesar 15% dari tujuh jurusan yang ada di Universitas Paramadina. Teori Vroom dan teori motivasi dari David McClelland serta beberapa penelitian sebelumnya dijadikan landasan untuk membangun hipotesa penelitian. Peneliti melakukan uji reabilitas dan faktor analisis untuk menguji validitas. Analisis multiregresi digunakan untuk melihat apakah ada pengaruh antara variabel. Analisa kluster dan uji beda digunakan untuk melihat apakah ada perbedaan motivasi antara responden laki-laki dan perempuan serta perbedaan motivasi pada responden dengan uang saku yang berbeda. Hasil penelitian membuktikan bahwa kebutuhan sosial (need of affiliation) berpengaruh secara signifikan terhadap kinerja mahasiswa, akan tetapi secara keseluruhan motivasi tidak berpengaruh terhadap kinerja mahasiswa. Selain itu hasil penelitian ini juga menemukan tidak ada perbedaan motivasi berdasarkan perbedaan jenis kelamin.Namun demikian ditemukan perbedaan yang signifkan pada n/PWR dan n/AFF pada mahasiswa Paramdina berdasarkan perbedaan uang saku, Kata kunci : motivasi, prestasi belajar I. Pendahuluan Maler (1965), mendefinisikan kinerja sebagai keberhasilan sese-orang dalam melaksanakan suatu pekerjaan. Lawler dan Porter (1976), mendefinisikan kinerja sebagai succesfull achievement yang diperoleh seseorang dari pekerjaanya. Sedangan tingkat kinerja seseorang merupakan ukuran sejauh mana keberhasilan orang itu dalam melakukan tugasnya (As'ad, 1984). Kinerja mahasiswa dalam masa perkuliahan salah satunya dapat diukur dengan prestasi belajarnya. Bloom dan Slemento (1988) melihat evaluasi sebagai pengumpulan bukti-bukti secara sistematis untuk menentu-kan apakah terjadi perubahan dalam belajar. Untuk mengetahui seberapa banyak perubahaan yang terjadi pada masing-masing mahasiswa di dalam perkuliahan bukti dari nilai prestasi belajar dilihat melalui IPK (Indeks Prestasi kumu-latif) mahasiswa. Kinerja yang baik dipengaruhi oleh beberapa faktor. Banyak teori yang telah dikemukakan yang berkaitan dengan kinerja. Vroomian (1964) mengemukakan model kinerja merupakan fungsi dari interaksi perkalian antara m…","author":[{"dropping-particle":"","family":"Rangga","given":"M.","non-dropping-particle":"","parse-names":false,"suffix":""},{"dropping-particle":"","family":"Naomi","given":"Prima","non-dropping-particle":"","parse-names":false,"suffix":""}],"container-title":"Jurnal Psikologi Paramadina","id":"ITEM-1","issued":{"date-parts":[["2017"]]},"title":"PENGARUH MOTIVASI DIRI TERHADAP KINERJA BELAJAR MAHASIWA (Studi Kasus Pada Mahasiswa Universitas Paramadina)","type":"article-journal"},"uris":["http://www.mendeley.com/documents/?uuid=c18c7909-b31e-49a1-8a9b-5431a35223d7"]}],"mendeley":{"formattedCitation":"(Rangga &amp; Naomi, 2017)","plainTextFormattedCitation":"(Rangga &amp; Naomi, 2017)","previouslyFormattedCitation":"(Rangga &amp; Naomi, 2017)"},"properties":{"noteIndex":0},"schema":"https://github.com/citation-style-language/schema/raw/master/csl-citation.json"}</w:instrText>
      </w:r>
      <w:r w:rsidRPr="00D719A8">
        <w:rPr>
          <w:rFonts w:ascii="Century" w:hAnsi="Century"/>
          <w:b w:val="0"/>
          <w:sz w:val="24"/>
          <w:szCs w:val="24"/>
          <w:lang w:val="id-ID"/>
        </w:rPr>
        <w:fldChar w:fldCharType="separate"/>
      </w:r>
      <w:r w:rsidRPr="00D719A8">
        <w:rPr>
          <w:rFonts w:ascii="Century" w:hAnsi="Century"/>
          <w:b w:val="0"/>
          <w:noProof/>
          <w:sz w:val="24"/>
          <w:szCs w:val="24"/>
          <w:lang w:val="id-ID"/>
        </w:rPr>
        <w:t>(Rangga &amp; Naomi, 2017)</w:t>
      </w:r>
      <w:r w:rsidRPr="00D719A8">
        <w:rPr>
          <w:rFonts w:ascii="Century" w:hAnsi="Century"/>
          <w:b w:val="0"/>
          <w:sz w:val="24"/>
          <w:szCs w:val="24"/>
          <w:lang w:val="id-ID"/>
        </w:rPr>
        <w:fldChar w:fldCharType="end"/>
      </w:r>
      <w:r w:rsidRPr="00D719A8">
        <w:rPr>
          <w:rFonts w:ascii="Century" w:hAnsi="Century"/>
          <w:b w:val="0"/>
          <w:sz w:val="24"/>
          <w:szCs w:val="24"/>
          <w:lang w:val="id-ID"/>
        </w:rPr>
        <w:t>.</w:t>
      </w:r>
    </w:p>
    <w:p w:rsidR="00D719A8" w:rsidRDefault="00D719A8" w:rsidP="00D719A8">
      <w:pPr>
        <w:pStyle w:val="Heading1"/>
        <w:spacing w:line="276" w:lineRule="auto"/>
        <w:ind w:left="102" w:firstLine="360"/>
        <w:jc w:val="both"/>
        <w:rPr>
          <w:rFonts w:ascii="Century" w:hAnsi="Century"/>
          <w:b w:val="0"/>
          <w:sz w:val="24"/>
          <w:szCs w:val="24"/>
          <w:lang w:val="id-ID"/>
        </w:rPr>
      </w:pPr>
      <w:r w:rsidRPr="00D719A8">
        <w:rPr>
          <w:rFonts w:ascii="Century" w:hAnsi="Century"/>
          <w:b w:val="0"/>
          <w:sz w:val="24"/>
          <w:szCs w:val="24"/>
          <w:lang w:val="id-ID"/>
        </w:rPr>
        <w:t xml:space="preserve">Siklus menstruasi bervariasi pada setiap perempuan dan mungkin lebih atau kurang pada awal menstruasi atau mungkin berubah sepanjang siklus. Warna cairan haid bervariasi antara merah, merah terang, coklat tua sampai hitam. Cairan menstruasi mungkin atau mungkin tidak berbau tidak sedap terutama bila terjadi kontak dengan udara. Siklus menstruasi atau durasi juga berubah sebelum menopause atau selama kanker ginekologi. Dalam kondisi ketidakseimbangan hormonal, fibroid, polip, dan endometriosis meningkatkan aliran menstruasi dan kehilangan darah yang </w:t>
      </w:r>
      <w:r w:rsidRPr="00D719A8">
        <w:rPr>
          <w:rFonts w:ascii="Century" w:hAnsi="Century"/>
          <w:b w:val="0"/>
          <w:sz w:val="24"/>
          <w:szCs w:val="24"/>
          <w:lang w:val="id-ID"/>
        </w:rPr>
        <w:lastRenderedPageBreak/>
        <w:t xml:space="preserve">berlebihan melalui menstruasi dapat menyebabkan anemia </w:t>
      </w:r>
      <w:r w:rsidRPr="00D719A8">
        <w:rPr>
          <w:rFonts w:ascii="Century" w:hAnsi="Century"/>
          <w:b w:val="0"/>
          <w:sz w:val="24"/>
          <w:szCs w:val="24"/>
          <w:lang w:val="id-ID"/>
        </w:rPr>
        <w:fldChar w:fldCharType="begin" w:fldLock="1"/>
      </w:r>
      <w:r w:rsidRPr="00D719A8">
        <w:rPr>
          <w:rFonts w:ascii="Century" w:hAnsi="Century"/>
          <w:b w:val="0"/>
          <w:sz w:val="24"/>
          <w:szCs w:val="24"/>
          <w:lang w:val="id-ID"/>
        </w:rPr>
        <w:instrText>ADDIN CSL_CITATION {"citationItems":[{"id":"ITEM-1","itemData":{"DOI":"10.1155/2018/1730964","ISSN":"16879813","PMID":"29675047","abstract":"Menstruation and menstrual practices still face many social, cultural, and religious restrictions which are a big barrier in the path of menstrual hygiene management. In many parts of the country especially in rural areas girls are not prepared and aware about menstruation so they face many difficulties and challenges at home, schools, and work places. While reviewing literature, we found that little, inaccurate, or incomplete knowledge about menstruation is a great hindrance in the path of personal and menstrual hygiene management. Girls and women have very less or no knowledge about reproductive tract infections caused due to ignorance of personal hygiene during menstruation time. In rural areas, women do not have access to sanitary products or they know very little about the types and method of using them or are unable to afford such products due to high cost. So, they mostly rely on reusable cloth pads which they wash and use again. Needs and requirements of the adolescent girls and women are ignored despite the fact that there are major developments in the area of water and sanitation. Women manage menstruation differently when they are at home or outside; at homes, they dispose of menstrual products in domestic wastes and in public toilets and they flush them in the toilets without knowing the consequences of choking. So, there should be a need to educate and make them aware about the environmental pollution and health hazards associated with them. Implementation of modern techniques like incineration can help to reduce the waste. Also, awareness should be created to emphasize the use of reusable sanitary products or the natural sanitary products made from materials like banana fibre, bamboo fibre, sea sponges, water hyacinth, and so on.","author":[{"dropping-particle":"","family":"Kaur","given":"Rajanbir","non-dropping-particle":"","parse-names":false,"suffix":""},{"dropping-particle":"","family":"Kaur","given":"Kanwaljit","non-dropping-particle":"","parse-names":false,"suffix":""},{"dropping-particle":"","family":"Kaur","given":"Rajinder","non-dropping-particle":"","parse-names":false,"suffix":""}],"container-title":"Journal of Environmental and Public Health","id":"ITEM-1","issued":{"date-parts":[["2018"]]},"title":"Menstrual Hygiene, Management, and Waste Disposal: Practices and Challenges Faced by Girls/Women of Developing Countries","type":"article"},"uris":["http://www.mendeley.com/documents/?uuid=f826db87-54f6-4e69-bc78-9d4dbd49d731"]}],"mendeley":{"formattedCitation":"(Kaur et al., 2018)","plainTextFormattedCitation":"(Kaur et al., 2018)","previouslyFormattedCitation":"(Kaur et al., 2018)"},"properties":{"noteIndex":0},"schema":"https://github.com/citation-style-language/schema/raw/master/csl-citation.json"}</w:instrText>
      </w:r>
      <w:r w:rsidRPr="00D719A8">
        <w:rPr>
          <w:rFonts w:ascii="Century" w:hAnsi="Century"/>
          <w:b w:val="0"/>
          <w:sz w:val="24"/>
          <w:szCs w:val="24"/>
          <w:lang w:val="id-ID"/>
        </w:rPr>
        <w:fldChar w:fldCharType="separate"/>
      </w:r>
      <w:r w:rsidRPr="00D719A8">
        <w:rPr>
          <w:rFonts w:ascii="Century" w:hAnsi="Century"/>
          <w:b w:val="0"/>
          <w:noProof/>
          <w:sz w:val="24"/>
          <w:szCs w:val="24"/>
          <w:lang w:val="id-ID"/>
        </w:rPr>
        <w:t>(Kaur et al., 2018)</w:t>
      </w:r>
      <w:r w:rsidRPr="00D719A8">
        <w:rPr>
          <w:rFonts w:ascii="Century" w:hAnsi="Century"/>
          <w:b w:val="0"/>
          <w:sz w:val="24"/>
          <w:szCs w:val="24"/>
          <w:lang w:val="id-ID"/>
        </w:rPr>
        <w:fldChar w:fldCharType="end"/>
      </w:r>
      <w:r w:rsidRPr="00D719A8">
        <w:rPr>
          <w:rFonts w:ascii="Century" w:hAnsi="Century"/>
          <w:b w:val="0"/>
          <w:sz w:val="24"/>
          <w:szCs w:val="24"/>
          <w:lang w:val="id-ID"/>
        </w:rPr>
        <w:t>.</w:t>
      </w:r>
    </w:p>
    <w:p w:rsidR="006759E3" w:rsidRDefault="006759E3" w:rsidP="006759E3">
      <w:pPr>
        <w:pStyle w:val="IEEEParagraph"/>
        <w:spacing w:line="276" w:lineRule="auto"/>
        <w:rPr>
          <w:rFonts w:ascii="Century" w:hAnsi="Century"/>
          <w:lang w:val="en-US"/>
        </w:rPr>
      </w:pPr>
      <w:r w:rsidRPr="00421A4F">
        <w:rPr>
          <w:noProof/>
        </w:rPr>
        <w:drawing>
          <wp:inline distT="0" distB="0" distL="0" distR="0" wp14:anchorId="606B5D1B" wp14:editId="11DFCA00">
            <wp:extent cx="4743450" cy="2171700"/>
            <wp:effectExtent l="0" t="0" r="0" b="0"/>
            <wp:docPr id="4" name="Picture 4" descr="C:\Users\7-Owner\Downloads\WhatsApp Image 2021-02-13 at 12.54.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7-Owner\Downloads\WhatsApp Image 2021-02-13 at 12.54.07.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43570" cy="2171755"/>
                    </a:xfrm>
                    <a:prstGeom prst="rect">
                      <a:avLst/>
                    </a:prstGeom>
                    <a:noFill/>
                    <a:ln>
                      <a:noFill/>
                    </a:ln>
                  </pic:spPr>
                </pic:pic>
              </a:graphicData>
            </a:graphic>
          </wp:inline>
        </w:drawing>
      </w:r>
    </w:p>
    <w:p w:rsidR="006759E3" w:rsidRPr="00716CA2" w:rsidRDefault="006759E3" w:rsidP="00716CA2">
      <w:pPr>
        <w:jc w:val="center"/>
        <w:rPr>
          <w:rFonts w:ascii="Century" w:hAnsi="Century"/>
          <w:lang w:val="en-US"/>
        </w:rPr>
      </w:pPr>
      <w:proofErr w:type="spellStart"/>
      <w:r w:rsidRPr="00B25AE4">
        <w:rPr>
          <w:rFonts w:ascii="Century" w:hAnsi="Century" w:cs="Segoe UI"/>
          <w:b/>
          <w:color w:val="000000"/>
          <w:sz w:val="22"/>
          <w:szCs w:val="22"/>
          <w:shd w:val="clear" w:color="auto" w:fill="FFFFFF"/>
        </w:rPr>
        <w:t>Gambar</w:t>
      </w:r>
      <w:proofErr w:type="spellEnd"/>
      <w:r w:rsidRPr="00B25AE4">
        <w:rPr>
          <w:rFonts w:ascii="Century" w:hAnsi="Century" w:cs="Segoe UI"/>
          <w:b/>
          <w:color w:val="000000"/>
          <w:sz w:val="22"/>
          <w:szCs w:val="22"/>
          <w:shd w:val="clear" w:color="auto" w:fill="FFFFFF"/>
        </w:rPr>
        <w:t xml:space="preserve"> 1. </w:t>
      </w:r>
      <w:proofErr w:type="spellStart"/>
      <w:r w:rsidR="00B25AE4" w:rsidRPr="00B25AE4">
        <w:rPr>
          <w:rFonts w:ascii="Century" w:hAnsi="Century" w:cs="Segoe UI"/>
          <w:color w:val="000000"/>
          <w:sz w:val="22"/>
          <w:szCs w:val="22"/>
          <w:shd w:val="clear" w:color="auto" w:fill="FFFFFF"/>
        </w:rPr>
        <w:t>Presentasi</w:t>
      </w:r>
      <w:proofErr w:type="spellEnd"/>
      <w:r w:rsidR="00B25AE4" w:rsidRPr="00B25AE4">
        <w:rPr>
          <w:rFonts w:ascii="Century" w:hAnsi="Century" w:cs="Segoe UI"/>
          <w:color w:val="000000"/>
          <w:sz w:val="22"/>
          <w:szCs w:val="22"/>
          <w:shd w:val="clear" w:color="auto" w:fill="FFFFFF"/>
        </w:rPr>
        <w:t xml:space="preserve"> </w:t>
      </w:r>
      <w:proofErr w:type="spellStart"/>
      <w:r w:rsidR="00B25AE4" w:rsidRPr="00B25AE4">
        <w:rPr>
          <w:rFonts w:ascii="Century" w:hAnsi="Century" w:cs="Segoe UI"/>
          <w:color w:val="000000"/>
          <w:sz w:val="22"/>
          <w:szCs w:val="22"/>
          <w:shd w:val="clear" w:color="auto" w:fill="FFFFFF"/>
        </w:rPr>
        <w:t>Materi</w:t>
      </w:r>
      <w:proofErr w:type="spellEnd"/>
      <w:r w:rsidR="00B25AE4" w:rsidRPr="00B25AE4">
        <w:rPr>
          <w:rFonts w:ascii="Century" w:hAnsi="Century" w:cs="Segoe UI"/>
          <w:color w:val="000000"/>
          <w:sz w:val="22"/>
          <w:szCs w:val="22"/>
          <w:shd w:val="clear" w:color="auto" w:fill="FFFFFF"/>
        </w:rPr>
        <w:t xml:space="preserve"> </w:t>
      </w:r>
      <w:proofErr w:type="spellStart"/>
      <w:r w:rsidR="00B25AE4" w:rsidRPr="00B25AE4">
        <w:rPr>
          <w:rFonts w:ascii="Century" w:hAnsi="Century"/>
          <w:sz w:val="22"/>
          <w:szCs w:val="22"/>
          <w:lang w:val="en-US"/>
        </w:rPr>
        <w:t>Manajemen</w:t>
      </w:r>
      <w:proofErr w:type="spellEnd"/>
      <w:r w:rsidR="00B25AE4" w:rsidRPr="00B25AE4">
        <w:rPr>
          <w:rFonts w:ascii="Century" w:hAnsi="Century"/>
          <w:sz w:val="22"/>
          <w:szCs w:val="22"/>
          <w:lang w:val="en-US"/>
        </w:rPr>
        <w:t xml:space="preserve"> </w:t>
      </w:r>
      <w:proofErr w:type="spellStart"/>
      <w:r w:rsidR="00B25AE4" w:rsidRPr="00B25AE4">
        <w:rPr>
          <w:rFonts w:ascii="Century" w:hAnsi="Century"/>
          <w:sz w:val="22"/>
          <w:szCs w:val="22"/>
          <w:lang w:val="en-US"/>
        </w:rPr>
        <w:t>Kebersihan</w:t>
      </w:r>
      <w:proofErr w:type="spellEnd"/>
      <w:r w:rsidR="00B25AE4" w:rsidRPr="00B25AE4">
        <w:rPr>
          <w:rFonts w:ascii="Century" w:hAnsi="Century"/>
          <w:b/>
          <w:sz w:val="22"/>
          <w:szCs w:val="22"/>
          <w:lang w:val="en-US"/>
        </w:rPr>
        <w:t xml:space="preserve"> </w:t>
      </w:r>
      <w:r w:rsidR="00B25AE4" w:rsidRPr="00B25AE4">
        <w:rPr>
          <w:rFonts w:ascii="Century" w:hAnsi="Century"/>
          <w:sz w:val="22"/>
          <w:szCs w:val="22"/>
          <w:lang w:val="id-ID"/>
        </w:rPr>
        <w:t>Menstruasi (MKM) pada Remaja</w:t>
      </w:r>
      <w:r w:rsidR="00B25AE4" w:rsidRPr="00B25AE4">
        <w:rPr>
          <w:rFonts w:ascii="Century" w:hAnsi="Century"/>
          <w:sz w:val="22"/>
          <w:szCs w:val="22"/>
          <w:lang w:val="en-US"/>
        </w:rPr>
        <w:t xml:space="preserve"> </w:t>
      </w:r>
      <w:r w:rsidR="00B25AE4" w:rsidRPr="00B25AE4">
        <w:rPr>
          <w:rFonts w:ascii="Century" w:hAnsi="Century"/>
          <w:sz w:val="22"/>
          <w:szCs w:val="22"/>
          <w:lang w:val="id-ID"/>
        </w:rPr>
        <w:t>Baloi Harapan RT/RW: 01/03 Kelurahan Bengkong Indah</w:t>
      </w:r>
      <w:bookmarkStart w:id="0" w:name="_GoBack"/>
      <w:bookmarkEnd w:id="0"/>
    </w:p>
    <w:p w:rsidR="00D719A8" w:rsidRPr="00D719A8" w:rsidRDefault="00D719A8" w:rsidP="00D719A8">
      <w:pPr>
        <w:pStyle w:val="Heading1"/>
        <w:spacing w:line="276" w:lineRule="auto"/>
        <w:ind w:left="102" w:firstLine="360"/>
        <w:jc w:val="both"/>
        <w:rPr>
          <w:rFonts w:ascii="Century" w:hAnsi="Century"/>
          <w:b w:val="0"/>
          <w:sz w:val="24"/>
          <w:szCs w:val="24"/>
          <w:lang w:val="id-ID"/>
        </w:rPr>
      </w:pPr>
      <w:r w:rsidRPr="00D719A8">
        <w:rPr>
          <w:rFonts w:ascii="Century" w:hAnsi="Century"/>
          <w:b w:val="0"/>
          <w:sz w:val="24"/>
          <w:szCs w:val="24"/>
          <w:lang w:val="id-ID"/>
        </w:rPr>
        <w:t xml:space="preserve">Praktik kebersihan saat menstruasi dipengaruhi oleh norma budaya, pengaruh orang tua, preferensi pribadi, status ekonomi, dan tekanan sosial ekonomi. Mengacu pada kepercayaan menstruasi kesalahpahaman dan sikap terhadap menstruasi di dalam budaya atau agama tertentu. Keyakinan menstruasi, pengetahuan, dan praktik semuanya terkait dengan kebersihan menstruasi pengelolaan. Pembatasan ini disebabkan oleh persepsi kebanyakan orang menganggap menstruasi karena dianggap kotor dan mencemari </w:t>
      </w:r>
      <w:r w:rsidRPr="00D719A8">
        <w:rPr>
          <w:rFonts w:ascii="Century" w:hAnsi="Century"/>
          <w:b w:val="0"/>
          <w:sz w:val="24"/>
          <w:szCs w:val="24"/>
          <w:lang w:val="id-ID"/>
        </w:rPr>
        <w:fldChar w:fldCharType="begin" w:fldLock="1"/>
      </w:r>
      <w:r w:rsidRPr="00D719A8">
        <w:rPr>
          <w:rFonts w:ascii="Century" w:hAnsi="Century"/>
          <w:b w:val="0"/>
          <w:sz w:val="24"/>
          <w:szCs w:val="24"/>
          <w:lang w:val="id-ID"/>
        </w:rPr>
        <w:instrText>ADDIN CSL_CITATION {"citationItems":[{"id":"ITEM-1","itemData":{"DOI":"10.1177/1757975916648301","ISSN":"17579767","PMID":"27380769","abstract":"Background: In the lives of women, puberty is marked by the onset of menarche. From this stage onwards until menopause, reproductive health and menstrual hygiene are important aspects of women’s lives. In Zambia’s Western Province, the natural process of menstruation is a taboo and dealt with secretly. Information and knowledge about menstruation and menstrual hygiene among adolescent girls is inadequate. This paper explores the factors influencing the understanding, experiences and practices of menstrual hygiene among adolescent girls in Mongu District, Western Province of Zambia. Methods: An explorative study design was used by means of six focus group discussions conducted with 51 respondents, aged 13–20 years, from three secondary schools. Their age at menarche was 11–15. For data analysis thematic content analysis was used. Results: The paper shows that the girls suffer from poor menstrual hygiene, originating from lack of knowledge, culture and tradition, and socio-economic and environmental constraints, leading to inconveniences, humiliation and stress. This leads to reduced school attendance and poor academic performance, or even drop outs, and ultimately infringes upon the girls’ human rights. Conclusion: To address these shortcomings, a ‘super setting approach’ is recommended, in which a Health Promoting School could improve the girls’ individual and group needs, and a community setting which would address the broader socio-economic, cultural and environmental conditions. This would enable creating a supportive environment for the girls to manage their periods. To successfully utilize the approach, all stakeholders (parents, teachers, children, governments and communities) should cooperate to generate context-specific solutions for creating safe menstrual care, and better and dignified conditions for adolescent girls. Therefore, this calls for comprehensive, strident advocacy for policy changes at national level, and mediation and involvement at community level.","author":[{"dropping-particle":"","family":"Lahme","given":"Anne Mutunda","non-dropping-particle":"","parse-names":false,"suffix":""},{"dropping-particle":"","family":"Stern","given":"Ruth","non-dropping-particle":"","parse-names":false,"suffix":""},{"dropping-particle":"","family":"Cooper","given":"Diane","non-dropping-particle":"","parse-names":false,"suffix":""}],"container-title":"Global Health Promotion","id":"ITEM-1","issued":{"date-parts":[["2018"]]},"title":"Factors impacting on menstrual hygiene and their implications for health promotion","type":"article-journal"},"uris":["http://www.mendeley.com/documents/?uuid=d033ba3b-d201-4932-bdde-7a651a115e89"]}],"mendeley":{"formattedCitation":"(Lahme et al., 2018)","plainTextFormattedCitation":"(Lahme et al., 2018)","previouslyFormattedCitation":"(Lahme et al., 2018)"},"properties":{"noteIndex":0},"schema":"https://github.com/citation-style-language/schema/raw/master/csl-citation.json"}</w:instrText>
      </w:r>
      <w:r w:rsidRPr="00D719A8">
        <w:rPr>
          <w:rFonts w:ascii="Century" w:hAnsi="Century"/>
          <w:b w:val="0"/>
          <w:sz w:val="24"/>
          <w:szCs w:val="24"/>
          <w:lang w:val="id-ID"/>
        </w:rPr>
        <w:fldChar w:fldCharType="separate"/>
      </w:r>
      <w:r w:rsidRPr="00D719A8">
        <w:rPr>
          <w:rFonts w:ascii="Century" w:hAnsi="Century"/>
          <w:b w:val="0"/>
          <w:noProof/>
          <w:sz w:val="24"/>
          <w:szCs w:val="24"/>
          <w:lang w:val="id-ID"/>
        </w:rPr>
        <w:t>(Lahme et al., 2018)</w:t>
      </w:r>
      <w:r w:rsidRPr="00D719A8">
        <w:rPr>
          <w:rFonts w:ascii="Century" w:hAnsi="Century"/>
          <w:b w:val="0"/>
          <w:sz w:val="24"/>
          <w:szCs w:val="24"/>
          <w:lang w:val="id-ID"/>
        </w:rPr>
        <w:fldChar w:fldCharType="end"/>
      </w:r>
      <w:r w:rsidRPr="00D719A8">
        <w:rPr>
          <w:rFonts w:ascii="Century" w:hAnsi="Century"/>
          <w:b w:val="0"/>
          <w:sz w:val="24"/>
          <w:szCs w:val="24"/>
          <w:lang w:val="id-ID"/>
        </w:rPr>
        <w:t>.</w:t>
      </w:r>
    </w:p>
    <w:p w:rsidR="00B25AE4" w:rsidRDefault="00D719A8" w:rsidP="00B25AE4">
      <w:pPr>
        <w:pStyle w:val="Heading1"/>
        <w:spacing w:line="276" w:lineRule="auto"/>
        <w:ind w:left="102" w:firstLine="360"/>
        <w:jc w:val="both"/>
        <w:rPr>
          <w:rFonts w:ascii="Century" w:hAnsi="Century"/>
          <w:b w:val="0"/>
          <w:sz w:val="24"/>
          <w:szCs w:val="24"/>
          <w:lang w:val="id-ID"/>
        </w:rPr>
      </w:pPr>
      <w:r w:rsidRPr="00D719A8">
        <w:rPr>
          <w:rFonts w:ascii="Century" w:hAnsi="Century"/>
          <w:b w:val="0"/>
          <w:sz w:val="24"/>
          <w:szCs w:val="24"/>
          <w:lang w:val="id-ID"/>
        </w:rPr>
        <w:t xml:space="preserve">Perilaku perempuan tentang pembuangan berbeda saat berada di rumah dan jauh dari rumah. Di rumah, mereka membuang limbahnya dengan cara membungkus dan membuang sampah bersama dengan lainnya sampah domestik. Seperti disebutkan di atas, kebiasaan membuang ganti sesuai tempatnya. Di tempat umum, sebelum memiliki pengetahuan tentang konsekuensi dari pembilasan pembalut, mereka menyiramnya di toilet atau membungkus dan membuangnya di tempat sampah </w:t>
      </w:r>
      <w:r w:rsidRPr="00D719A8">
        <w:rPr>
          <w:rFonts w:ascii="Century" w:hAnsi="Century"/>
          <w:b w:val="0"/>
          <w:sz w:val="24"/>
          <w:szCs w:val="24"/>
          <w:lang w:val="id-ID"/>
        </w:rPr>
        <w:fldChar w:fldCharType="begin" w:fldLock="1"/>
      </w:r>
      <w:r w:rsidRPr="00D719A8">
        <w:rPr>
          <w:rFonts w:ascii="Century" w:hAnsi="Century"/>
          <w:b w:val="0"/>
          <w:sz w:val="24"/>
          <w:szCs w:val="24"/>
          <w:lang w:val="id-ID"/>
        </w:rPr>
        <w:instrText>ADDIN CSL_CITATION {"citationItems":[{"id":"ITEM-1","itemData":{"DOI":"10.1155/2018/1730964","ISSN":"16879813","PMID":"29675047","abstract":"Menstruation and menstrual practices still face many social, cultural, and religious restrictions which are a big barrier in the path of menstrual hygiene management. In many parts of the country especially in rural areas girls are not prepared and aware about menstruation so they face many difficulties and challenges at home, schools, and work places. While reviewing literature, we found that little, inaccurate, or incomplete knowledge about menstruation is a great hindrance in the path of personal and menstrual hygiene management. Girls and women have very less or no knowledge about reproductive tract infections caused due to ignorance of personal hygiene during menstruation time. In rural areas, women do not have access to sanitary products or they know very little about the types and method of using them or are unable to afford such products due to high cost. So, they mostly rely on reusable cloth pads which they wash and use again. Needs and requirements of the adolescent girls and women are ignored despite the fact that there are major developments in the area of water and sanitation. Women manage menstruation differently when they are at home or outside; at homes, they dispose of menstrual products in domestic wastes and in public toilets and they flush them in the toilets without knowing the consequences of choking. So, there should be a need to educate and make them aware about the environmental pollution and health hazards associated with them. Implementation of modern techniques like incineration can help to reduce the waste. Also, awareness should be created to emphasize the use of reusable sanitary products or the natural sanitary products made from materials like banana fibre, bamboo fibre, sea sponges, water hyacinth, and so on.","author":[{"dropping-particle":"","family":"Kaur","given":"Rajanbir","non-dropping-particle":"","parse-names":false,"suffix":""},{"dropping-particle":"","family":"Kaur","given":"Kanwaljit","non-dropping-particle":"","parse-names":false,"suffix":""},{"dropping-particle":"","family":"Kaur","given":"Rajinder","non-dropping-particle":"","parse-names":false,"suffix":""}],"container-title":"Journal of Environmental and Public Health","id":"ITEM-1","issued":{"date-parts":[["2018"]]},"title":"Menstrual Hygiene, Management, and Waste Disposal: Practices and Challenges Faced by Girls/Women of Developing Countries","type":"article"},"uris":["http://www.mendeley.com/documents/?uuid=f826db87-54f6-4e69-bc78-9d4dbd49d731"]}],"mendeley":{"formattedCitation":"(Kaur et al., 2018)","plainTextFormattedCitation":"(Kaur et al., 2018)","previouslyFormattedCitation":"(Kaur et al., 2018)"},"properties":{"noteIndex":0},"schema":"https://github.com/citation-style-language/schema/raw/master/csl-citation.json"}</w:instrText>
      </w:r>
      <w:r w:rsidRPr="00D719A8">
        <w:rPr>
          <w:rFonts w:ascii="Century" w:hAnsi="Century"/>
          <w:b w:val="0"/>
          <w:sz w:val="24"/>
          <w:szCs w:val="24"/>
          <w:lang w:val="id-ID"/>
        </w:rPr>
        <w:fldChar w:fldCharType="separate"/>
      </w:r>
      <w:r w:rsidRPr="00D719A8">
        <w:rPr>
          <w:rFonts w:ascii="Century" w:hAnsi="Century"/>
          <w:b w:val="0"/>
          <w:noProof/>
          <w:sz w:val="24"/>
          <w:szCs w:val="24"/>
          <w:lang w:val="id-ID"/>
        </w:rPr>
        <w:t>(Kaur et al., 2018)</w:t>
      </w:r>
      <w:r w:rsidRPr="00D719A8">
        <w:rPr>
          <w:rFonts w:ascii="Century" w:hAnsi="Century"/>
          <w:b w:val="0"/>
          <w:sz w:val="24"/>
          <w:szCs w:val="24"/>
          <w:lang w:val="id-ID"/>
        </w:rPr>
        <w:fldChar w:fldCharType="end"/>
      </w:r>
      <w:r w:rsidRPr="00D719A8">
        <w:rPr>
          <w:rFonts w:ascii="Century" w:hAnsi="Century"/>
          <w:b w:val="0"/>
          <w:sz w:val="24"/>
          <w:szCs w:val="24"/>
          <w:lang w:val="id-ID"/>
        </w:rPr>
        <w:t>.</w:t>
      </w:r>
    </w:p>
    <w:p w:rsidR="00B25AE4" w:rsidRDefault="00B25AE4" w:rsidP="00B25AE4">
      <w:pPr>
        <w:pStyle w:val="IEEEParagraph"/>
        <w:spacing w:line="276" w:lineRule="auto"/>
        <w:rPr>
          <w:rFonts w:ascii="Century" w:hAnsi="Century"/>
          <w:lang w:val="en-US"/>
        </w:rPr>
      </w:pPr>
      <w:r w:rsidRPr="00421A4F">
        <w:rPr>
          <w:noProof/>
        </w:rPr>
        <w:drawing>
          <wp:inline distT="0" distB="0" distL="0" distR="0" wp14:anchorId="044E51B2" wp14:editId="4BA0B9F5">
            <wp:extent cx="5400040" cy="2388734"/>
            <wp:effectExtent l="0" t="0" r="0" b="0"/>
            <wp:docPr id="5" name="Picture 5" descr="C:\Users\7-Owner\Downloads\WhatsApp Image 2021-02-13 at 12.54.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7-Owner\Downloads\WhatsApp Image 2021-02-13 at 12.54.0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2388734"/>
                    </a:xfrm>
                    <a:prstGeom prst="rect">
                      <a:avLst/>
                    </a:prstGeom>
                    <a:noFill/>
                    <a:ln>
                      <a:noFill/>
                    </a:ln>
                  </pic:spPr>
                </pic:pic>
              </a:graphicData>
            </a:graphic>
          </wp:inline>
        </w:drawing>
      </w:r>
    </w:p>
    <w:p w:rsidR="00B25AE4" w:rsidRPr="00B25AE4" w:rsidRDefault="00B25AE4" w:rsidP="00B25AE4">
      <w:pPr>
        <w:jc w:val="center"/>
        <w:rPr>
          <w:rFonts w:ascii="Century" w:hAnsi="Century"/>
          <w:lang w:val="en-US"/>
        </w:rPr>
      </w:pPr>
      <w:proofErr w:type="spellStart"/>
      <w:r w:rsidRPr="00B25AE4">
        <w:rPr>
          <w:rFonts w:ascii="Century" w:hAnsi="Century" w:cs="Segoe UI"/>
          <w:b/>
          <w:color w:val="000000"/>
          <w:sz w:val="22"/>
          <w:szCs w:val="22"/>
          <w:shd w:val="clear" w:color="auto" w:fill="FFFFFF"/>
        </w:rPr>
        <w:t>Gambar</w:t>
      </w:r>
      <w:proofErr w:type="spellEnd"/>
      <w:r w:rsidRPr="00B25AE4">
        <w:rPr>
          <w:rFonts w:ascii="Century" w:hAnsi="Century" w:cs="Segoe UI"/>
          <w:b/>
          <w:color w:val="000000"/>
          <w:sz w:val="22"/>
          <w:szCs w:val="22"/>
          <w:shd w:val="clear" w:color="auto" w:fill="FFFFFF"/>
        </w:rPr>
        <w:t xml:space="preserve"> </w:t>
      </w:r>
      <w:r>
        <w:rPr>
          <w:rFonts w:ascii="Century" w:hAnsi="Century" w:cs="Segoe UI"/>
          <w:b/>
          <w:color w:val="000000"/>
          <w:sz w:val="22"/>
          <w:szCs w:val="22"/>
          <w:shd w:val="clear" w:color="auto" w:fill="FFFFFF"/>
        </w:rPr>
        <w:t>2</w:t>
      </w:r>
      <w:r w:rsidRPr="00B25AE4">
        <w:rPr>
          <w:rFonts w:ascii="Century" w:hAnsi="Century" w:cs="Segoe UI"/>
          <w:b/>
          <w:color w:val="000000"/>
          <w:sz w:val="22"/>
          <w:szCs w:val="22"/>
          <w:shd w:val="clear" w:color="auto" w:fill="FFFFFF"/>
        </w:rPr>
        <w:t xml:space="preserve">. </w:t>
      </w:r>
      <w:proofErr w:type="spellStart"/>
      <w:r>
        <w:rPr>
          <w:rFonts w:ascii="Century" w:hAnsi="Century" w:cs="Segoe UI"/>
          <w:color w:val="000000"/>
          <w:sz w:val="22"/>
          <w:szCs w:val="22"/>
          <w:shd w:val="clear" w:color="auto" w:fill="FFFFFF"/>
        </w:rPr>
        <w:t>Pemutaran</w:t>
      </w:r>
      <w:proofErr w:type="spellEnd"/>
      <w:r>
        <w:rPr>
          <w:rFonts w:ascii="Century" w:hAnsi="Century" w:cs="Segoe UI"/>
          <w:color w:val="000000"/>
          <w:sz w:val="22"/>
          <w:szCs w:val="22"/>
          <w:shd w:val="clear" w:color="auto" w:fill="FFFFFF"/>
        </w:rPr>
        <w:t xml:space="preserve"> Video</w:t>
      </w:r>
      <w:r w:rsidRPr="00B25AE4">
        <w:rPr>
          <w:rFonts w:ascii="Century" w:hAnsi="Century" w:cs="Segoe UI"/>
          <w:color w:val="000000"/>
          <w:sz w:val="22"/>
          <w:szCs w:val="22"/>
          <w:shd w:val="clear" w:color="auto" w:fill="FFFFFF"/>
        </w:rPr>
        <w:t xml:space="preserve"> </w:t>
      </w:r>
      <w:proofErr w:type="spellStart"/>
      <w:r w:rsidRPr="00B25AE4">
        <w:rPr>
          <w:rFonts w:ascii="Century" w:hAnsi="Century"/>
          <w:sz w:val="22"/>
          <w:szCs w:val="22"/>
          <w:lang w:val="en-US"/>
        </w:rPr>
        <w:t>Manajemen</w:t>
      </w:r>
      <w:proofErr w:type="spellEnd"/>
      <w:r w:rsidRPr="00B25AE4">
        <w:rPr>
          <w:rFonts w:ascii="Century" w:hAnsi="Century"/>
          <w:sz w:val="22"/>
          <w:szCs w:val="22"/>
          <w:lang w:val="en-US"/>
        </w:rPr>
        <w:t xml:space="preserve"> </w:t>
      </w:r>
      <w:proofErr w:type="spellStart"/>
      <w:r w:rsidRPr="00B25AE4">
        <w:rPr>
          <w:rFonts w:ascii="Century" w:hAnsi="Century"/>
          <w:sz w:val="22"/>
          <w:szCs w:val="22"/>
          <w:lang w:val="en-US"/>
        </w:rPr>
        <w:t>Kebersihan</w:t>
      </w:r>
      <w:proofErr w:type="spellEnd"/>
      <w:r w:rsidRPr="00B25AE4">
        <w:rPr>
          <w:rFonts w:ascii="Century" w:hAnsi="Century"/>
          <w:b/>
          <w:sz w:val="22"/>
          <w:szCs w:val="22"/>
          <w:lang w:val="en-US"/>
        </w:rPr>
        <w:t xml:space="preserve"> </w:t>
      </w:r>
      <w:r w:rsidRPr="00B25AE4">
        <w:rPr>
          <w:rFonts w:ascii="Century" w:hAnsi="Century"/>
          <w:sz w:val="22"/>
          <w:szCs w:val="22"/>
          <w:lang w:val="id-ID"/>
        </w:rPr>
        <w:t>Menstruasi (MKM) pada Remaja</w:t>
      </w:r>
      <w:r w:rsidRPr="00B25AE4">
        <w:rPr>
          <w:rFonts w:ascii="Century" w:hAnsi="Century"/>
          <w:sz w:val="22"/>
          <w:szCs w:val="22"/>
          <w:lang w:val="en-US"/>
        </w:rPr>
        <w:t xml:space="preserve"> </w:t>
      </w:r>
      <w:r w:rsidRPr="00B25AE4">
        <w:rPr>
          <w:rFonts w:ascii="Century" w:hAnsi="Century"/>
          <w:sz w:val="22"/>
          <w:szCs w:val="22"/>
          <w:lang w:val="id-ID"/>
        </w:rPr>
        <w:t>Baloi Harapan RT/RW: 01/03 Kelurahan Bengkong Indah</w:t>
      </w:r>
    </w:p>
    <w:p w:rsidR="00D719A8" w:rsidRPr="00D719A8" w:rsidRDefault="00D719A8" w:rsidP="00D719A8">
      <w:pPr>
        <w:pStyle w:val="Heading1"/>
        <w:spacing w:line="276" w:lineRule="auto"/>
        <w:ind w:left="102" w:firstLine="360"/>
        <w:jc w:val="both"/>
        <w:rPr>
          <w:rFonts w:ascii="Century" w:hAnsi="Century"/>
          <w:b w:val="0"/>
          <w:sz w:val="24"/>
          <w:szCs w:val="24"/>
          <w:lang w:val="id-ID"/>
        </w:rPr>
      </w:pPr>
      <w:r w:rsidRPr="00D719A8">
        <w:rPr>
          <w:rFonts w:ascii="Century" w:hAnsi="Century"/>
          <w:b w:val="0"/>
          <w:sz w:val="24"/>
          <w:szCs w:val="24"/>
          <w:lang w:val="id-ID"/>
        </w:rPr>
        <w:lastRenderedPageBreak/>
        <w:t xml:space="preserve">Preferensi bahan pembalut didasarkan tentang pilihan pribadi, penerimaan budaya, status ekonomi, dan ketersediaan di pasar lokal. Selain fasilitas sanitasi dasar, seseorang juga harus disediakan sabun dan penyerap menstruasi untuk mengatur kebersihan menstruasi. Itu pilihan penyerap bervariasi di antara perempuan pedesaan dan perkotaan dan perempuan. Saat ini diindonesia khusunya kota Batam penggunaan pembalut yang paling disukai adalah yang praktis sebagai pembalut komersial yang saat ini banyak didaparkan di supermarket. Kraft yang diputihkan dengan klorin atau pulp sulfat digunakan oleh produsen untuk memproduksi pulp halus sebagai penyerap yang digunakan untuk membuat produk saniter sekali pakai. Beberapa produk dibuat bervariasi seperti diberikan aroma khusu tertentu dan khususnya produk yang tersedia di pasaran terbuat dari serat sintetis rayon. Produk penghilang bau ini mengandung bahan kimia seperti organoklorin yang memiliki aktivitas antibakteri </w:t>
      </w:r>
      <w:r w:rsidRPr="00D719A8">
        <w:rPr>
          <w:rFonts w:ascii="Century" w:hAnsi="Century"/>
          <w:b w:val="0"/>
          <w:sz w:val="24"/>
          <w:szCs w:val="24"/>
          <w:lang w:val="id-ID"/>
        </w:rPr>
        <w:fldChar w:fldCharType="begin" w:fldLock="1"/>
      </w:r>
      <w:r w:rsidRPr="00D719A8">
        <w:rPr>
          <w:rFonts w:ascii="Century" w:hAnsi="Century"/>
          <w:b w:val="0"/>
          <w:sz w:val="24"/>
          <w:szCs w:val="24"/>
          <w:lang w:val="id-ID"/>
        </w:rPr>
        <w:instrText>ADDIN CSL_CITATION {"citationItems":[{"id":"ITEM-1","itemData":{"DOI":"10.18203/2394-6040.ijcmph20183085","ISSN":"2394-6032","abstract":"Background: Adolescence in girls has been recognized as a special period in life cycle. This period is marked with onset of menarche. It is linked with several perceptions and practices, which sometimes results in adverse health outcomes. So, this study was carried out to assess practices of menstruation in adolescent girls, to find out its related problems and socio-cultural beliefs.Methods: A cross sectional study was carried out during January-February 2018 in two schools of Udaipur using convenient sampling method with 440 sample size. Participants were adolescent girls of 9 to 12 standard. Girls were asked to fill a pre formed, pre tested semi-structured questionnaire.Results: Here 68.41% girls gave history of abdominal pain as premenstrual symptoms (PMS). School absenteeism was found 44.54% due to menstruation related problems. Sanitary Napkins were used by 50.22% girls. And 66.54% girls were using water to clean genitals during menstruation. Restriction from attending religious functions was high (91.59%). Associations of absorbents used by participants with absorbents used by their mothers and sisters were statistically significant.Conclusions: Abdominal pain was main PMS. Restrictions due to menstruation were very highly imposed. There were all chances that same types of the adsorbent were used by the adolescent girls, which were used by their mothers and sisters. ","author":[{"dropping-particle":"","family":"Tundia","given":"Mohnish N.","non-dropping-particle":"","parse-names":false,"suffix":""},{"dropping-particle":"V.","family":"Thakrar","given":"Dhara","non-dropping-particle":"","parse-names":false,"suffix":""}],"container-title":"International Journal Of Community Medicine And Public Health","id":"ITEM-1","issued":{"date-parts":[["2018"]]},"title":"A study on menstrual hygiene practices and problems amongst adolescent girls in Udaipur, Rajasthan, 2018","type":"article-journal"},"uris":["http://www.mendeley.com/documents/?uuid=9dffd7b0-5f5f-4d60-b669-b249abb7b2a1"]}],"mendeley":{"formattedCitation":"(Tundia &amp; Thakrar, 2018)","plainTextFormattedCitation":"(Tundia &amp; Thakrar, 2018)","previouslyFormattedCitation":"(Tundia &amp; Thakrar, 2018)"},"properties":{"noteIndex":0},"schema":"https://github.com/citation-style-language/schema/raw/master/csl-citation.json"}</w:instrText>
      </w:r>
      <w:r w:rsidRPr="00D719A8">
        <w:rPr>
          <w:rFonts w:ascii="Century" w:hAnsi="Century"/>
          <w:b w:val="0"/>
          <w:sz w:val="24"/>
          <w:szCs w:val="24"/>
          <w:lang w:val="id-ID"/>
        </w:rPr>
        <w:fldChar w:fldCharType="separate"/>
      </w:r>
      <w:r w:rsidRPr="00D719A8">
        <w:rPr>
          <w:rFonts w:ascii="Century" w:hAnsi="Century"/>
          <w:b w:val="0"/>
          <w:noProof/>
          <w:sz w:val="24"/>
          <w:szCs w:val="24"/>
          <w:lang w:val="id-ID"/>
        </w:rPr>
        <w:t>(Tundia &amp; Thakrar, 2018)</w:t>
      </w:r>
      <w:r w:rsidRPr="00D719A8">
        <w:rPr>
          <w:rFonts w:ascii="Century" w:hAnsi="Century"/>
          <w:b w:val="0"/>
          <w:sz w:val="24"/>
          <w:szCs w:val="24"/>
          <w:lang w:val="id-ID"/>
        </w:rPr>
        <w:fldChar w:fldCharType="end"/>
      </w:r>
      <w:r w:rsidRPr="00D719A8">
        <w:rPr>
          <w:rFonts w:ascii="Century" w:hAnsi="Century"/>
          <w:b w:val="0"/>
          <w:sz w:val="24"/>
          <w:szCs w:val="24"/>
          <w:lang w:val="id-ID"/>
        </w:rPr>
        <w:t xml:space="preserve">. </w:t>
      </w:r>
    </w:p>
    <w:p w:rsidR="00D719A8" w:rsidRPr="00D719A8" w:rsidRDefault="00D719A8" w:rsidP="00D719A8">
      <w:pPr>
        <w:pStyle w:val="Heading1"/>
        <w:spacing w:line="276" w:lineRule="auto"/>
        <w:ind w:left="102" w:firstLine="360"/>
        <w:jc w:val="both"/>
        <w:rPr>
          <w:rFonts w:ascii="Century" w:hAnsi="Century"/>
          <w:b w:val="0"/>
          <w:sz w:val="24"/>
          <w:szCs w:val="24"/>
          <w:lang w:val="id-ID"/>
        </w:rPr>
      </w:pPr>
      <w:r w:rsidRPr="00D719A8">
        <w:rPr>
          <w:rFonts w:ascii="Century" w:hAnsi="Century"/>
          <w:b w:val="0"/>
          <w:sz w:val="24"/>
          <w:szCs w:val="24"/>
          <w:lang w:val="id-ID"/>
        </w:rPr>
        <w:t xml:space="preserve">Pembuangan pembalut bekas pakai secara tepat masih kurang di berbagai negara. Orang yang tinggal di pinggir sungai membuang limbah menstruasi ke saluran air yang mencemari sungai. Pembalut yang terkontaminasi darah adalah tempat berkembang biak kuman dan mikroba patogen. Produk saniter dibasahi dengan darah wanita/ gadis yang terinfeksi mungkin mengandung hepatitis dan Virus HIV yang mempertahankan infektivitasnya di dalam tanah dan hidup sampai enam bulan di tanah. Drainase tersumbat dengan serbet harus dibuka dan dibersihkan secara manual oleh pemeliharaan pekerja dengan tangan kosong tanpa perlindungan yang layak dan alat. Ini membuat pekerja terpapar bahan kimia berbahaya dan patogen. Insinerasi adalah teknik yang lebih baik untuk dibuang Limbah menstruasi tetapi pembalut yang terbakar melepaskan gas berbahaya yang mempengaruhi kesehatan dan lingkungan. Pembakaran anorganik bahan pada suhu rendah melepaskan dioksin yang beracun dan bersifat karsinogenik </w:t>
      </w:r>
      <w:r w:rsidRPr="00D719A8">
        <w:rPr>
          <w:rFonts w:ascii="Century" w:hAnsi="Century"/>
          <w:b w:val="0"/>
          <w:sz w:val="24"/>
          <w:szCs w:val="24"/>
          <w:lang w:val="id-ID"/>
        </w:rPr>
        <w:fldChar w:fldCharType="begin" w:fldLock="1"/>
      </w:r>
      <w:r w:rsidRPr="00D719A8">
        <w:rPr>
          <w:rFonts w:ascii="Century" w:hAnsi="Century"/>
          <w:b w:val="0"/>
          <w:sz w:val="24"/>
          <w:szCs w:val="24"/>
          <w:lang w:val="id-ID"/>
        </w:rPr>
        <w:instrText>ADDIN CSL_CITATION {"citationItems":[{"id":"ITEM-1","itemData":{"DOI":"10.1007/978-94-024-1123-2_23","ISSN":"18746519","abstract":"Management/operation failures of urban water supply infrastructure, especially pressurized sub system for distribution of drinking water from groundwater sources (ponds), may have severe social and economic consequences if risk and resilience scenarios are not properly considered during planning, design and/or operation phases. Physical and sanitary protection of ponds is permanent requirement for ensuring proper functioning of ponds and connected distribution network in the city. Because emergency situations may arise in case of natural or other disturbances or disasters, it is of particular importance to identify in advance key risk factors that can cause failures, and also to take into account what should be recovery time once the system is out of order for certain period(s) of time. Being aware that use of expert knowledge in assessing possible risk and resilience scenarios is essential and highly recommended in case of urban water supply of the City of Novi Sad in Serbia, this paper demonstrates how the method for structured elicitation, developed by Smith et al. (Heliyon 1(2015):e00043, 2015), can be used to evaluate important risk and resilience factors within the group decision making process. Namely, there is a plan for enlarging the capacity of one of the three existing ponds within the city area, and we are proposing an application of structured elicitation procedure to properly consider possible risks in operating this important critical part of urban infrastructure. We show that method is sufficiently intuitive in capturing experts’ uncertainty, efficient in generating agreement and convenient for communicating the results to the decision-makers. Simulation of decision-making process with three participating experts is aimed to convince city managers and other responsible authorities that recommended use of the method is not only scientifically justified, but also easy and efficient to implement in practice.","author":[{"dropping-particle":"","family":"Srdjevic","given":"Z.","non-dropping-particle":"","parse-names":false,"suffix":""},{"dropping-particle":"","family":"Srdjevic","given":"B.","non-dropping-particle":"","parse-names":false,"suffix":""},{"dropping-particle":"","family":"Rajic","given":"M.","non-dropping-particle":"","parse-names":false,"suffix":""}],"container-title":"NATO Science for Peace and Security Series C: Environmental Security","id":"ITEM-1","issued":{"date-parts":[["2017"]]},"title":"Risk and resiliency assessment of urban groundwater supply sources (ponds) by structured elicitation of experts knowledge","type":"chapter"},"uris":["http://www.mendeley.com/documents/?uuid=c6c6d123-0694-403c-82b8-2c1d92563609"]}],"mendeley":{"formattedCitation":"(Srdjevic et al., 2017)","plainTextFormattedCitation":"(Srdjevic et al., 2017)","previouslyFormattedCitation":"(Srdjevic et al., 2017)"},"properties":{"noteIndex":0},"schema":"https://github.com/citation-style-language/schema/raw/master/csl-citation.json"}</w:instrText>
      </w:r>
      <w:r w:rsidRPr="00D719A8">
        <w:rPr>
          <w:rFonts w:ascii="Century" w:hAnsi="Century"/>
          <w:b w:val="0"/>
          <w:sz w:val="24"/>
          <w:szCs w:val="24"/>
          <w:lang w:val="id-ID"/>
        </w:rPr>
        <w:fldChar w:fldCharType="separate"/>
      </w:r>
      <w:r w:rsidRPr="00D719A8">
        <w:rPr>
          <w:rFonts w:ascii="Century" w:hAnsi="Century"/>
          <w:b w:val="0"/>
          <w:noProof/>
          <w:sz w:val="24"/>
          <w:szCs w:val="24"/>
          <w:lang w:val="id-ID"/>
        </w:rPr>
        <w:t>(Srdjevic et al., 2017)</w:t>
      </w:r>
      <w:r w:rsidRPr="00D719A8">
        <w:rPr>
          <w:rFonts w:ascii="Century" w:hAnsi="Century"/>
          <w:b w:val="0"/>
          <w:sz w:val="24"/>
          <w:szCs w:val="24"/>
          <w:lang w:val="id-ID"/>
        </w:rPr>
        <w:fldChar w:fldCharType="end"/>
      </w:r>
      <w:r w:rsidRPr="00D719A8">
        <w:rPr>
          <w:rFonts w:ascii="Century" w:hAnsi="Century"/>
          <w:b w:val="0"/>
          <w:sz w:val="24"/>
          <w:szCs w:val="24"/>
          <w:lang w:val="id-ID"/>
        </w:rPr>
        <w:t>.</w:t>
      </w:r>
    </w:p>
    <w:p w:rsidR="00E70EE3" w:rsidRDefault="00D719A8" w:rsidP="00D719A8">
      <w:pPr>
        <w:pStyle w:val="Heading1"/>
        <w:spacing w:line="276" w:lineRule="auto"/>
        <w:ind w:left="102" w:firstLine="360"/>
        <w:jc w:val="both"/>
        <w:rPr>
          <w:rFonts w:ascii="Century" w:hAnsi="Century"/>
          <w:b w:val="0"/>
          <w:sz w:val="24"/>
          <w:szCs w:val="24"/>
          <w:lang w:val="id-ID"/>
        </w:rPr>
      </w:pPr>
      <w:r w:rsidRPr="00D719A8">
        <w:rPr>
          <w:rFonts w:ascii="Century" w:hAnsi="Century"/>
          <w:b w:val="0"/>
          <w:sz w:val="24"/>
          <w:szCs w:val="24"/>
          <w:lang w:val="id-ID"/>
        </w:rPr>
        <w:t xml:space="preserve">Kebersihan menstruasi harus dipromosikan dengan menerapkan pemberian informasi berupa penyuluhan, pelatihan terkait menstruasi dan manajemen kebersihan menstruasi. Guru harus dididik dan dilatih untuk memberi pengetahuan tentang menstruasi dan manajemen kebersihan menstruasi di kalangan siswa. Media sosial dan elektronik juga memainkan peran penting untuk membuat para gadis dan wanita sadar tentang produk menstruasi terbaru, berbagai produsen, kebijakan pemerintah, dan lain sebagainya </w:t>
      </w:r>
      <w:r w:rsidRPr="00D719A8">
        <w:rPr>
          <w:rFonts w:ascii="Century" w:hAnsi="Century"/>
          <w:b w:val="0"/>
          <w:sz w:val="24"/>
          <w:szCs w:val="24"/>
          <w:lang w:val="id-ID"/>
        </w:rPr>
        <w:fldChar w:fldCharType="begin" w:fldLock="1"/>
      </w:r>
      <w:r w:rsidRPr="00D719A8">
        <w:rPr>
          <w:rFonts w:ascii="Century" w:hAnsi="Century"/>
          <w:b w:val="0"/>
          <w:sz w:val="24"/>
          <w:szCs w:val="24"/>
          <w:lang w:val="id-ID"/>
        </w:rPr>
        <w:instrText>ADDIN CSL_CITATION {"citationItems":[{"id":"ITEM-1","itemData":{"ISSN":"2502-731X","abstract":"Novianti 1 Yasnani, S.Si., M.Kes 2 Putu Eka Meiyana Erawan, S.KM., M.PH 3 Fakultas Kesehatan Masyarakat Universitas Halu Oleo 123 Noviantiscorpion@yahoo.com 1 Yasnani_rahabuddin@yahoo.com 2 Putu_eka87@yahoo.com 3 ABSTRAK Personal hygiene menstruasi merupakan komponen hygiene perorangan yang memegang peran penting dalam menentukan status kesehatan, khususnya terhindar dari infeksi alat reproduksi. Tujuan penelitian ini adalah untuk mengetahui hubungan pengetahuan, sikap, dan tindakan dengan personal hygiene pada remaja putri di SMP Negeri Satap Bukit Asri Kabupaten Buton Tahun 2016. Metode penelitian yang digunakan penelitian analitik dengan design Cross sectional. Populasi pada penelitian ini sebanyak 33 siswi. Pengambilan sampel dalam penelitian ini menggunakan teknik Non Probability Sampling yaitu teknik sampling jenuh dengan mengambil anggota populasi semua menjadi sampel. Maka besar sampel penelitian adalah 33 responden. Analisis statistik menggunakan uji Chi Square pada tingkat kepercayaan 95% (α=0,05). Hasil penelitian menunjukkan ada hubungan yang signifikan antara pengetahuan (Value =0,030), sikap (Value =0,009), dan tindakan (Value =0,003) siswi dengan personal hygiene menstruasi. Sehingga diharapkan remaja putri dapat menerapkan dan menjaga personal hygiene pada saat mentruasi dengan rutin dalam kehidupan sehari-hari. Sekolah juga dapat menambah kurikulum untuk kesehatan reproduksi serta pembuatan UKS sekolah sebagai tempat memperoleh sumber informasi dalam menyadari pentingnya menjaga kebersihan organ genetalia eksterna secara dini. ABSTRACT Menstrual Personal hygiene is a component of the personal hygiene plays an important role in determining the health status, particularly protected from infection reproduction organ. The aim of study was to determine the relationship of knowledge, attitude, and action with the menstrual personal hygiene on female adolescents in SMP Negeri Satap Bukit Asri of Buton Regency in 2016. The study method was analytic study with cross sectional design. The populations in this study were 33 female adolescent. The sampling technique in this study was Non-Probability Sampling where it is saturated sampling technique with all members of the population taking into sample. Sample size in this study was 33 respondents. Statistical analysis used Chi Square test at the 95% confidence level (α = 0.05). The results showed that there was significant relationship between knowledge (ρ Value = 0,030), attitude (ρ Value = 0.009),…","author":[{"dropping-particle":"","family":"Novianti","given":"N.","non-dropping-particle":"","parse-names":false,"suffix":""},{"dropping-particle":"","family":"Erawan","given":"P.","non-dropping-particle":"","parse-names":false,"suffix":""},{"dropping-particle":"","family":"Yasnani","given":"Y.","non-dropping-particle":"","parse-names":false,"suffix":""}],"container-title":"Jurnal Ilmiah Mahasiswa Kesehatan Masyarakat Unsyiah","id":"ITEM-1","issued":{"date-parts":[["2016"]]},"title":"HUBUNGAN PENGETAHUAN, SIKAP, DAN TINDAKAN DENGAN PERSONAL HYGIENE MENSTRUASI PADA RMAJA PUTRI DI SMP NEGERI SATAP BUKIT ASRI KABUPATEN BUTON TAHUN 2016","type":"article-journal"},"uris":["http://www.mendeley.com/documents/?uuid=dcc6a15e-5af4-4b55-ad94-dcd0be63802d"]}],"mendeley":{"formattedCitation":"(Novianti et al., 2016)","plainTextFormattedCitation":"(Novianti et al., 2016)","previouslyFormattedCitation":"(Novianti et al., 2016)"},"properties":{"noteIndex":0},"schema":"https://github.com/citation-style-language/schema/raw/master/csl-citation.json"}</w:instrText>
      </w:r>
      <w:r w:rsidRPr="00D719A8">
        <w:rPr>
          <w:rFonts w:ascii="Century" w:hAnsi="Century"/>
          <w:b w:val="0"/>
          <w:sz w:val="24"/>
          <w:szCs w:val="24"/>
          <w:lang w:val="id-ID"/>
        </w:rPr>
        <w:fldChar w:fldCharType="separate"/>
      </w:r>
      <w:r w:rsidRPr="00D719A8">
        <w:rPr>
          <w:rFonts w:ascii="Century" w:hAnsi="Century"/>
          <w:b w:val="0"/>
          <w:noProof/>
          <w:sz w:val="24"/>
          <w:szCs w:val="24"/>
          <w:lang w:val="id-ID"/>
        </w:rPr>
        <w:t>(Novianti et al., 2016)</w:t>
      </w:r>
      <w:r w:rsidRPr="00D719A8">
        <w:rPr>
          <w:rFonts w:ascii="Century" w:hAnsi="Century"/>
          <w:b w:val="0"/>
          <w:sz w:val="24"/>
          <w:szCs w:val="24"/>
          <w:lang w:val="id-ID"/>
        </w:rPr>
        <w:fldChar w:fldCharType="end"/>
      </w:r>
      <w:r w:rsidRPr="00D719A8">
        <w:rPr>
          <w:rFonts w:ascii="Century" w:hAnsi="Century"/>
          <w:b w:val="0"/>
          <w:sz w:val="24"/>
          <w:szCs w:val="24"/>
          <w:lang w:val="id-ID"/>
        </w:rPr>
        <w:t xml:space="preserve">. Seharusnya tempat umum, sekolah dan fasilitas layanan kesehatan juga menyediakan manajemen kebersihan menstruasi, pentingnya toilet khusus dengan tempat pembuangan pembalut yang aman, cuci tangan, karena kebersihan yang buruk merupakan sumber penyakit yang berhubungan dengan saluran reproduksi </w:t>
      </w:r>
      <w:r w:rsidRPr="00D719A8">
        <w:rPr>
          <w:rFonts w:ascii="Century" w:hAnsi="Century"/>
          <w:b w:val="0"/>
          <w:sz w:val="24"/>
          <w:szCs w:val="24"/>
          <w:lang w:val="id-ID"/>
        </w:rPr>
        <w:lastRenderedPageBreak/>
        <w:t xml:space="preserve">dalam hal ini selain menjaga kesehatan perempuan itu sendiri juga menjaga kesehatan orang dan lingkungan yang ada disekitarnya </w:t>
      </w:r>
      <w:r w:rsidRPr="00D719A8">
        <w:rPr>
          <w:rFonts w:ascii="Century" w:hAnsi="Century"/>
          <w:b w:val="0"/>
          <w:sz w:val="24"/>
          <w:szCs w:val="24"/>
          <w:lang w:val="id-ID"/>
        </w:rPr>
        <w:fldChar w:fldCharType="begin" w:fldLock="1"/>
      </w:r>
      <w:r w:rsidRPr="00D719A8">
        <w:rPr>
          <w:rFonts w:ascii="Century" w:hAnsi="Century"/>
          <w:b w:val="0"/>
          <w:sz w:val="24"/>
          <w:szCs w:val="24"/>
          <w:lang w:val="id-ID"/>
        </w:rPr>
        <w:instrText>ADDIN CSL_CITATION {"citationItems":[{"id":"ITEM-1","itemData":{"abstract":"Menstruasi akan selalu dialami oleh seorang perempuan ketika memasuki usia remaja. Manajemen Kebersihan Menstruasi (MKM) merupakan pengelolaan kebersihan dan kesehatan pada saat perempuan mengalami menstruasi. Hasil studi pendahuluan yang dilakukan di Desa Redin Kecamatan Gebang Kabupaten Purworejodidapatkan dari jumlah remaja putri usia 13-16tahun sebanyak 38 remaja putridan 38 diantarnya sudah mengalami menstruasi. Tujuan penelitian ini adalah untuk mengetahui Pengaruh Pendidikan Kesehatan terhadap Pengetahuan Remaja Tentang Manajemen Kebersihan Menstruasi.Penelitian ini dilakukan di Desa Redin Kecamatan Gebang Kabupten Purworejo. Penelitian ini menggunakan quasi experimentdengan desain yang digunakan dalam penelitian ini Pretest-PostestDesigndengan menggunakan teknik simple random samplingdengan jumlah sampel remaja putri sebanyak 30responden. Analisa data menggunakan menggunakan ujiWilcoxon. Hasil penelitian menunjukkana ada Pengaruh Pendidikan Kesehatan terhadap Pengetahuan Remaja Tentang Manajemen Kebersihan Menstruasi dengan Z hitung=-4,336 dan p=0,000.Hasil penelitian ini menunjukkan bahwa ada Pengaruh Pendidikan Kesehatan terhadap Pengetahuan Remaja Tentang Manajemen Kebersihan Menstruasi, sehingga puskesmas perlu melakukan pendidikan kesehatan mengenai manajemen kebersihan menstruasi kepada temaja putri dengan melibatkan atau bekerja sama dengan sector terkait misalnya sekolah, aparat pemerintah desa dan kader kesehatan","author":[{"dropping-particle":"","family":"Suyati","given":"","non-dropping-particle":"","parse-names":false,"suffix":""},{"dropping-particle":"","family":"Chunaeni","given":"Siti","non-dropping-particle":"","parse-names":false,"suffix":""},{"dropping-particle":"","family":"Yuniyanti","given":"Bekti","non-dropping-particle":"","parse-names":false,"suffix":""}],"container-title":"Poltekkes Semarang","id":"ITEM-1","issued":{"date-parts":[["2020"]]},"title":"PENGARUH PENDIDIKAN KESEHATAN TERHADAP PENGETAHUAN REMAJA TENTANG MANAJEMEN KEBERSIHAN MENSTRUASI","type":"article-journal"},"uris":["http://www.mendeley.com/documents/?uuid=39f3f98e-2d18-4b7d-9616-1f8908789966"]}],"mendeley":{"formattedCitation":"(Suyati et al., 2020)","plainTextFormattedCitation":"(Suyati et al., 2020)"},"properties":{"noteIndex":0},"schema":"https://github.com/citation-style-language/schema/raw/master/csl-citation.json"}</w:instrText>
      </w:r>
      <w:r w:rsidRPr="00D719A8">
        <w:rPr>
          <w:rFonts w:ascii="Century" w:hAnsi="Century"/>
          <w:b w:val="0"/>
          <w:sz w:val="24"/>
          <w:szCs w:val="24"/>
          <w:lang w:val="id-ID"/>
        </w:rPr>
        <w:fldChar w:fldCharType="separate"/>
      </w:r>
      <w:r w:rsidRPr="00D719A8">
        <w:rPr>
          <w:rFonts w:ascii="Century" w:hAnsi="Century"/>
          <w:b w:val="0"/>
          <w:noProof/>
          <w:sz w:val="24"/>
          <w:szCs w:val="24"/>
          <w:lang w:val="id-ID"/>
        </w:rPr>
        <w:t>(Suyati et al., 2020)</w:t>
      </w:r>
      <w:r w:rsidRPr="00D719A8">
        <w:rPr>
          <w:rFonts w:ascii="Century" w:hAnsi="Century"/>
          <w:b w:val="0"/>
          <w:sz w:val="24"/>
          <w:szCs w:val="24"/>
          <w:lang w:val="id-ID"/>
        </w:rPr>
        <w:fldChar w:fldCharType="end"/>
      </w:r>
      <w:r w:rsidRPr="00D719A8">
        <w:rPr>
          <w:rFonts w:ascii="Century" w:hAnsi="Century"/>
          <w:b w:val="0"/>
          <w:sz w:val="24"/>
          <w:szCs w:val="24"/>
          <w:lang w:val="id-ID"/>
        </w:rPr>
        <w:t>.</w:t>
      </w:r>
    </w:p>
    <w:p w:rsidR="00D719A8" w:rsidRPr="00D719A8" w:rsidRDefault="00D719A8" w:rsidP="00D719A8">
      <w:pPr>
        <w:rPr>
          <w:lang w:val="id-ID"/>
        </w:rPr>
      </w:pPr>
    </w:p>
    <w:p w:rsidR="0062033E" w:rsidRPr="00E01DF5" w:rsidRDefault="009D2660" w:rsidP="00BB64E7">
      <w:pPr>
        <w:pStyle w:val="IEEEHeading1"/>
        <w:numPr>
          <w:ilvl w:val="0"/>
          <w:numId w:val="11"/>
        </w:numPr>
        <w:spacing w:before="0" w:after="0" w:line="276" w:lineRule="auto"/>
        <w:jc w:val="left"/>
        <w:rPr>
          <w:rFonts w:ascii="Century" w:hAnsi="Century"/>
          <w:b/>
          <w:sz w:val="25"/>
          <w:szCs w:val="25"/>
          <w:lang w:val="en-US"/>
        </w:rPr>
      </w:pPr>
      <w:r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rsidR="00BB64E7" w:rsidRPr="00D719A8" w:rsidRDefault="00D719A8" w:rsidP="00D719A8">
      <w:pPr>
        <w:pStyle w:val="NoSpacing"/>
        <w:spacing w:line="276" w:lineRule="auto"/>
        <w:ind w:firstLine="360"/>
        <w:jc w:val="both"/>
        <w:rPr>
          <w:rFonts w:ascii="Century" w:hAnsi="Century"/>
          <w:sz w:val="24"/>
          <w:szCs w:val="24"/>
          <w:lang w:val="id-ID"/>
        </w:rPr>
      </w:pPr>
      <w:r>
        <w:rPr>
          <w:rFonts w:ascii="Century" w:hAnsi="Century"/>
          <w:sz w:val="24"/>
          <w:szCs w:val="24"/>
          <w:lang w:val="id-ID"/>
        </w:rPr>
        <w:t>Kesadaran tentang kebutuhan akan pengetahuan pada praktik menstruasi yang higienis sangat penting untuk menambah pengetahuan mereka tentang pentingnya kebersihan alat kelamin juga, merancang mekanisme untuk membantu siswa meningkatkan praktik higienis mereka khususnya selama menstruasi. Kesadaran sejak dini dapat mencegah remaja putri/ perempuan pada umumnya dari infeksi saluran reproduksihal ini dapat dicapai, melalui program kesehatan tentang pentingnya praktik higienis selama menstruasi remaja putri, baik  disekolah dan lingkungan masyarakat dan itu akan terjadi lebih efektif jika departemen kesehatan bisa melakukan program untuk mendidik ibu meningkatkan pengetahuan mereka tentang menstruasi, kebersihan menstruasi dan kebersihan pribadi begitu bahwa mereka dapat mendidik putri mereka sebelumnya menstruasi atau praktik mereka. Dengan cara lain, guru dapat memanfaatkan yang sudah tersedia program di sekolah yang disebut Unit Kesehatan Sekolah (UKS). Guru bisa mendidik dan melatih anggota masyarakat, sedangkan pemimpin siswa nantinya dapat meminta kelompok untuk membantu murid lain. Untuk pemangku kepentingan di sekolah, mereka perlu memperbaiki atau meningkatkan ketersediaan fasilitas toilet jadinya lebih nyaman dan mudah bagi siswa untuk mengganti pad secara teratur meskipun selama waktu sekolah.</w:t>
      </w:r>
    </w:p>
    <w:p w:rsidR="003950A4" w:rsidRPr="00E01DF5" w:rsidRDefault="009570BE"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rsidR="00D719A8" w:rsidRDefault="00D719A8" w:rsidP="00D719A8">
      <w:pPr>
        <w:pStyle w:val="NoSpacing"/>
        <w:spacing w:line="276" w:lineRule="auto"/>
        <w:ind w:firstLine="102"/>
        <w:jc w:val="both"/>
        <w:rPr>
          <w:rFonts w:ascii="Century" w:hAnsi="Century"/>
          <w:sz w:val="24"/>
          <w:szCs w:val="24"/>
        </w:rPr>
      </w:pPr>
      <w:proofErr w:type="spellStart"/>
      <w:r>
        <w:rPr>
          <w:rFonts w:ascii="Century" w:hAnsi="Century"/>
          <w:sz w:val="24"/>
          <w:szCs w:val="24"/>
        </w:rPr>
        <w:t>Penulis</w:t>
      </w:r>
      <w:proofErr w:type="spellEnd"/>
      <w:r>
        <w:rPr>
          <w:rFonts w:ascii="Century" w:hAnsi="Century"/>
          <w:sz w:val="24"/>
          <w:szCs w:val="24"/>
        </w:rPr>
        <w:t xml:space="preserve"> </w:t>
      </w:r>
      <w:proofErr w:type="spellStart"/>
      <w:r>
        <w:rPr>
          <w:rFonts w:ascii="Century" w:hAnsi="Century"/>
          <w:sz w:val="24"/>
          <w:szCs w:val="24"/>
        </w:rPr>
        <w:t>berterima</w:t>
      </w:r>
      <w:proofErr w:type="spellEnd"/>
      <w:r>
        <w:rPr>
          <w:rFonts w:ascii="Century" w:hAnsi="Century"/>
          <w:sz w:val="24"/>
          <w:szCs w:val="24"/>
        </w:rPr>
        <w:t xml:space="preserve"> </w:t>
      </w:r>
      <w:proofErr w:type="spellStart"/>
      <w:proofErr w:type="gramStart"/>
      <w:r>
        <w:rPr>
          <w:rFonts w:ascii="Century" w:hAnsi="Century"/>
          <w:sz w:val="24"/>
          <w:szCs w:val="24"/>
        </w:rPr>
        <w:t>kasih</w:t>
      </w:r>
      <w:proofErr w:type="spellEnd"/>
      <w:r>
        <w:rPr>
          <w:rFonts w:ascii="Century" w:hAnsi="Century"/>
          <w:sz w:val="24"/>
          <w:szCs w:val="24"/>
        </w:rPr>
        <w:t xml:space="preserve">  </w:t>
      </w:r>
      <w:proofErr w:type="spellStart"/>
      <w:r>
        <w:rPr>
          <w:rFonts w:ascii="Century" w:hAnsi="Century"/>
          <w:sz w:val="24"/>
          <w:szCs w:val="24"/>
        </w:rPr>
        <w:t>kepada</w:t>
      </w:r>
      <w:proofErr w:type="spellEnd"/>
      <w:proofErr w:type="gramEnd"/>
      <w:r>
        <w:rPr>
          <w:rFonts w:ascii="Century" w:hAnsi="Century"/>
          <w:sz w:val="24"/>
          <w:szCs w:val="24"/>
        </w:rPr>
        <w:t xml:space="preserve">  </w:t>
      </w:r>
      <w:proofErr w:type="spellStart"/>
      <w:r>
        <w:rPr>
          <w:rFonts w:ascii="Century" w:hAnsi="Century"/>
          <w:sz w:val="24"/>
          <w:szCs w:val="24"/>
        </w:rPr>
        <w:t>tim</w:t>
      </w:r>
      <w:proofErr w:type="spellEnd"/>
      <w:r>
        <w:rPr>
          <w:rFonts w:ascii="Century" w:hAnsi="Century"/>
          <w:sz w:val="24"/>
          <w:szCs w:val="24"/>
        </w:rPr>
        <w:t xml:space="preserve"> </w:t>
      </w:r>
      <w:proofErr w:type="spellStart"/>
      <w:r>
        <w:rPr>
          <w:rFonts w:ascii="Century" w:hAnsi="Century"/>
          <w:sz w:val="24"/>
          <w:szCs w:val="24"/>
        </w:rPr>
        <w:t>dan</w:t>
      </w:r>
      <w:proofErr w:type="spellEnd"/>
      <w:r>
        <w:rPr>
          <w:rFonts w:ascii="Century" w:hAnsi="Century"/>
          <w:sz w:val="24"/>
          <w:szCs w:val="24"/>
        </w:rPr>
        <w:t xml:space="preserve"> </w:t>
      </w:r>
      <w:proofErr w:type="spellStart"/>
      <w:r>
        <w:rPr>
          <w:rFonts w:ascii="Century" w:hAnsi="Century"/>
          <w:sz w:val="24"/>
          <w:szCs w:val="24"/>
        </w:rPr>
        <w:t>pihak</w:t>
      </w:r>
      <w:proofErr w:type="spellEnd"/>
      <w:r>
        <w:rPr>
          <w:rFonts w:ascii="Century" w:hAnsi="Century"/>
          <w:sz w:val="24"/>
          <w:szCs w:val="24"/>
        </w:rPr>
        <w:t xml:space="preserve"> yang </w:t>
      </w:r>
      <w:proofErr w:type="spellStart"/>
      <w:r>
        <w:rPr>
          <w:rFonts w:ascii="Century" w:hAnsi="Century"/>
          <w:sz w:val="24"/>
          <w:szCs w:val="24"/>
        </w:rPr>
        <w:t>terlibat</w:t>
      </w:r>
      <w:proofErr w:type="spellEnd"/>
      <w:r>
        <w:rPr>
          <w:rFonts w:ascii="Century" w:hAnsi="Century"/>
          <w:sz w:val="24"/>
          <w:szCs w:val="24"/>
        </w:rPr>
        <w:t xml:space="preserve"> </w:t>
      </w:r>
      <w:proofErr w:type="spellStart"/>
      <w:r>
        <w:rPr>
          <w:rFonts w:ascii="Century" w:hAnsi="Century"/>
          <w:sz w:val="24"/>
          <w:szCs w:val="24"/>
        </w:rPr>
        <w:t>membantu</w:t>
      </w:r>
      <w:proofErr w:type="spellEnd"/>
      <w:r>
        <w:rPr>
          <w:rFonts w:ascii="Century" w:hAnsi="Century"/>
          <w:sz w:val="24"/>
          <w:szCs w:val="24"/>
        </w:rPr>
        <w:t xml:space="preserve"> </w:t>
      </w:r>
      <w:proofErr w:type="spellStart"/>
      <w:r>
        <w:rPr>
          <w:rFonts w:ascii="Century" w:hAnsi="Century"/>
          <w:sz w:val="24"/>
          <w:szCs w:val="24"/>
        </w:rPr>
        <w:t>dalam</w:t>
      </w:r>
      <w:proofErr w:type="spellEnd"/>
      <w:r>
        <w:rPr>
          <w:rFonts w:ascii="Century" w:hAnsi="Century"/>
          <w:sz w:val="24"/>
          <w:szCs w:val="24"/>
        </w:rPr>
        <w:t xml:space="preserve"> </w:t>
      </w:r>
      <w:proofErr w:type="spellStart"/>
      <w:r>
        <w:rPr>
          <w:rFonts w:ascii="Century" w:hAnsi="Century"/>
          <w:sz w:val="24"/>
          <w:szCs w:val="24"/>
        </w:rPr>
        <w:t>kegiatan</w:t>
      </w:r>
      <w:proofErr w:type="spellEnd"/>
      <w:r>
        <w:rPr>
          <w:rFonts w:ascii="Century" w:hAnsi="Century"/>
          <w:sz w:val="24"/>
          <w:szCs w:val="24"/>
        </w:rPr>
        <w:t xml:space="preserve"> </w:t>
      </w:r>
      <w:proofErr w:type="spellStart"/>
      <w:r>
        <w:rPr>
          <w:rFonts w:ascii="Century" w:hAnsi="Century"/>
          <w:sz w:val="24"/>
          <w:szCs w:val="24"/>
        </w:rPr>
        <w:t>ini</w:t>
      </w:r>
      <w:proofErr w:type="spellEnd"/>
      <w:r>
        <w:rPr>
          <w:rFonts w:ascii="Century" w:hAnsi="Century"/>
          <w:sz w:val="24"/>
          <w:szCs w:val="24"/>
        </w:rPr>
        <w:t xml:space="preserve">, </w:t>
      </w:r>
      <w:proofErr w:type="spellStart"/>
      <w:r>
        <w:rPr>
          <w:rFonts w:ascii="Century" w:hAnsi="Century"/>
          <w:sz w:val="24"/>
          <w:szCs w:val="24"/>
        </w:rPr>
        <w:t>khusunya</w:t>
      </w:r>
      <w:proofErr w:type="spellEnd"/>
      <w:r>
        <w:rPr>
          <w:rFonts w:ascii="Century" w:hAnsi="Century"/>
          <w:sz w:val="24"/>
          <w:szCs w:val="24"/>
        </w:rPr>
        <w:t xml:space="preserve"> </w:t>
      </w:r>
      <w:proofErr w:type="spellStart"/>
      <w:r>
        <w:rPr>
          <w:rFonts w:ascii="Century" w:hAnsi="Century"/>
          <w:sz w:val="24"/>
          <w:szCs w:val="24"/>
        </w:rPr>
        <w:t>kepada</w:t>
      </w:r>
      <w:proofErr w:type="spellEnd"/>
      <w:r>
        <w:rPr>
          <w:rFonts w:ascii="Century" w:hAnsi="Century"/>
          <w:sz w:val="24"/>
          <w:szCs w:val="24"/>
        </w:rPr>
        <w:t xml:space="preserve"> </w:t>
      </w:r>
      <w:proofErr w:type="spellStart"/>
      <w:r>
        <w:rPr>
          <w:rFonts w:ascii="Century" w:hAnsi="Century"/>
          <w:sz w:val="24"/>
          <w:szCs w:val="24"/>
        </w:rPr>
        <w:t>remaja</w:t>
      </w:r>
      <w:proofErr w:type="spellEnd"/>
      <w:r>
        <w:rPr>
          <w:rFonts w:ascii="Century" w:hAnsi="Century"/>
          <w:sz w:val="24"/>
          <w:szCs w:val="24"/>
        </w:rPr>
        <w:t xml:space="preserve"> </w:t>
      </w:r>
      <w:proofErr w:type="spellStart"/>
      <w:r>
        <w:rPr>
          <w:rFonts w:ascii="Century" w:hAnsi="Century"/>
          <w:sz w:val="24"/>
          <w:szCs w:val="24"/>
        </w:rPr>
        <w:t>putri</w:t>
      </w:r>
      <w:proofErr w:type="spellEnd"/>
      <w:r>
        <w:rPr>
          <w:rFonts w:ascii="Century" w:hAnsi="Century"/>
          <w:sz w:val="24"/>
          <w:szCs w:val="24"/>
        </w:rPr>
        <w:t xml:space="preserve"> di </w:t>
      </w:r>
      <w:r>
        <w:rPr>
          <w:rFonts w:ascii="Century" w:hAnsi="Century"/>
          <w:sz w:val="24"/>
          <w:szCs w:val="24"/>
          <w:lang w:val="id-ID"/>
        </w:rPr>
        <w:t>Baloi Harapan RT/RW:01/03 Kelurahan Bengkong Indah Kecamatan Bengkong</w:t>
      </w:r>
      <w:r>
        <w:rPr>
          <w:rFonts w:ascii="Century" w:hAnsi="Century"/>
          <w:sz w:val="24"/>
          <w:szCs w:val="24"/>
        </w:rPr>
        <w:t xml:space="preserve">, Kota </w:t>
      </w:r>
      <w:proofErr w:type="spellStart"/>
      <w:r>
        <w:rPr>
          <w:rFonts w:ascii="Century" w:hAnsi="Century"/>
          <w:sz w:val="24"/>
          <w:szCs w:val="24"/>
        </w:rPr>
        <w:t>Batam</w:t>
      </w:r>
      <w:proofErr w:type="spellEnd"/>
      <w:r>
        <w:rPr>
          <w:rFonts w:ascii="Century" w:hAnsi="Century"/>
          <w:sz w:val="24"/>
          <w:szCs w:val="24"/>
        </w:rPr>
        <w:t xml:space="preserve"> </w:t>
      </w:r>
      <w:proofErr w:type="spellStart"/>
      <w:r>
        <w:rPr>
          <w:rFonts w:ascii="Century" w:hAnsi="Century"/>
          <w:sz w:val="24"/>
          <w:szCs w:val="24"/>
        </w:rPr>
        <w:t>Tahun</w:t>
      </w:r>
      <w:proofErr w:type="spellEnd"/>
      <w:r>
        <w:rPr>
          <w:rFonts w:ascii="Century" w:hAnsi="Century"/>
          <w:sz w:val="24"/>
          <w:szCs w:val="24"/>
        </w:rPr>
        <w:t xml:space="preserve"> 2019, </w:t>
      </w:r>
      <w:proofErr w:type="spellStart"/>
      <w:r>
        <w:rPr>
          <w:rFonts w:ascii="Century" w:hAnsi="Century"/>
          <w:sz w:val="24"/>
          <w:szCs w:val="24"/>
        </w:rPr>
        <w:t>juga</w:t>
      </w:r>
      <w:proofErr w:type="spellEnd"/>
      <w:r>
        <w:rPr>
          <w:rFonts w:ascii="Century" w:hAnsi="Century"/>
          <w:sz w:val="24"/>
          <w:szCs w:val="24"/>
        </w:rPr>
        <w:t xml:space="preserve"> </w:t>
      </w:r>
      <w:proofErr w:type="spellStart"/>
      <w:r>
        <w:rPr>
          <w:rFonts w:ascii="Century" w:hAnsi="Century"/>
          <w:sz w:val="24"/>
          <w:szCs w:val="24"/>
        </w:rPr>
        <w:t>pimpinan</w:t>
      </w:r>
      <w:proofErr w:type="spellEnd"/>
      <w:r>
        <w:rPr>
          <w:rFonts w:ascii="Century" w:hAnsi="Century"/>
          <w:sz w:val="24"/>
          <w:szCs w:val="24"/>
        </w:rPr>
        <w:t xml:space="preserve"> </w:t>
      </w:r>
      <w:proofErr w:type="spellStart"/>
      <w:r>
        <w:rPr>
          <w:rFonts w:ascii="Century" w:hAnsi="Century"/>
          <w:sz w:val="24"/>
          <w:szCs w:val="24"/>
        </w:rPr>
        <w:t>STIKes</w:t>
      </w:r>
      <w:proofErr w:type="spellEnd"/>
      <w:r>
        <w:rPr>
          <w:rFonts w:ascii="Century" w:hAnsi="Century"/>
          <w:sz w:val="24"/>
          <w:szCs w:val="24"/>
        </w:rPr>
        <w:t xml:space="preserve"> </w:t>
      </w:r>
      <w:proofErr w:type="spellStart"/>
      <w:r>
        <w:rPr>
          <w:rFonts w:ascii="Century" w:hAnsi="Century"/>
          <w:sz w:val="24"/>
          <w:szCs w:val="24"/>
        </w:rPr>
        <w:t>Awal</w:t>
      </w:r>
      <w:proofErr w:type="spellEnd"/>
      <w:r>
        <w:rPr>
          <w:rFonts w:ascii="Century" w:hAnsi="Century"/>
          <w:sz w:val="24"/>
          <w:szCs w:val="24"/>
        </w:rPr>
        <w:t xml:space="preserve"> Bros </w:t>
      </w:r>
      <w:proofErr w:type="spellStart"/>
      <w:r>
        <w:rPr>
          <w:rFonts w:ascii="Century" w:hAnsi="Century"/>
          <w:sz w:val="24"/>
          <w:szCs w:val="24"/>
        </w:rPr>
        <w:t>Batam</w:t>
      </w:r>
      <w:proofErr w:type="spellEnd"/>
      <w:r>
        <w:rPr>
          <w:rFonts w:ascii="Century" w:hAnsi="Century"/>
          <w:sz w:val="24"/>
          <w:szCs w:val="24"/>
        </w:rPr>
        <w:t xml:space="preserve"> </w:t>
      </w:r>
      <w:proofErr w:type="spellStart"/>
      <w:r>
        <w:rPr>
          <w:rFonts w:ascii="Century" w:hAnsi="Century"/>
          <w:sz w:val="24"/>
          <w:szCs w:val="24"/>
        </w:rPr>
        <w:t>atas</w:t>
      </w:r>
      <w:proofErr w:type="spellEnd"/>
      <w:r>
        <w:rPr>
          <w:rFonts w:ascii="Century" w:hAnsi="Century"/>
          <w:sz w:val="24"/>
          <w:szCs w:val="24"/>
        </w:rPr>
        <w:t xml:space="preserve"> </w:t>
      </w:r>
      <w:proofErr w:type="spellStart"/>
      <w:r>
        <w:rPr>
          <w:rFonts w:ascii="Century" w:hAnsi="Century"/>
          <w:sz w:val="24"/>
          <w:szCs w:val="24"/>
        </w:rPr>
        <w:t>dukungan</w:t>
      </w:r>
      <w:proofErr w:type="spellEnd"/>
      <w:r>
        <w:rPr>
          <w:rFonts w:ascii="Century" w:hAnsi="Century"/>
          <w:sz w:val="24"/>
          <w:szCs w:val="24"/>
        </w:rPr>
        <w:t xml:space="preserve"> </w:t>
      </w:r>
      <w:proofErr w:type="spellStart"/>
      <w:r>
        <w:rPr>
          <w:rFonts w:ascii="Century" w:hAnsi="Century"/>
          <w:sz w:val="24"/>
          <w:szCs w:val="24"/>
        </w:rPr>
        <w:t>dana</w:t>
      </w:r>
      <w:proofErr w:type="spellEnd"/>
      <w:r>
        <w:rPr>
          <w:rFonts w:ascii="Century" w:hAnsi="Century"/>
          <w:sz w:val="24"/>
          <w:szCs w:val="24"/>
        </w:rPr>
        <w:t xml:space="preserve"> </w:t>
      </w:r>
      <w:proofErr w:type="spellStart"/>
      <w:r>
        <w:rPr>
          <w:rFonts w:ascii="Century" w:hAnsi="Century"/>
          <w:sz w:val="24"/>
          <w:szCs w:val="24"/>
        </w:rPr>
        <w:t>dalam</w:t>
      </w:r>
      <w:proofErr w:type="spellEnd"/>
      <w:r>
        <w:rPr>
          <w:rFonts w:ascii="Century" w:hAnsi="Century"/>
          <w:sz w:val="24"/>
          <w:szCs w:val="24"/>
        </w:rPr>
        <w:t xml:space="preserve"> </w:t>
      </w:r>
      <w:proofErr w:type="spellStart"/>
      <w:r>
        <w:rPr>
          <w:rFonts w:ascii="Century" w:hAnsi="Century"/>
          <w:sz w:val="24"/>
          <w:szCs w:val="24"/>
        </w:rPr>
        <w:t>kegiatan</w:t>
      </w:r>
      <w:proofErr w:type="spellEnd"/>
      <w:r>
        <w:rPr>
          <w:rFonts w:ascii="Century" w:hAnsi="Century"/>
          <w:sz w:val="24"/>
          <w:szCs w:val="24"/>
        </w:rPr>
        <w:t xml:space="preserve"> </w:t>
      </w:r>
      <w:proofErr w:type="spellStart"/>
      <w:r>
        <w:rPr>
          <w:rFonts w:ascii="Century" w:hAnsi="Century"/>
          <w:sz w:val="24"/>
          <w:szCs w:val="24"/>
        </w:rPr>
        <w:t>ini</w:t>
      </w:r>
      <w:proofErr w:type="spellEnd"/>
      <w:r>
        <w:rPr>
          <w:rFonts w:ascii="Century" w:hAnsi="Century"/>
          <w:sz w:val="24"/>
          <w:szCs w:val="24"/>
        </w:rPr>
        <w:t xml:space="preserve">. </w:t>
      </w:r>
    </w:p>
    <w:p w:rsidR="005D79BF" w:rsidRDefault="005D79BF" w:rsidP="00420C35">
      <w:pPr>
        <w:pStyle w:val="IEEEParagraph"/>
        <w:spacing w:line="276" w:lineRule="auto"/>
        <w:ind w:firstLine="0"/>
        <w:rPr>
          <w:rFonts w:ascii="Century" w:hAnsi="Century"/>
          <w:lang w:val="sv-SE"/>
        </w:rPr>
      </w:pPr>
    </w:p>
    <w:p w:rsidR="001928FB" w:rsidRPr="00E01DF5" w:rsidRDefault="00633178"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id-ID"/>
        </w:rPr>
        <w:t>DAFTAR RUJUKAN</w:t>
      </w:r>
    </w:p>
    <w:p w:rsidR="00D719A8" w:rsidRPr="00B25AE4" w:rsidRDefault="00D719A8" w:rsidP="00D719A8">
      <w:pPr>
        <w:adjustRightInd w:val="0"/>
        <w:ind w:left="480" w:hanging="480"/>
        <w:jc w:val="both"/>
        <w:rPr>
          <w:rFonts w:ascii="Century" w:hAnsi="Century"/>
          <w:noProof/>
          <w:sz w:val="22"/>
          <w:lang w:val="en-US" w:eastAsia="en-US"/>
        </w:rPr>
      </w:pPr>
      <w:r w:rsidRPr="00D719A8">
        <w:rPr>
          <w:rFonts w:ascii="Century" w:hAnsi="Century"/>
          <w:b/>
          <w:lang w:val="id-ID"/>
        </w:rPr>
        <w:fldChar w:fldCharType="begin" w:fldLock="1"/>
      </w:r>
      <w:r w:rsidRPr="00D719A8">
        <w:rPr>
          <w:rFonts w:ascii="Century" w:hAnsi="Century"/>
          <w:b/>
          <w:lang w:val="id-ID"/>
        </w:rPr>
        <w:instrText xml:space="preserve">ADDIN Mendeley Bibliography CSL_BIBLIOGRAPHY </w:instrText>
      </w:r>
      <w:r w:rsidRPr="00D719A8">
        <w:rPr>
          <w:rFonts w:ascii="Century" w:hAnsi="Century"/>
          <w:b/>
          <w:lang w:val="id-ID"/>
        </w:rPr>
        <w:fldChar w:fldCharType="separate"/>
      </w:r>
      <w:r w:rsidRPr="00D719A8">
        <w:rPr>
          <w:rFonts w:ascii="Century" w:hAnsi="Century"/>
          <w:noProof/>
          <w:lang w:val="id-ID"/>
        </w:rPr>
        <w:t xml:space="preserve">Chandra-Mouli, V., &amp; Patel, S. V. (2017). Mapping the knowledge and understanding of menarche, menstrual hygiene and menstrual health among adolescent girls in low- and middle-income countries. In </w:t>
      </w:r>
      <w:r w:rsidRPr="00D719A8">
        <w:rPr>
          <w:rFonts w:ascii="Century" w:hAnsi="Century"/>
          <w:i/>
          <w:iCs/>
          <w:noProof/>
          <w:lang w:val="id-ID"/>
        </w:rPr>
        <w:t>Reproductive Health</w:t>
      </w:r>
      <w:r w:rsidRPr="00D719A8">
        <w:rPr>
          <w:rFonts w:ascii="Century" w:hAnsi="Century"/>
          <w:noProof/>
          <w:lang w:val="id-ID"/>
        </w:rPr>
        <w:t>. https://doi.org/10.1186/s12978-017-0293-6</w:t>
      </w:r>
      <w:r w:rsidR="00B25AE4">
        <w:rPr>
          <w:rFonts w:ascii="Century" w:hAnsi="Century"/>
          <w:noProof/>
          <w:lang w:val="en-US"/>
        </w:rPr>
        <w:t>.</w:t>
      </w:r>
    </w:p>
    <w:p w:rsidR="00D719A8" w:rsidRPr="00D719A8" w:rsidRDefault="00D719A8" w:rsidP="00D719A8">
      <w:pPr>
        <w:adjustRightInd w:val="0"/>
        <w:ind w:left="480" w:hanging="480"/>
        <w:jc w:val="both"/>
        <w:rPr>
          <w:rFonts w:ascii="Century" w:hAnsi="Century"/>
          <w:noProof/>
          <w:lang w:val="id-ID"/>
        </w:rPr>
      </w:pPr>
      <w:r w:rsidRPr="00D719A8">
        <w:rPr>
          <w:rFonts w:ascii="Century" w:hAnsi="Century"/>
          <w:noProof/>
          <w:lang w:val="id-ID"/>
        </w:rPr>
        <w:t xml:space="preserve">House, S., Mahon, T., &amp; Cavill, S. (2012). Menstrual Hygiene Matters: A resource for improving menstrual hygiene around the world. </w:t>
      </w:r>
      <w:r w:rsidRPr="00D719A8">
        <w:rPr>
          <w:rFonts w:ascii="Century" w:hAnsi="Century"/>
          <w:i/>
          <w:iCs/>
          <w:noProof/>
          <w:lang w:val="id-ID"/>
        </w:rPr>
        <w:t>Reproductive Health Matters</w:t>
      </w:r>
      <w:r w:rsidRPr="00D719A8">
        <w:rPr>
          <w:rFonts w:ascii="Century" w:hAnsi="Century"/>
          <w:noProof/>
          <w:lang w:val="id-ID"/>
        </w:rPr>
        <w:t>.</w:t>
      </w:r>
    </w:p>
    <w:p w:rsidR="00D719A8" w:rsidRPr="00B25AE4" w:rsidRDefault="00D719A8" w:rsidP="00D719A8">
      <w:pPr>
        <w:adjustRightInd w:val="0"/>
        <w:ind w:left="480" w:hanging="480"/>
        <w:jc w:val="both"/>
        <w:rPr>
          <w:rFonts w:ascii="Century" w:hAnsi="Century"/>
          <w:noProof/>
          <w:lang w:val="en-US"/>
        </w:rPr>
      </w:pPr>
      <w:r w:rsidRPr="00D719A8">
        <w:rPr>
          <w:rFonts w:ascii="Century" w:hAnsi="Century"/>
          <w:noProof/>
          <w:lang w:val="id-ID"/>
        </w:rPr>
        <w:t xml:space="preserve">Kaur, R., Kaur, K., &amp; Kaur, R. (2018). Menstrual </w:t>
      </w:r>
      <w:r w:rsidR="00A64798" w:rsidRPr="00D719A8">
        <w:rPr>
          <w:rFonts w:ascii="Century" w:hAnsi="Century"/>
          <w:noProof/>
          <w:lang w:val="id-ID"/>
        </w:rPr>
        <w:t>hygiene, management, and waste disposal: practices and challenges faced</w:t>
      </w:r>
      <w:r w:rsidRPr="00D719A8">
        <w:rPr>
          <w:rFonts w:ascii="Century" w:hAnsi="Century"/>
          <w:noProof/>
          <w:lang w:val="id-ID"/>
        </w:rPr>
        <w:t xml:space="preserve"> by </w:t>
      </w:r>
      <w:r w:rsidR="00A64798" w:rsidRPr="00D719A8">
        <w:rPr>
          <w:rFonts w:ascii="Century" w:hAnsi="Century"/>
          <w:noProof/>
          <w:lang w:val="id-ID"/>
        </w:rPr>
        <w:t>girls/women of developing countries</w:t>
      </w:r>
      <w:r w:rsidRPr="00D719A8">
        <w:rPr>
          <w:rFonts w:ascii="Century" w:hAnsi="Century"/>
          <w:noProof/>
          <w:lang w:val="id-ID"/>
        </w:rPr>
        <w:t xml:space="preserve">. In </w:t>
      </w:r>
      <w:r w:rsidRPr="00D719A8">
        <w:rPr>
          <w:rFonts w:ascii="Century" w:hAnsi="Century"/>
          <w:i/>
          <w:iCs/>
          <w:noProof/>
          <w:lang w:val="id-ID"/>
        </w:rPr>
        <w:t>Journal of Environmental and Public Health</w:t>
      </w:r>
      <w:r w:rsidRPr="00D719A8">
        <w:rPr>
          <w:rFonts w:ascii="Century" w:hAnsi="Century"/>
          <w:noProof/>
          <w:lang w:val="id-ID"/>
        </w:rPr>
        <w:t>. https://doi.org/10.1155/2018/1730964</w:t>
      </w:r>
      <w:r w:rsidR="00B25AE4">
        <w:rPr>
          <w:rFonts w:ascii="Century" w:hAnsi="Century"/>
          <w:noProof/>
          <w:lang w:val="en-US"/>
        </w:rPr>
        <w:t>.</w:t>
      </w:r>
    </w:p>
    <w:p w:rsidR="00D719A8" w:rsidRPr="00B25AE4" w:rsidRDefault="00D719A8" w:rsidP="00D719A8">
      <w:pPr>
        <w:adjustRightInd w:val="0"/>
        <w:ind w:left="480" w:hanging="480"/>
        <w:jc w:val="both"/>
        <w:rPr>
          <w:rFonts w:ascii="Century" w:hAnsi="Century"/>
          <w:noProof/>
          <w:lang w:val="en-US"/>
        </w:rPr>
      </w:pPr>
      <w:r w:rsidRPr="00D719A8">
        <w:rPr>
          <w:rFonts w:ascii="Century" w:hAnsi="Century"/>
          <w:noProof/>
          <w:lang w:val="id-ID"/>
        </w:rPr>
        <w:lastRenderedPageBreak/>
        <w:t xml:space="preserve">Lahme, A. M., Stern, R., &amp; Cooper, D. (2018). Factors impacting on menstrual hygiene and their implications for health promotion. </w:t>
      </w:r>
      <w:r w:rsidRPr="00D719A8">
        <w:rPr>
          <w:rFonts w:ascii="Century" w:hAnsi="Century"/>
          <w:i/>
          <w:iCs/>
          <w:noProof/>
          <w:lang w:val="id-ID"/>
        </w:rPr>
        <w:t>Global Health Promotion</w:t>
      </w:r>
      <w:r w:rsidRPr="00D719A8">
        <w:rPr>
          <w:rFonts w:ascii="Century" w:hAnsi="Century"/>
          <w:noProof/>
          <w:lang w:val="id-ID"/>
        </w:rPr>
        <w:t>. https://doi.org/10.1177/1757975916648301</w:t>
      </w:r>
      <w:r w:rsidR="00B25AE4">
        <w:rPr>
          <w:rFonts w:ascii="Century" w:hAnsi="Century"/>
          <w:noProof/>
          <w:lang w:val="en-US"/>
        </w:rPr>
        <w:t>.</w:t>
      </w:r>
    </w:p>
    <w:p w:rsidR="00D719A8" w:rsidRPr="00B25AE4" w:rsidRDefault="00D719A8" w:rsidP="00D719A8">
      <w:pPr>
        <w:adjustRightInd w:val="0"/>
        <w:ind w:left="480" w:hanging="480"/>
        <w:jc w:val="both"/>
        <w:rPr>
          <w:rFonts w:ascii="Century" w:hAnsi="Century"/>
          <w:noProof/>
          <w:lang w:val="en-US"/>
        </w:rPr>
      </w:pPr>
      <w:r w:rsidRPr="00D719A8">
        <w:rPr>
          <w:rFonts w:ascii="Century" w:hAnsi="Century"/>
          <w:noProof/>
          <w:lang w:val="id-ID"/>
        </w:rPr>
        <w:t xml:space="preserve">Mason, L., Nyothach, E., Alexander, K., Odhiambo, F. O., Eleveld, A., Vulule, J., Rheingans, R., Laserson, K. F., Mohammed, A., &amp; Phillips-Howard, P. A. (2013). “We keep it secret so no one should know” - A qualitative study to explore young schoolgirls attitudes and experiences with menstruation in rural Western Kenya. </w:t>
      </w:r>
      <w:r w:rsidRPr="00D719A8">
        <w:rPr>
          <w:rFonts w:ascii="Century" w:hAnsi="Century"/>
          <w:i/>
          <w:iCs/>
          <w:noProof/>
          <w:lang w:val="id-ID"/>
        </w:rPr>
        <w:t>PLoS ONE</w:t>
      </w:r>
      <w:r w:rsidRPr="00D719A8">
        <w:rPr>
          <w:rFonts w:ascii="Century" w:hAnsi="Century"/>
          <w:noProof/>
          <w:lang w:val="id-ID"/>
        </w:rPr>
        <w:t>. https://doi.org/10.1371/journal.pone.0079132</w:t>
      </w:r>
      <w:r w:rsidR="00B25AE4">
        <w:rPr>
          <w:rFonts w:ascii="Century" w:hAnsi="Century"/>
          <w:noProof/>
          <w:lang w:val="en-US"/>
        </w:rPr>
        <w:t>.</w:t>
      </w:r>
    </w:p>
    <w:p w:rsidR="00D719A8" w:rsidRPr="00D719A8" w:rsidRDefault="00D719A8" w:rsidP="00D719A8">
      <w:pPr>
        <w:adjustRightInd w:val="0"/>
        <w:ind w:left="480" w:hanging="480"/>
        <w:jc w:val="both"/>
        <w:rPr>
          <w:rFonts w:ascii="Century" w:hAnsi="Century"/>
          <w:noProof/>
          <w:lang w:val="id-ID"/>
        </w:rPr>
      </w:pPr>
      <w:r w:rsidRPr="00D719A8">
        <w:rPr>
          <w:rFonts w:ascii="Century" w:hAnsi="Century"/>
          <w:noProof/>
          <w:lang w:val="id-ID"/>
        </w:rPr>
        <w:t xml:space="preserve">Nishida, C., Borghi, E., Branca, F., de Onis, M., Guidance, S., Region, S. A., Shakya, T., Shakya, N., Sharma, S., Mazidi, M., Banach, M., Kengne, A. P., Bhurosy, T., Jeewon, R., Subedi, Y. P., Marais, D., &amp; Newlands, D. (2017). </w:t>
      </w:r>
      <w:r w:rsidR="00A64798" w:rsidRPr="00D719A8">
        <w:rPr>
          <w:rFonts w:ascii="Century" w:hAnsi="Century"/>
          <w:noProof/>
          <w:lang w:val="id-ID"/>
        </w:rPr>
        <w:t>Strategic guidance on ccelerating ctions for dolescent health</w:t>
      </w:r>
      <w:r w:rsidRPr="00D719A8">
        <w:rPr>
          <w:rFonts w:ascii="Century" w:hAnsi="Century"/>
          <w:noProof/>
          <w:lang w:val="id-ID"/>
        </w:rPr>
        <w:t xml:space="preserve"> in South-East Asia Region A. In </w:t>
      </w:r>
      <w:r w:rsidRPr="00D719A8">
        <w:rPr>
          <w:rFonts w:ascii="Century" w:hAnsi="Century"/>
          <w:i/>
          <w:iCs/>
          <w:noProof/>
          <w:lang w:val="id-ID"/>
        </w:rPr>
        <w:t>Asia Pacific Journal of Clinical Nutrition</w:t>
      </w:r>
      <w:r w:rsidRPr="00D719A8">
        <w:rPr>
          <w:rFonts w:ascii="Century" w:hAnsi="Century"/>
          <w:noProof/>
          <w:lang w:val="id-ID"/>
        </w:rPr>
        <w:t>.</w:t>
      </w:r>
    </w:p>
    <w:p w:rsidR="00D719A8" w:rsidRPr="00D719A8" w:rsidRDefault="00D719A8" w:rsidP="00D719A8">
      <w:pPr>
        <w:adjustRightInd w:val="0"/>
        <w:ind w:left="480" w:hanging="480"/>
        <w:jc w:val="both"/>
        <w:rPr>
          <w:rFonts w:ascii="Century" w:hAnsi="Century"/>
          <w:noProof/>
          <w:lang w:val="id-ID"/>
        </w:rPr>
      </w:pPr>
      <w:r w:rsidRPr="00D719A8">
        <w:rPr>
          <w:rFonts w:ascii="Century" w:hAnsi="Century"/>
          <w:noProof/>
          <w:lang w:val="id-ID"/>
        </w:rPr>
        <w:t xml:space="preserve">Novianti, N., Erawan, P., &amp; Yasnani, Y. (2016). </w:t>
      </w:r>
      <w:r w:rsidR="00A64798" w:rsidRPr="00D719A8">
        <w:rPr>
          <w:rFonts w:ascii="Century" w:hAnsi="Century"/>
          <w:noProof/>
          <w:lang w:val="id-ID"/>
        </w:rPr>
        <w:t>Hubungan pengetahuan, sikap, dan tindakan dengan personal hygiene menstruasi pada rmaja putri d</w:t>
      </w:r>
      <w:r w:rsidRPr="00D719A8">
        <w:rPr>
          <w:rFonts w:ascii="Century" w:hAnsi="Century"/>
          <w:noProof/>
          <w:lang w:val="id-ID"/>
        </w:rPr>
        <w:t xml:space="preserve">i </w:t>
      </w:r>
      <w:r w:rsidR="00A64798" w:rsidRPr="00D719A8">
        <w:rPr>
          <w:rFonts w:ascii="Century" w:hAnsi="Century"/>
          <w:noProof/>
          <w:lang w:val="id-ID"/>
        </w:rPr>
        <w:t xml:space="preserve">SMP </w:t>
      </w:r>
      <w:r w:rsidRPr="00D719A8">
        <w:rPr>
          <w:rFonts w:ascii="Century" w:hAnsi="Century"/>
          <w:noProof/>
          <w:lang w:val="id-ID"/>
        </w:rPr>
        <w:t xml:space="preserve">Negeri Satap Bukit Asri Kabupaten Buton Tahun 2016. </w:t>
      </w:r>
      <w:r w:rsidRPr="00D719A8">
        <w:rPr>
          <w:rFonts w:ascii="Century" w:hAnsi="Century"/>
          <w:i/>
          <w:iCs/>
          <w:noProof/>
          <w:lang w:val="id-ID"/>
        </w:rPr>
        <w:t>Jurnal Ilmiah Mahasiswa Kesehatan Masyarakat Unsyiah</w:t>
      </w:r>
      <w:r w:rsidRPr="00D719A8">
        <w:rPr>
          <w:rFonts w:ascii="Century" w:hAnsi="Century"/>
          <w:noProof/>
          <w:lang w:val="id-ID"/>
        </w:rPr>
        <w:t>.</w:t>
      </w:r>
    </w:p>
    <w:p w:rsidR="00D719A8" w:rsidRPr="00B25AE4" w:rsidRDefault="00D719A8" w:rsidP="00D719A8">
      <w:pPr>
        <w:adjustRightInd w:val="0"/>
        <w:ind w:left="480" w:hanging="480"/>
        <w:jc w:val="both"/>
        <w:rPr>
          <w:rFonts w:ascii="Century" w:hAnsi="Century"/>
          <w:noProof/>
          <w:lang w:val="en-US"/>
        </w:rPr>
      </w:pPr>
      <w:r w:rsidRPr="00D719A8">
        <w:rPr>
          <w:rFonts w:ascii="Century" w:hAnsi="Century"/>
          <w:noProof/>
          <w:lang w:val="id-ID"/>
        </w:rPr>
        <w:t xml:space="preserve">Pythagoras, K. C. (2018). Personal Hygiene Remaja Putri Ketika Menstruasi. </w:t>
      </w:r>
      <w:r w:rsidRPr="00D719A8">
        <w:rPr>
          <w:rFonts w:ascii="Century" w:hAnsi="Century"/>
          <w:i/>
          <w:iCs/>
          <w:noProof/>
          <w:lang w:val="id-ID"/>
        </w:rPr>
        <w:t>Jurnal PROMKES</w:t>
      </w:r>
      <w:r w:rsidRPr="00D719A8">
        <w:rPr>
          <w:rFonts w:ascii="Century" w:hAnsi="Century"/>
          <w:noProof/>
          <w:lang w:val="id-ID"/>
        </w:rPr>
        <w:t>. https://doi.org/10.20473/jpk.v5.i1.2017.13-26</w:t>
      </w:r>
      <w:r w:rsidR="00B25AE4">
        <w:rPr>
          <w:rFonts w:ascii="Century" w:hAnsi="Century"/>
          <w:noProof/>
          <w:lang w:val="en-US"/>
        </w:rPr>
        <w:t>.</w:t>
      </w:r>
    </w:p>
    <w:p w:rsidR="00D719A8" w:rsidRPr="00D719A8" w:rsidRDefault="00D719A8" w:rsidP="00D719A8">
      <w:pPr>
        <w:adjustRightInd w:val="0"/>
        <w:ind w:left="480" w:hanging="480"/>
        <w:jc w:val="both"/>
        <w:rPr>
          <w:rFonts w:ascii="Century" w:hAnsi="Century"/>
          <w:noProof/>
          <w:lang w:val="id-ID"/>
        </w:rPr>
      </w:pPr>
      <w:r w:rsidRPr="00D719A8">
        <w:rPr>
          <w:rFonts w:ascii="Century" w:hAnsi="Century"/>
          <w:noProof/>
          <w:lang w:val="id-ID"/>
        </w:rPr>
        <w:t xml:space="preserve">Rangga, M., &amp; Naomi, P. (2017). Pengaruh </w:t>
      </w:r>
      <w:r w:rsidR="00A64798" w:rsidRPr="00D719A8">
        <w:rPr>
          <w:rFonts w:ascii="Century" w:hAnsi="Century"/>
          <w:noProof/>
          <w:lang w:val="id-ID"/>
        </w:rPr>
        <w:t>motivasi diri terhadap kinerja belajar mahasiwa (studi kasus pada mahasiswa</w:t>
      </w:r>
      <w:r w:rsidRPr="00D719A8">
        <w:rPr>
          <w:rFonts w:ascii="Century" w:hAnsi="Century"/>
          <w:noProof/>
          <w:lang w:val="id-ID"/>
        </w:rPr>
        <w:t xml:space="preserve"> Universitas Paramadina). </w:t>
      </w:r>
      <w:r w:rsidRPr="00D719A8">
        <w:rPr>
          <w:rFonts w:ascii="Century" w:hAnsi="Century"/>
          <w:i/>
          <w:iCs/>
          <w:noProof/>
          <w:lang w:val="id-ID"/>
        </w:rPr>
        <w:t>Jurnal Psikologi Paramadina</w:t>
      </w:r>
      <w:r w:rsidRPr="00D719A8">
        <w:rPr>
          <w:rFonts w:ascii="Century" w:hAnsi="Century"/>
          <w:noProof/>
          <w:lang w:val="id-ID"/>
        </w:rPr>
        <w:t>.</w:t>
      </w:r>
    </w:p>
    <w:p w:rsidR="00D719A8" w:rsidRPr="00B25AE4" w:rsidRDefault="00D719A8" w:rsidP="00D719A8">
      <w:pPr>
        <w:adjustRightInd w:val="0"/>
        <w:ind w:left="480" w:hanging="480"/>
        <w:jc w:val="both"/>
        <w:rPr>
          <w:rFonts w:ascii="Century" w:hAnsi="Century"/>
          <w:noProof/>
          <w:lang w:val="en-US"/>
        </w:rPr>
      </w:pPr>
      <w:r w:rsidRPr="00D719A8">
        <w:rPr>
          <w:rFonts w:ascii="Century" w:hAnsi="Century"/>
          <w:noProof/>
          <w:lang w:val="id-ID"/>
        </w:rPr>
        <w:t xml:space="preserve">Rosca, A., &amp; Cerca, N. (2018). Bacterial vaginosis. In </w:t>
      </w:r>
      <w:r w:rsidR="00A64798" w:rsidRPr="00D719A8">
        <w:rPr>
          <w:rFonts w:ascii="Century" w:hAnsi="Century"/>
          <w:i/>
          <w:iCs/>
          <w:noProof/>
          <w:lang w:val="id-ID"/>
        </w:rPr>
        <w:t>diagnostics to pathogenomics of sexually transmitted infections</w:t>
      </w:r>
      <w:r w:rsidR="00A64798" w:rsidRPr="00D719A8">
        <w:rPr>
          <w:rFonts w:ascii="Century" w:hAnsi="Century"/>
          <w:noProof/>
          <w:lang w:val="id-ID"/>
        </w:rPr>
        <w:t>.</w:t>
      </w:r>
      <w:r w:rsidRPr="00D719A8">
        <w:rPr>
          <w:rFonts w:ascii="Century" w:hAnsi="Century"/>
          <w:noProof/>
          <w:lang w:val="id-ID"/>
        </w:rPr>
        <w:t xml:space="preserve"> https://doi.org/10.1002/9781119380924</w:t>
      </w:r>
      <w:r w:rsidR="00B25AE4">
        <w:rPr>
          <w:rFonts w:ascii="Century" w:hAnsi="Century"/>
          <w:noProof/>
          <w:lang w:val="en-US"/>
        </w:rPr>
        <w:t>.</w:t>
      </w:r>
    </w:p>
    <w:p w:rsidR="00D719A8" w:rsidRPr="00D719A8" w:rsidRDefault="00D719A8" w:rsidP="00D719A8">
      <w:pPr>
        <w:adjustRightInd w:val="0"/>
        <w:ind w:left="480" w:hanging="480"/>
        <w:jc w:val="both"/>
        <w:rPr>
          <w:rFonts w:ascii="Century" w:hAnsi="Century"/>
          <w:noProof/>
          <w:lang w:val="id-ID"/>
        </w:rPr>
      </w:pPr>
      <w:r w:rsidRPr="00D719A8">
        <w:rPr>
          <w:rFonts w:ascii="Century" w:hAnsi="Century"/>
          <w:noProof/>
          <w:lang w:val="id-ID"/>
        </w:rPr>
        <w:t xml:space="preserve">Sahin, M. (2015). Guest editorial: Tackling the stigma and gender marginalization related to menstruation via WASH in schools programmes. In </w:t>
      </w:r>
      <w:r w:rsidRPr="00D719A8">
        <w:rPr>
          <w:rFonts w:ascii="Century" w:hAnsi="Century"/>
          <w:i/>
          <w:iCs/>
          <w:noProof/>
          <w:lang w:val="id-ID"/>
        </w:rPr>
        <w:t>Waterlines</w:t>
      </w:r>
      <w:r w:rsidRPr="00D719A8">
        <w:rPr>
          <w:rFonts w:ascii="Century" w:hAnsi="Century"/>
          <w:noProof/>
          <w:lang w:val="id-ID"/>
        </w:rPr>
        <w:t>. https://doi.org/10.3362/1756-3488.2015.001</w:t>
      </w:r>
    </w:p>
    <w:p w:rsidR="00D719A8" w:rsidRPr="00B25AE4" w:rsidRDefault="00D719A8" w:rsidP="00D719A8">
      <w:pPr>
        <w:adjustRightInd w:val="0"/>
        <w:ind w:left="480" w:hanging="480"/>
        <w:jc w:val="both"/>
        <w:rPr>
          <w:rFonts w:ascii="Century" w:hAnsi="Century"/>
          <w:noProof/>
          <w:lang w:val="en-US"/>
        </w:rPr>
      </w:pPr>
      <w:r w:rsidRPr="00D719A8">
        <w:rPr>
          <w:rFonts w:ascii="Century" w:hAnsi="Century"/>
          <w:noProof/>
          <w:lang w:val="id-ID"/>
        </w:rPr>
        <w:t xml:space="preserve">Simanungkalit, S. F., &amp; Simarmata, O. S. (2019). Pengetahuan </w:t>
      </w:r>
      <w:r w:rsidR="00A64798" w:rsidRPr="00D719A8">
        <w:rPr>
          <w:rFonts w:ascii="Century" w:hAnsi="Century"/>
          <w:noProof/>
          <w:lang w:val="id-ID"/>
        </w:rPr>
        <w:t>dan perilaku konsumsi remaja putri yang berhubungan dengan status anemia</w:t>
      </w:r>
      <w:r w:rsidRPr="00D719A8">
        <w:rPr>
          <w:rFonts w:ascii="Century" w:hAnsi="Century"/>
          <w:noProof/>
          <w:lang w:val="id-ID"/>
        </w:rPr>
        <w:t xml:space="preserve">. </w:t>
      </w:r>
      <w:r w:rsidRPr="00D719A8">
        <w:rPr>
          <w:rFonts w:ascii="Century" w:hAnsi="Century"/>
          <w:i/>
          <w:iCs/>
          <w:noProof/>
          <w:lang w:val="id-ID"/>
        </w:rPr>
        <w:t>Buletin Penelitian Kesehatan</w:t>
      </w:r>
      <w:r w:rsidRPr="00D719A8">
        <w:rPr>
          <w:rFonts w:ascii="Century" w:hAnsi="Century"/>
          <w:noProof/>
          <w:lang w:val="id-ID"/>
        </w:rPr>
        <w:t>. https://doi.org/10.22435/bpk.v47i3.1269</w:t>
      </w:r>
      <w:r w:rsidR="00B25AE4">
        <w:rPr>
          <w:rFonts w:ascii="Century" w:hAnsi="Century"/>
          <w:noProof/>
          <w:lang w:val="en-US"/>
        </w:rPr>
        <w:t>.</w:t>
      </w:r>
    </w:p>
    <w:p w:rsidR="00D719A8" w:rsidRPr="00B25AE4" w:rsidRDefault="00D719A8" w:rsidP="00D719A8">
      <w:pPr>
        <w:adjustRightInd w:val="0"/>
        <w:ind w:left="480" w:hanging="480"/>
        <w:jc w:val="both"/>
        <w:rPr>
          <w:rFonts w:ascii="Century" w:hAnsi="Century"/>
          <w:noProof/>
          <w:lang w:val="en-US"/>
        </w:rPr>
      </w:pPr>
      <w:r w:rsidRPr="00D719A8">
        <w:rPr>
          <w:rFonts w:ascii="Century" w:hAnsi="Century"/>
          <w:noProof/>
          <w:lang w:val="id-ID"/>
        </w:rPr>
        <w:t xml:space="preserve">Srdjevic, Z., Srdjevic, B., &amp; Rajic, M. (2017). Risk and resiliency assessment of urban groundwater supply sources (ponds) by structured elicitation of experts knowledge. In </w:t>
      </w:r>
      <w:r w:rsidRPr="00D719A8">
        <w:rPr>
          <w:rFonts w:ascii="Century" w:hAnsi="Century"/>
          <w:i/>
          <w:iCs/>
          <w:noProof/>
          <w:lang w:val="id-ID"/>
        </w:rPr>
        <w:t>NATO Science for Peace and Security Series C: Environmental Security</w:t>
      </w:r>
      <w:r w:rsidRPr="00D719A8">
        <w:rPr>
          <w:rFonts w:ascii="Century" w:hAnsi="Century"/>
          <w:noProof/>
          <w:lang w:val="id-ID"/>
        </w:rPr>
        <w:t>. https://doi.org/10.1007/978-94-024-1123-2_23</w:t>
      </w:r>
      <w:r w:rsidR="00B25AE4">
        <w:rPr>
          <w:rFonts w:ascii="Century" w:hAnsi="Century"/>
          <w:noProof/>
          <w:lang w:val="en-US"/>
        </w:rPr>
        <w:t>.</w:t>
      </w:r>
    </w:p>
    <w:p w:rsidR="00D719A8" w:rsidRPr="00B25AE4" w:rsidRDefault="00D719A8" w:rsidP="00D719A8">
      <w:pPr>
        <w:adjustRightInd w:val="0"/>
        <w:ind w:left="480" w:hanging="480"/>
        <w:jc w:val="both"/>
        <w:rPr>
          <w:rFonts w:ascii="Century" w:hAnsi="Century"/>
          <w:noProof/>
          <w:lang w:val="en-US"/>
        </w:rPr>
      </w:pPr>
      <w:r w:rsidRPr="00D719A8">
        <w:rPr>
          <w:rFonts w:ascii="Century" w:hAnsi="Century"/>
          <w:noProof/>
          <w:lang w:val="id-ID"/>
        </w:rPr>
        <w:t xml:space="preserve">Sumpter, C., &amp; Torondel, B. (2013). A Systematic </w:t>
      </w:r>
      <w:r w:rsidR="00BC7E90" w:rsidRPr="00D719A8">
        <w:rPr>
          <w:rFonts w:ascii="Century" w:hAnsi="Century"/>
          <w:noProof/>
          <w:lang w:val="id-ID"/>
        </w:rPr>
        <w:t>review of the health and social effects of menstrual hygiene management.</w:t>
      </w:r>
      <w:r w:rsidRPr="00D719A8">
        <w:rPr>
          <w:rFonts w:ascii="Century" w:hAnsi="Century"/>
          <w:noProof/>
          <w:lang w:val="id-ID"/>
        </w:rPr>
        <w:t xml:space="preserve"> </w:t>
      </w:r>
      <w:r w:rsidRPr="00D719A8">
        <w:rPr>
          <w:rFonts w:ascii="Century" w:hAnsi="Century"/>
          <w:i/>
          <w:iCs/>
          <w:noProof/>
          <w:lang w:val="id-ID"/>
        </w:rPr>
        <w:t>PLoS ONE</w:t>
      </w:r>
      <w:r w:rsidRPr="00D719A8">
        <w:rPr>
          <w:rFonts w:ascii="Century" w:hAnsi="Century"/>
          <w:noProof/>
          <w:lang w:val="id-ID"/>
        </w:rPr>
        <w:t>. https://doi.org/10.1371/journal.pone.0062004</w:t>
      </w:r>
      <w:r w:rsidR="00B25AE4">
        <w:rPr>
          <w:rFonts w:ascii="Century" w:hAnsi="Century"/>
          <w:noProof/>
          <w:lang w:val="en-US"/>
        </w:rPr>
        <w:t>.</w:t>
      </w:r>
    </w:p>
    <w:p w:rsidR="00D719A8" w:rsidRPr="00D719A8" w:rsidRDefault="00D719A8" w:rsidP="00D719A8">
      <w:pPr>
        <w:adjustRightInd w:val="0"/>
        <w:ind w:left="480" w:hanging="480"/>
        <w:jc w:val="both"/>
        <w:rPr>
          <w:rFonts w:ascii="Century" w:hAnsi="Century"/>
          <w:noProof/>
          <w:lang w:val="id-ID"/>
        </w:rPr>
      </w:pPr>
      <w:r w:rsidRPr="00D719A8">
        <w:rPr>
          <w:rFonts w:ascii="Century" w:hAnsi="Century"/>
          <w:noProof/>
          <w:lang w:val="id-ID"/>
        </w:rPr>
        <w:t xml:space="preserve">Suyati, Chunaeni, S., &amp; Yuniyanti, B. (2020). Pengaruh pendidikan kesehatan terhadap pengetahuan remaja tentang manajemen kebersihan menstruasi. </w:t>
      </w:r>
      <w:r w:rsidRPr="00D719A8">
        <w:rPr>
          <w:rFonts w:ascii="Century" w:hAnsi="Century"/>
          <w:i/>
          <w:iCs/>
          <w:noProof/>
          <w:lang w:val="id-ID"/>
        </w:rPr>
        <w:t>Poltekkes Semarang</w:t>
      </w:r>
      <w:r w:rsidRPr="00D719A8">
        <w:rPr>
          <w:rFonts w:ascii="Century" w:hAnsi="Century"/>
          <w:noProof/>
          <w:lang w:val="id-ID"/>
        </w:rPr>
        <w:t>.</w:t>
      </w:r>
    </w:p>
    <w:p w:rsidR="00D719A8" w:rsidRPr="00B25AE4" w:rsidRDefault="00D719A8" w:rsidP="00D719A8">
      <w:pPr>
        <w:adjustRightInd w:val="0"/>
        <w:ind w:left="480" w:hanging="480"/>
        <w:jc w:val="both"/>
        <w:rPr>
          <w:rFonts w:ascii="Century" w:hAnsi="Century"/>
          <w:noProof/>
          <w:szCs w:val="22"/>
          <w:lang w:val="en-US"/>
        </w:rPr>
      </w:pPr>
      <w:r w:rsidRPr="00D719A8">
        <w:rPr>
          <w:rFonts w:ascii="Century" w:hAnsi="Century"/>
          <w:noProof/>
          <w:lang w:val="id-ID"/>
        </w:rPr>
        <w:t xml:space="preserve">Tundia, M. N., &amp; Thakrar, D. V. (2018). A study on menstrual hygiene practices and problems amongst adolescent girls in Udaipur, Rajasthan, 2018. </w:t>
      </w:r>
      <w:r w:rsidRPr="00D719A8">
        <w:rPr>
          <w:rFonts w:ascii="Century" w:hAnsi="Century"/>
          <w:i/>
          <w:iCs/>
          <w:noProof/>
          <w:lang w:val="id-ID"/>
        </w:rPr>
        <w:t>International Journal Of Community Medicine And Public Health</w:t>
      </w:r>
      <w:r w:rsidRPr="00D719A8">
        <w:rPr>
          <w:rFonts w:ascii="Century" w:hAnsi="Century"/>
          <w:noProof/>
          <w:lang w:val="id-ID"/>
        </w:rPr>
        <w:t>. https://doi.org/10.18203/2394-6040.ijcmph20183085</w:t>
      </w:r>
      <w:r w:rsidR="00B25AE4">
        <w:rPr>
          <w:rFonts w:ascii="Century" w:hAnsi="Century"/>
          <w:noProof/>
          <w:lang w:val="en-US"/>
        </w:rPr>
        <w:t>.</w:t>
      </w:r>
    </w:p>
    <w:p w:rsidR="00D719A8" w:rsidRPr="00D719A8" w:rsidRDefault="00D719A8" w:rsidP="00D719A8">
      <w:pPr>
        <w:ind w:left="102"/>
        <w:jc w:val="both"/>
        <w:rPr>
          <w:rFonts w:ascii="Century" w:hAnsi="Century"/>
          <w:b/>
          <w:lang w:val="id-ID"/>
        </w:rPr>
      </w:pPr>
      <w:r w:rsidRPr="00D719A8">
        <w:rPr>
          <w:rFonts w:ascii="Century" w:hAnsi="Century"/>
          <w:b/>
          <w:lang w:val="id-ID"/>
        </w:rPr>
        <w:fldChar w:fldCharType="end"/>
      </w:r>
    </w:p>
    <w:p w:rsidR="00D719A8" w:rsidRPr="00D719A8" w:rsidRDefault="00D719A8" w:rsidP="00D719A8">
      <w:pPr>
        <w:spacing w:before="11"/>
        <w:ind w:left="641" w:right="216" w:hanging="540"/>
        <w:jc w:val="both"/>
        <w:rPr>
          <w:rFonts w:ascii="Century" w:hAnsi="Century"/>
          <w:lang w:val="id-ID"/>
        </w:rPr>
      </w:pPr>
    </w:p>
    <w:sectPr w:rsidR="00D719A8" w:rsidRPr="00D719A8"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9A5" w:rsidRDefault="004C19A5" w:rsidP="00A1414F">
      <w:r>
        <w:separator/>
      </w:r>
    </w:p>
  </w:endnote>
  <w:endnote w:type="continuationSeparator" w:id="0">
    <w:p w:rsidR="004C19A5" w:rsidRDefault="004C19A5"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C0B" w:rsidRDefault="004C19A5"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716CA2">
          <w:rPr>
            <w:noProof/>
          </w:rPr>
          <w:t>1</w:t>
        </w:r>
        <w:r w:rsidR="00842B65">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9A5" w:rsidRDefault="004C19A5" w:rsidP="00A1414F">
      <w:r>
        <w:separator/>
      </w:r>
    </w:p>
  </w:footnote>
  <w:footnote w:type="continuationSeparator" w:id="0">
    <w:p w:rsidR="004C19A5" w:rsidRDefault="004C19A5"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35206D">
      <w:rPr>
        <w:rFonts w:ascii="Trebuchet MS" w:hAnsi="Trebuchet MS"/>
        <w:smallCaps/>
        <w:noProof/>
        <w:sz w:val="22"/>
        <w:szCs w:val="22"/>
        <w:lang w:val="id-ID"/>
      </w:rPr>
      <w:t>8</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w:t>
    </w:r>
    <w:proofErr w:type="spellStart"/>
    <w:r w:rsidR="009151A5" w:rsidRPr="00922A80">
      <w:rPr>
        <w:rFonts w:ascii="Trebuchet MS" w:hAnsi="Trebuchet MS"/>
        <w:b/>
        <w:sz w:val="22"/>
        <w:szCs w:val="22"/>
      </w:rPr>
      <w:t>Masyarakat</w:t>
    </w:r>
    <w:proofErr w:type="spellEnd"/>
    <w:r w:rsidR="009151A5" w:rsidRPr="00922A80">
      <w:rPr>
        <w:rFonts w:ascii="Trebuchet MS" w:hAnsi="Trebuchet MS"/>
        <w:b/>
        <w:sz w:val="22"/>
        <w:szCs w:val="22"/>
      </w:rPr>
      <w:t xml:space="preserve">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E20C19" w:rsidRPr="005D79BF">
      <w:rPr>
        <w:rFonts w:ascii="Trebuchet MS" w:hAnsi="Trebuchet MS"/>
        <w:sz w:val="20"/>
        <w:szCs w:val="20"/>
        <w:lang w:val="id-ID"/>
      </w:rPr>
      <w:t>Vol.</w:t>
    </w:r>
    <w:r w:rsidR="008F1272" w:rsidRPr="005D79BF">
      <w:rPr>
        <w:rFonts w:ascii="Trebuchet MS" w:hAnsi="Trebuchet MS"/>
        <w:sz w:val="20"/>
        <w:szCs w:val="20"/>
        <w:lang w:val="en-US"/>
      </w:rPr>
      <w:t xml:space="preserve"> </w:t>
    </w:r>
    <w:r w:rsidR="00CA1513">
      <w:rPr>
        <w:rFonts w:ascii="Trebuchet MS" w:hAnsi="Trebuchet MS"/>
        <w:sz w:val="20"/>
        <w:szCs w:val="20"/>
        <w:lang w:val="en-US"/>
      </w:rPr>
      <w:t>5</w:t>
    </w:r>
    <w:r w:rsidR="00E20C19" w:rsidRPr="005D79BF">
      <w:rPr>
        <w:rFonts w:ascii="Trebuchet MS" w:hAnsi="Trebuchet MS"/>
        <w:sz w:val="20"/>
        <w:szCs w:val="20"/>
        <w:lang w:val="id-ID"/>
      </w:rPr>
      <w:t>, No.</w:t>
    </w:r>
    <w:r w:rsidR="008F1272" w:rsidRPr="005D79BF">
      <w:rPr>
        <w:rFonts w:ascii="Trebuchet MS" w:hAnsi="Trebuchet MS"/>
        <w:sz w:val="20"/>
        <w:szCs w:val="20"/>
        <w:lang w:val="en-US"/>
      </w:rPr>
      <w:t xml:space="preserve"> </w:t>
    </w:r>
    <w:r w:rsidR="00CA1513">
      <w:rPr>
        <w:rFonts w:ascii="Trebuchet MS" w:hAnsi="Trebuchet MS"/>
        <w:sz w:val="20"/>
        <w:szCs w:val="20"/>
        <w:lang w:val="en-US"/>
      </w:rPr>
      <w:t>2</w:t>
    </w:r>
    <w:r w:rsidR="00E20C19" w:rsidRPr="005D79BF">
      <w:rPr>
        <w:rFonts w:ascii="Trebuchet MS" w:hAnsi="Trebuchet MS"/>
        <w:sz w:val="20"/>
        <w:szCs w:val="20"/>
        <w:lang w:val="id-ID"/>
      </w:rPr>
      <w:t xml:space="preserve">, </w:t>
    </w:r>
    <w:r w:rsidR="00CA1513">
      <w:rPr>
        <w:rFonts w:ascii="Trebuchet MS" w:hAnsi="Trebuchet MS"/>
        <w:sz w:val="20"/>
        <w:szCs w:val="20"/>
        <w:lang w:val="en-US"/>
      </w:rPr>
      <w:t>April</w:t>
    </w:r>
    <w:r w:rsidR="00E20C19" w:rsidRPr="005D79BF">
      <w:rPr>
        <w:rFonts w:ascii="Trebuchet MS" w:hAnsi="Trebuchet MS"/>
        <w:sz w:val="20"/>
        <w:szCs w:val="20"/>
        <w:lang w:val="id-ID"/>
      </w:rPr>
      <w:t xml:space="preserve"> </w:t>
    </w:r>
    <w:r w:rsidR="008F1272" w:rsidRPr="005D79BF">
      <w:rPr>
        <w:rFonts w:ascii="Trebuchet MS" w:hAnsi="Trebuchet MS"/>
        <w:sz w:val="20"/>
        <w:szCs w:val="20"/>
        <w:lang w:val="en-US"/>
      </w:rPr>
      <w:t>20</w:t>
    </w:r>
    <w:r w:rsidR="00CA1513">
      <w:rPr>
        <w:rFonts w:ascii="Trebuchet MS" w:hAnsi="Trebuchet MS"/>
        <w:sz w:val="20"/>
        <w:szCs w:val="20"/>
        <w:lang w:val="en-US"/>
      </w:rPr>
      <w:t>21</w:t>
    </w:r>
    <w:r w:rsidR="0000069A" w:rsidRPr="005D79BF">
      <w:rPr>
        <w:rFonts w:ascii="Trebuchet MS" w:hAnsi="Trebuchet MS"/>
        <w:sz w:val="20"/>
        <w:szCs w:val="20"/>
        <w:lang w:val="id-ID"/>
      </w:rPr>
      <w:t>, h</w:t>
    </w:r>
    <w:r w:rsidR="00E20C19" w:rsidRPr="005D79BF">
      <w:rPr>
        <w:rFonts w:ascii="Trebuchet MS" w:hAnsi="Trebuchet MS"/>
        <w:sz w:val="20"/>
        <w:szCs w:val="20"/>
        <w:lang w:val="id-ID"/>
      </w:rPr>
      <w:t>al</w:t>
    </w:r>
    <w:r w:rsidR="00420C35">
      <w:rPr>
        <w:rFonts w:ascii="Trebuchet MS" w:hAnsi="Trebuchet MS"/>
        <w:sz w:val="20"/>
        <w:szCs w:val="20"/>
        <w:lang w:val="en-US"/>
      </w:rPr>
      <w:t>. XX-YY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35206D">
      <w:rPr>
        <w:noProof/>
        <w:sz w:val="22"/>
        <w:szCs w:val="22"/>
      </w:rPr>
      <w:t>9</w:t>
    </w:r>
    <w:r w:rsidRPr="005F45B1">
      <w:rPr>
        <w:noProof/>
        <w:sz w:val="22"/>
        <w:szCs w:val="22"/>
      </w:rPr>
      <w:fldChar w:fldCharType="end"/>
    </w:r>
  </w:p>
  <w:p w:rsidR="00613D89" w:rsidRPr="001A1D29" w:rsidRDefault="00613D89"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w:t>
    </w:r>
    <w:proofErr w:type="spellStart"/>
    <w:r w:rsidRPr="00E01DF5">
      <w:rPr>
        <w:rFonts w:ascii="Arial Narrow" w:hAnsi="Arial Narrow"/>
        <w:i/>
        <w:sz w:val="22"/>
        <w:szCs w:val="22"/>
        <w:lang w:val="en-US"/>
      </w:rPr>
      <w:t>Korespondensi</w:t>
    </w:r>
    <w:proofErr w:type="spellEnd"/>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618" w:rsidRDefault="0003400F">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1783715</wp:posOffset>
              </wp:positionH>
              <wp:positionV relativeFrom="paragraph">
                <wp:posOffset>-34290</wp:posOffset>
              </wp:positionV>
              <wp:extent cx="3687445" cy="994410"/>
              <wp:effectExtent l="12065" t="13335" r="5715" b="114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rsidR="00420C35" w:rsidRPr="004F3606" w:rsidRDefault="00420C35"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w:t>
                          </w:r>
                          <w:proofErr w:type="spellStart"/>
                          <w:r>
                            <w:rPr>
                              <w:rFonts w:ascii="Century Gothic" w:hAnsi="Century Gothic"/>
                              <w:b/>
                              <w:sz w:val="22"/>
                              <w:szCs w:val="16"/>
                            </w:rPr>
                            <w:t>Masyarakat</w:t>
                          </w:r>
                          <w:proofErr w:type="spellEnd"/>
                          <w:r>
                            <w:rPr>
                              <w:rFonts w:ascii="Century Gothic" w:hAnsi="Century Gothic"/>
                              <w:b/>
                              <w:sz w:val="22"/>
                              <w:szCs w:val="16"/>
                            </w:rPr>
                            <w:t xml:space="preserve"> </w:t>
                          </w:r>
                          <w:proofErr w:type="spellStart"/>
                          <w:r>
                            <w:rPr>
                              <w:rFonts w:ascii="Century Gothic" w:hAnsi="Century Gothic"/>
                              <w:b/>
                              <w:sz w:val="22"/>
                              <w:szCs w:val="16"/>
                            </w:rPr>
                            <w:t>Mandiri</w:t>
                          </w:r>
                          <w:proofErr w:type="spellEnd"/>
                          <w:r>
                            <w:rPr>
                              <w:rFonts w:ascii="Century Gothic" w:hAnsi="Century Gothic"/>
                              <w:b/>
                              <w:sz w:val="22"/>
                              <w:szCs w:val="16"/>
                            </w:rPr>
                            <w:t>)</w:t>
                          </w:r>
                        </w:p>
                        <w:p w:rsidR="00420C35" w:rsidRPr="004F3606" w:rsidRDefault="004C19A5" w:rsidP="00420C35">
                          <w:pPr>
                            <w:jc w:val="right"/>
                            <w:rPr>
                              <w:rFonts w:ascii="Century Gothic" w:hAnsi="Century Gothic"/>
                              <w:b/>
                              <w:sz w:val="14"/>
                              <w:szCs w:val="16"/>
                            </w:rPr>
                          </w:pPr>
                          <w:hyperlink r:id="rId1" w:history="1">
                            <w:r w:rsidR="00420C35" w:rsidRPr="004F3606">
                              <w:rPr>
                                <w:rStyle w:val="Hyperlink"/>
                                <w:sz w:val="22"/>
                              </w:rPr>
                              <w:t>http://journal.ummat.ac.id/index.php/jmm</w:t>
                            </w:r>
                          </w:hyperlink>
                        </w:p>
                        <w:p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r w:rsidR="00CA1513">
                            <w:rPr>
                              <w:rFonts w:ascii="Century Gothic" w:hAnsi="Century Gothic"/>
                              <w:b/>
                              <w:sz w:val="20"/>
                              <w:szCs w:val="20"/>
                            </w:rPr>
                            <w:t>5</w:t>
                          </w:r>
                          <w:proofErr w:type="gramStart"/>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w:t>
                          </w:r>
                          <w:r w:rsidR="00CA1513">
                            <w:rPr>
                              <w:rFonts w:ascii="Century Gothic" w:hAnsi="Century Gothic"/>
                              <w:b/>
                              <w:sz w:val="20"/>
                              <w:szCs w:val="20"/>
                            </w:rPr>
                            <w:t>2</w:t>
                          </w:r>
                          <w:r w:rsidRPr="004F3606">
                            <w:rPr>
                              <w:rFonts w:ascii="Century Gothic" w:hAnsi="Century Gothic"/>
                              <w:b/>
                              <w:sz w:val="20"/>
                              <w:szCs w:val="20"/>
                            </w:rPr>
                            <w:t xml:space="preserve">, </w:t>
                          </w:r>
                          <w:r w:rsidR="00CA1513">
                            <w:rPr>
                              <w:rFonts w:ascii="Century Gothic" w:hAnsi="Century Gothic"/>
                              <w:b/>
                              <w:sz w:val="20"/>
                              <w:szCs w:val="20"/>
                            </w:rPr>
                            <w:t>April</w:t>
                          </w:r>
                          <w:r>
                            <w:rPr>
                              <w:rFonts w:ascii="Century Gothic" w:hAnsi="Century Gothic"/>
                              <w:b/>
                              <w:sz w:val="20"/>
                              <w:szCs w:val="20"/>
                            </w:rPr>
                            <w:t xml:space="preserve"> 20</w:t>
                          </w:r>
                          <w:r w:rsidR="00CA1513">
                            <w:rPr>
                              <w:rFonts w:ascii="Century Gothic" w:hAnsi="Century Gothic"/>
                              <w:b/>
                              <w:sz w:val="20"/>
                              <w:szCs w:val="20"/>
                            </w:rPr>
                            <w:t>21</w:t>
                          </w:r>
                          <w:r w:rsidRPr="004F3606">
                            <w:rPr>
                              <w:rFonts w:ascii="Century Gothic" w:hAnsi="Century Gothic"/>
                              <w:b/>
                              <w:sz w:val="20"/>
                              <w:szCs w:val="20"/>
                            </w:rPr>
                            <w:t xml:space="preserve">, Hal. </w:t>
                          </w:r>
                          <w:r>
                            <w:rPr>
                              <w:rFonts w:ascii="Century Gothic" w:hAnsi="Century Gothic"/>
                              <w:b/>
                              <w:sz w:val="20"/>
                              <w:szCs w:val="20"/>
                            </w:rPr>
                            <w:t>XX-XX</w:t>
                          </w:r>
                        </w:p>
                        <w:p w:rsidR="00420C35" w:rsidRDefault="00420C35" w:rsidP="00420C35">
                          <w:pPr>
                            <w:jc w:val="right"/>
                            <w:rPr>
                              <w:rFonts w:ascii="Arial" w:hAnsi="Arial" w:cs="Arial"/>
                              <w:sz w:val="19"/>
                              <w:szCs w:val="19"/>
                            </w:rPr>
                          </w:pPr>
                          <w:proofErr w:type="gramStart"/>
                          <w:r w:rsidRPr="004F3606">
                            <w:rPr>
                              <w:rFonts w:ascii="Arial" w:hAnsi="Arial" w:cs="Arial"/>
                              <w:sz w:val="19"/>
                              <w:szCs w:val="19"/>
                            </w:rPr>
                            <w:t>e-ISSN</w:t>
                          </w:r>
                          <w:proofErr w:type="gramEnd"/>
                          <w:r w:rsidRPr="004F3606">
                            <w:rPr>
                              <w:rFonts w:ascii="Arial" w:hAnsi="Arial" w:cs="Arial"/>
                              <w:sz w:val="19"/>
                              <w:szCs w:val="19"/>
                            </w:rPr>
                            <w:t xml:space="preserve">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D9C8422" wp14:editId="0885FC39">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proofErr w:type="gramStart"/>
                          <w:r w:rsidRPr="00D64543">
                            <w:rPr>
                              <w:rFonts w:ascii="Century Gothic" w:hAnsi="Century Gothic"/>
                              <w:sz w:val="19"/>
                              <w:szCs w:val="19"/>
                            </w:rPr>
                            <w:t>:</w:t>
                          </w:r>
                          <w:proofErr w:type="gramEnd"/>
                          <w:hyperlink r:id="rId3" w:history="1">
                            <w:r w:rsidRPr="000D1337">
                              <w:rPr>
                                <w:rStyle w:val="Hyperlink"/>
                                <w:rFonts w:ascii="Arial" w:hAnsi="Arial" w:cs="Arial"/>
                                <w:sz w:val="19"/>
                                <w:szCs w:val="19"/>
                              </w:rPr>
                              <w:t>https://doi.org/10.31764/jmm.vXiX.XXXX</w:t>
                            </w:r>
                          </w:hyperlink>
                        </w:p>
                        <w:p w:rsidR="00420C35" w:rsidRPr="004F3606" w:rsidRDefault="00420C35" w:rsidP="00420C35">
                          <w:pPr>
                            <w:jc w:val="right"/>
                            <w:rPr>
                              <w:rFonts w:ascii="Arial" w:hAnsi="Arial" w:cs="Arial"/>
                              <w:sz w:val="19"/>
                              <w:szCs w:val="19"/>
                            </w:rPr>
                          </w:pPr>
                        </w:p>
                        <w:p w:rsidR="00420C35" w:rsidRPr="00B524B4" w:rsidRDefault="00420C35" w:rsidP="00420C35">
                          <w:pPr>
                            <w:jc w:val="right"/>
                            <w:rPr>
                              <w:rFonts w:ascii="Arial" w:hAnsi="Arial" w:cs="Arial"/>
                              <w:sz w:val="19"/>
                              <w:szCs w:val="19"/>
                            </w:rPr>
                          </w:pPr>
                        </w:p>
                        <w:p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" strokecolor="white [3212]" strokeweight="0">
              <v:fill opacity="0"/>
              <v:textbox>
                <w:txbxContent>
                  <w:p w:rsidR="00420C35" w:rsidRPr="004F3606" w:rsidRDefault="00420C35" w:rsidP="00420C35">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w:t>
                    </w:r>
                    <w:proofErr w:type="spellStart"/>
                    <w:r>
                      <w:rPr>
                        <w:rFonts w:ascii="Century Gothic" w:hAnsi="Century Gothic"/>
                        <w:b/>
                        <w:sz w:val="22"/>
                        <w:szCs w:val="16"/>
                      </w:rPr>
                      <w:t>Masyarakat</w:t>
                    </w:r>
                    <w:proofErr w:type="spellEnd"/>
                    <w:r>
                      <w:rPr>
                        <w:rFonts w:ascii="Century Gothic" w:hAnsi="Century Gothic"/>
                        <w:b/>
                        <w:sz w:val="22"/>
                        <w:szCs w:val="16"/>
                      </w:rPr>
                      <w:t xml:space="preserve"> </w:t>
                    </w:r>
                    <w:proofErr w:type="spellStart"/>
                    <w:r>
                      <w:rPr>
                        <w:rFonts w:ascii="Century Gothic" w:hAnsi="Century Gothic"/>
                        <w:b/>
                        <w:sz w:val="22"/>
                        <w:szCs w:val="16"/>
                      </w:rPr>
                      <w:t>Mandiri</w:t>
                    </w:r>
                    <w:proofErr w:type="spellEnd"/>
                    <w:r>
                      <w:rPr>
                        <w:rFonts w:ascii="Century Gothic" w:hAnsi="Century Gothic"/>
                        <w:b/>
                        <w:sz w:val="22"/>
                        <w:szCs w:val="16"/>
                      </w:rPr>
                      <w:t>)</w:t>
                    </w:r>
                  </w:p>
                  <w:p w:rsidR="00420C35" w:rsidRPr="004F3606" w:rsidRDefault="004C19A5" w:rsidP="00420C35">
                    <w:pPr>
                      <w:jc w:val="right"/>
                      <w:rPr>
                        <w:rFonts w:ascii="Century Gothic" w:hAnsi="Century Gothic"/>
                        <w:b/>
                        <w:sz w:val="14"/>
                        <w:szCs w:val="16"/>
                      </w:rPr>
                    </w:pPr>
                    <w:hyperlink r:id="rId4" w:history="1">
                      <w:r w:rsidR="00420C35" w:rsidRPr="004F3606">
                        <w:rPr>
                          <w:rStyle w:val="Hyperlink"/>
                          <w:sz w:val="22"/>
                        </w:rPr>
                        <w:t>http://journal.ummat.ac.id/index.php/jmm</w:t>
                      </w:r>
                    </w:hyperlink>
                  </w:p>
                  <w:p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r w:rsidR="00CA1513">
                      <w:rPr>
                        <w:rFonts w:ascii="Century Gothic" w:hAnsi="Century Gothic"/>
                        <w:b/>
                        <w:sz w:val="20"/>
                        <w:szCs w:val="20"/>
                      </w:rPr>
                      <w:t>5</w:t>
                    </w:r>
                    <w:proofErr w:type="gramStart"/>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w:t>
                    </w:r>
                    <w:r w:rsidR="00CA1513">
                      <w:rPr>
                        <w:rFonts w:ascii="Century Gothic" w:hAnsi="Century Gothic"/>
                        <w:b/>
                        <w:sz w:val="20"/>
                        <w:szCs w:val="20"/>
                      </w:rPr>
                      <w:t>2</w:t>
                    </w:r>
                    <w:r w:rsidRPr="004F3606">
                      <w:rPr>
                        <w:rFonts w:ascii="Century Gothic" w:hAnsi="Century Gothic"/>
                        <w:b/>
                        <w:sz w:val="20"/>
                        <w:szCs w:val="20"/>
                      </w:rPr>
                      <w:t xml:space="preserve">, </w:t>
                    </w:r>
                    <w:r w:rsidR="00CA1513">
                      <w:rPr>
                        <w:rFonts w:ascii="Century Gothic" w:hAnsi="Century Gothic"/>
                        <w:b/>
                        <w:sz w:val="20"/>
                        <w:szCs w:val="20"/>
                      </w:rPr>
                      <w:t>April</w:t>
                    </w:r>
                    <w:r>
                      <w:rPr>
                        <w:rFonts w:ascii="Century Gothic" w:hAnsi="Century Gothic"/>
                        <w:b/>
                        <w:sz w:val="20"/>
                        <w:szCs w:val="20"/>
                      </w:rPr>
                      <w:t xml:space="preserve"> 20</w:t>
                    </w:r>
                    <w:r w:rsidR="00CA1513">
                      <w:rPr>
                        <w:rFonts w:ascii="Century Gothic" w:hAnsi="Century Gothic"/>
                        <w:b/>
                        <w:sz w:val="20"/>
                        <w:szCs w:val="20"/>
                      </w:rPr>
                      <w:t>21</w:t>
                    </w:r>
                    <w:r w:rsidRPr="004F3606">
                      <w:rPr>
                        <w:rFonts w:ascii="Century Gothic" w:hAnsi="Century Gothic"/>
                        <w:b/>
                        <w:sz w:val="20"/>
                        <w:szCs w:val="20"/>
                      </w:rPr>
                      <w:t xml:space="preserve">, Hal. </w:t>
                    </w:r>
                    <w:r>
                      <w:rPr>
                        <w:rFonts w:ascii="Century Gothic" w:hAnsi="Century Gothic"/>
                        <w:b/>
                        <w:sz w:val="20"/>
                        <w:szCs w:val="20"/>
                      </w:rPr>
                      <w:t>XX-XX</w:t>
                    </w:r>
                  </w:p>
                  <w:p w:rsidR="00420C35" w:rsidRDefault="00420C35" w:rsidP="00420C35">
                    <w:pPr>
                      <w:jc w:val="right"/>
                      <w:rPr>
                        <w:rFonts w:ascii="Arial" w:hAnsi="Arial" w:cs="Arial"/>
                        <w:sz w:val="19"/>
                        <w:szCs w:val="19"/>
                      </w:rPr>
                    </w:pPr>
                    <w:proofErr w:type="gramStart"/>
                    <w:r w:rsidRPr="004F3606">
                      <w:rPr>
                        <w:rFonts w:ascii="Arial" w:hAnsi="Arial" w:cs="Arial"/>
                        <w:sz w:val="19"/>
                        <w:szCs w:val="19"/>
                      </w:rPr>
                      <w:t>e-ISSN</w:t>
                    </w:r>
                    <w:proofErr w:type="gramEnd"/>
                    <w:r w:rsidRPr="004F3606">
                      <w:rPr>
                        <w:rFonts w:ascii="Arial" w:hAnsi="Arial" w:cs="Arial"/>
                        <w:sz w:val="19"/>
                        <w:szCs w:val="19"/>
                      </w:rPr>
                      <w:t xml:space="preserve">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4D9C8422" wp14:editId="0885FC39">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proofErr w:type="gramStart"/>
                    <w:r w:rsidRPr="00D64543">
                      <w:rPr>
                        <w:rFonts w:ascii="Century Gothic" w:hAnsi="Century Gothic"/>
                        <w:sz w:val="19"/>
                        <w:szCs w:val="19"/>
                      </w:rPr>
                      <w:t>:</w:t>
                    </w:r>
                    <w:proofErr w:type="gramEnd"/>
                    <w:hyperlink r:id="rId5" w:history="1">
                      <w:r w:rsidRPr="000D1337">
                        <w:rPr>
                          <w:rStyle w:val="Hyperlink"/>
                          <w:rFonts w:ascii="Arial" w:hAnsi="Arial" w:cs="Arial"/>
                          <w:sz w:val="19"/>
                          <w:szCs w:val="19"/>
                        </w:rPr>
                        <w:t>https://doi.org/10.31764/jmm.vXiX.XXXX</w:t>
                      </w:r>
                    </w:hyperlink>
                  </w:p>
                  <w:p w:rsidR="00420C35" w:rsidRPr="004F3606" w:rsidRDefault="00420C35" w:rsidP="00420C35">
                    <w:pPr>
                      <w:jc w:val="right"/>
                      <w:rPr>
                        <w:rFonts w:ascii="Arial" w:hAnsi="Arial" w:cs="Arial"/>
                        <w:sz w:val="19"/>
                        <w:szCs w:val="19"/>
                      </w:rPr>
                    </w:pPr>
                  </w:p>
                  <w:p w:rsidR="00420C35" w:rsidRPr="00B524B4" w:rsidRDefault="00420C35" w:rsidP="00420C35">
                    <w:pPr>
                      <w:jc w:val="right"/>
                      <w:rPr>
                        <w:rFonts w:ascii="Arial" w:hAnsi="Arial" w:cs="Arial"/>
                        <w:sz w:val="19"/>
                        <w:szCs w:val="19"/>
                      </w:rPr>
                    </w:pPr>
                  </w:p>
                  <w:p w:rsidR="009151A5" w:rsidRPr="004F3606" w:rsidRDefault="009151A5" w:rsidP="004211FE">
                    <w:pPr>
                      <w:jc w:val="right"/>
                      <w:rPr>
                        <w:rFonts w:ascii="Arial" w:hAnsi="Arial" w:cs="Arial"/>
                        <w:sz w:val="19"/>
                        <w:szCs w:val="19"/>
                      </w:rPr>
                    </w:pPr>
                  </w:p>
                </w:txbxContent>
              </v:textbox>
            </v:shape>
          </w:pict>
        </mc:Fallback>
      </mc:AlternateContent>
    </w: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28273D7"/>
    <w:multiLevelType w:val="multilevel"/>
    <w:tmpl w:val="9C8E938C"/>
    <w:numStyleLink w:val="IEEEBullet1"/>
  </w:abstractNum>
  <w:abstractNum w:abstractNumId="4">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DF7369"/>
    <w:multiLevelType w:val="hybridMultilevel"/>
    <w:tmpl w:val="7CD2269C"/>
    <w:lvl w:ilvl="0" w:tplc="1812B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2">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E9C7329"/>
    <w:multiLevelType w:val="hybridMultilevel"/>
    <w:tmpl w:val="35D805BC"/>
    <w:lvl w:ilvl="0" w:tplc="40DC84F4">
      <w:start w:val="1"/>
      <w:numFmt w:val="upperLetter"/>
      <w:lvlText w:val="%1."/>
      <w:lvlJc w:val="left"/>
      <w:pPr>
        <w:ind w:left="462" w:hanging="360"/>
      </w:pPr>
      <w:rPr>
        <w:rFonts w:ascii="Century" w:eastAsia="Century" w:hAnsi="Century" w:cs="Century" w:hint="default"/>
        <w:b/>
        <w:bCs/>
        <w:spacing w:val="-1"/>
        <w:w w:val="99"/>
        <w:sz w:val="24"/>
        <w:szCs w:val="24"/>
      </w:rPr>
    </w:lvl>
    <w:lvl w:ilvl="1" w:tplc="1ABCDDE2">
      <w:start w:val="1"/>
      <w:numFmt w:val="decimal"/>
      <w:lvlText w:val="%2."/>
      <w:lvlJc w:val="left"/>
      <w:pPr>
        <w:ind w:left="642" w:hanging="269"/>
      </w:pPr>
      <w:rPr>
        <w:spacing w:val="-3"/>
        <w:w w:val="96"/>
      </w:rPr>
    </w:lvl>
    <w:lvl w:ilvl="2" w:tplc="DF14B1CC">
      <w:numFmt w:val="bullet"/>
      <w:lvlText w:val="•"/>
      <w:lvlJc w:val="left"/>
      <w:pPr>
        <w:ind w:left="1549" w:hanging="269"/>
      </w:pPr>
    </w:lvl>
    <w:lvl w:ilvl="3" w:tplc="535A2BE2">
      <w:numFmt w:val="bullet"/>
      <w:lvlText w:val="•"/>
      <w:lvlJc w:val="left"/>
      <w:pPr>
        <w:ind w:left="2459" w:hanging="269"/>
      </w:pPr>
    </w:lvl>
    <w:lvl w:ilvl="4" w:tplc="E8DCE8F0">
      <w:numFmt w:val="bullet"/>
      <w:lvlText w:val="•"/>
      <w:lvlJc w:val="left"/>
      <w:pPr>
        <w:ind w:left="3368" w:hanging="269"/>
      </w:pPr>
    </w:lvl>
    <w:lvl w:ilvl="5" w:tplc="CCE4BE4A">
      <w:numFmt w:val="bullet"/>
      <w:lvlText w:val="•"/>
      <w:lvlJc w:val="left"/>
      <w:pPr>
        <w:ind w:left="4278" w:hanging="269"/>
      </w:pPr>
    </w:lvl>
    <w:lvl w:ilvl="6" w:tplc="CA7233AA">
      <w:numFmt w:val="bullet"/>
      <w:lvlText w:val="•"/>
      <w:lvlJc w:val="left"/>
      <w:pPr>
        <w:ind w:left="5188" w:hanging="269"/>
      </w:pPr>
    </w:lvl>
    <w:lvl w:ilvl="7" w:tplc="5F302ED2">
      <w:numFmt w:val="bullet"/>
      <w:lvlText w:val="•"/>
      <w:lvlJc w:val="left"/>
      <w:pPr>
        <w:ind w:left="6097" w:hanging="269"/>
      </w:pPr>
    </w:lvl>
    <w:lvl w:ilvl="8" w:tplc="8050EF6E">
      <w:numFmt w:val="bullet"/>
      <w:lvlText w:val="•"/>
      <w:lvlJc w:val="left"/>
      <w:pPr>
        <w:ind w:left="7007" w:hanging="269"/>
      </w:pPr>
    </w:lvl>
  </w:abstractNum>
  <w:num w:numId="1">
    <w:abstractNumId w:val="7"/>
  </w:num>
  <w:num w:numId="2">
    <w:abstractNumId w:val="8"/>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1"/>
  </w:num>
  <w:num w:numId="9">
    <w:abstractNumId w:val="11"/>
  </w:num>
  <w:num w:numId="10">
    <w:abstractNumId w:val="2"/>
  </w:num>
  <w:num w:numId="11">
    <w:abstractNumId w:val="4"/>
  </w:num>
  <w:num w:numId="12">
    <w:abstractNumId w:val="9"/>
    <w:lvlOverride w:ilvl="0">
      <w:startOverride w:val="1"/>
    </w:lvlOverride>
  </w:num>
  <w:num w:numId="13">
    <w:abstractNumId w:val="0"/>
  </w:num>
  <w:num w:numId="14">
    <w:abstractNumId w:val="10"/>
  </w:num>
  <w:num w:numId="15">
    <w:abstractNumId w:val="12"/>
  </w:num>
  <w:num w:numId="16">
    <w:abstractNumId w:val="5"/>
  </w:num>
  <w:num w:numId="1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0069A"/>
    <w:rsid w:val="00002AE5"/>
    <w:rsid w:val="00005CE1"/>
    <w:rsid w:val="000069C7"/>
    <w:rsid w:val="00017719"/>
    <w:rsid w:val="00020A6F"/>
    <w:rsid w:val="000215DC"/>
    <w:rsid w:val="000227C5"/>
    <w:rsid w:val="00027F1D"/>
    <w:rsid w:val="0003296C"/>
    <w:rsid w:val="0003400F"/>
    <w:rsid w:val="00036359"/>
    <w:rsid w:val="00053481"/>
    <w:rsid w:val="00054421"/>
    <w:rsid w:val="00056CE7"/>
    <w:rsid w:val="00062E46"/>
    <w:rsid w:val="00066CB7"/>
    <w:rsid w:val="0006703C"/>
    <w:rsid w:val="00074AC8"/>
    <w:rsid w:val="00081408"/>
    <w:rsid w:val="00081EBE"/>
    <w:rsid w:val="00082A45"/>
    <w:rsid w:val="0008577D"/>
    <w:rsid w:val="00086EDC"/>
    <w:rsid w:val="00093581"/>
    <w:rsid w:val="000A6695"/>
    <w:rsid w:val="000B3567"/>
    <w:rsid w:val="000B36A3"/>
    <w:rsid w:val="000B4A2C"/>
    <w:rsid w:val="000C013C"/>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E147C"/>
    <w:rsid w:val="001F16CD"/>
    <w:rsid w:val="001F47D2"/>
    <w:rsid w:val="00201427"/>
    <w:rsid w:val="00202141"/>
    <w:rsid w:val="002202B7"/>
    <w:rsid w:val="0022285A"/>
    <w:rsid w:val="00224C61"/>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F15EA"/>
    <w:rsid w:val="002F72D0"/>
    <w:rsid w:val="003003AB"/>
    <w:rsid w:val="00303687"/>
    <w:rsid w:val="00303AFA"/>
    <w:rsid w:val="00311C49"/>
    <w:rsid w:val="0031279E"/>
    <w:rsid w:val="0032119E"/>
    <w:rsid w:val="00321304"/>
    <w:rsid w:val="003303CD"/>
    <w:rsid w:val="00331F84"/>
    <w:rsid w:val="003343DF"/>
    <w:rsid w:val="003366F9"/>
    <w:rsid w:val="0035206D"/>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C3E37"/>
    <w:rsid w:val="003C7209"/>
    <w:rsid w:val="003D138F"/>
    <w:rsid w:val="003D3E2E"/>
    <w:rsid w:val="003D4C64"/>
    <w:rsid w:val="003E3577"/>
    <w:rsid w:val="003F3A61"/>
    <w:rsid w:val="00400DC7"/>
    <w:rsid w:val="00403498"/>
    <w:rsid w:val="00410A5D"/>
    <w:rsid w:val="00414909"/>
    <w:rsid w:val="004202C3"/>
    <w:rsid w:val="00420C35"/>
    <w:rsid w:val="004211FE"/>
    <w:rsid w:val="004216B1"/>
    <w:rsid w:val="00425A6A"/>
    <w:rsid w:val="00426FBB"/>
    <w:rsid w:val="004337B8"/>
    <w:rsid w:val="00434FBA"/>
    <w:rsid w:val="00437E30"/>
    <w:rsid w:val="00437E48"/>
    <w:rsid w:val="0044773F"/>
    <w:rsid w:val="0046428B"/>
    <w:rsid w:val="00471085"/>
    <w:rsid w:val="0047429A"/>
    <w:rsid w:val="004772BF"/>
    <w:rsid w:val="004778A8"/>
    <w:rsid w:val="0048374C"/>
    <w:rsid w:val="0048707A"/>
    <w:rsid w:val="0048771D"/>
    <w:rsid w:val="00497726"/>
    <w:rsid w:val="004A1511"/>
    <w:rsid w:val="004A6605"/>
    <w:rsid w:val="004B0DB7"/>
    <w:rsid w:val="004B519F"/>
    <w:rsid w:val="004B5BFE"/>
    <w:rsid w:val="004B7F34"/>
    <w:rsid w:val="004C19A5"/>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6E5B"/>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79BE"/>
    <w:rsid w:val="00613D89"/>
    <w:rsid w:val="0062033E"/>
    <w:rsid w:val="00624482"/>
    <w:rsid w:val="00633178"/>
    <w:rsid w:val="006343E3"/>
    <w:rsid w:val="00643796"/>
    <w:rsid w:val="0064799C"/>
    <w:rsid w:val="00654156"/>
    <w:rsid w:val="00662376"/>
    <w:rsid w:val="006759E3"/>
    <w:rsid w:val="00694D34"/>
    <w:rsid w:val="00695864"/>
    <w:rsid w:val="006977E6"/>
    <w:rsid w:val="006A3AE1"/>
    <w:rsid w:val="006A4145"/>
    <w:rsid w:val="006B09B8"/>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16CA2"/>
    <w:rsid w:val="00721E2E"/>
    <w:rsid w:val="007227F5"/>
    <w:rsid w:val="0072566E"/>
    <w:rsid w:val="00733156"/>
    <w:rsid w:val="00733E74"/>
    <w:rsid w:val="0074085C"/>
    <w:rsid w:val="00745C86"/>
    <w:rsid w:val="00764603"/>
    <w:rsid w:val="0076604D"/>
    <w:rsid w:val="00781DBA"/>
    <w:rsid w:val="0078621C"/>
    <w:rsid w:val="00790909"/>
    <w:rsid w:val="0079301B"/>
    <w:rsid w:val="007A77C6"/>
    <w:rsid w:val="007B5A07"/>
    <w:rsid w:val="007B668E"/>
    <w:rsid w:val="007C7D51"/>
    <w:rsid w:val="007D2F33"/>
    <w:rsid w:val="007D3E71"/>
    <w:rsid w:val="007E132A"/>
    <w:rsid w:val="007E34AA"/>
    <w:rsid w:val="007E5D6A"/>
    <w:rsid w:val="007E645D"/>
    <w:rsid w:val="007F7260"/>
    <w:rsid w:val="007F75CA"/>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65FB3"/>
    <w:rsid w:val="00867D6B"/>
    <w:rsid w:val="00873013"/>
    <w:rsid w:val="008746C3"/>
    <w:rsid w:val="008757E0"/>
    <w:rsid w:val="00877D4C"/>
    <w:rsid w:val="0089763B"/>
    <w:rsid w:val="008A0B0A"/>
    <w:rsid w:val="008A1519"/>
    <w:rsid w:val="008A2479"/>
    <w:rsid w:val="008B114A"/>
    <w:rsid w:val="008B6295"/>
    <w:rsid w:val="008B6AE3"/>
    <w:rsid w:val="008D1045"/>
    <w:rsid w:val="008E2316"/>
    <w:rsid w:val="008E5277"/>
    <w:rsid w:val="008E5996"/>
    <w:rsid w:val="008F1272"/>
    <w:rsid w:val="00901AE1"/>
    <w:rsid w:val="00901EFD"/>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3A12"/>
    <w:rsid w:val="00A03E75"/>
    <w:rsid w:val="00A04DC8"/>
    <w:rsid w:val="00A11080"/>
    <w:rsid w:val="00A1414F"/>
    <w:rsid w:val="00A20D66"/>
    <w:rsid w:val="00A22FE0"/>
    <w:rsid w:val="00A32A74"/>
    <w:rsid w:val="00A37654"/>
    <w:rsid w:val="00A4337B"/>
    <w:rsid w:val="00A45FCE"/>
    <w:rsid w:val="00A64798"/>
    <w:rsid w:val="00A64A36"/>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D2BAB"/>
    <w:rsid w:val="00AD335D"/>
    <w:rsid w:val="00AE1477"/>
    <w:rsid w:val="00AE406C"/>
    <w:rsid w:val="00AF792B"/>
    <w:rsid w:val="00B00190"/>
    <w:rsid w:val="00B10F2B"/>
    <w:rsid w:val="00B25AE4"/>
    <w:rsid w:val="00B333DE"/>
    <w:rsid w:val="00B3521D"/>
    <w:rsid w:val="00B47460"/>
    <w:rsid w:val="00B55D5E"/>
    <w:rsid w:val="00B56B16"/>
    <w:rsid w:val="00B717BA"/>
    <w:rsid w:val="00B735B0"/>
    <w:rsid w:val="00B81E91"/>
    <w:rsid w:val="00B91814"/>
    <w:rsid w:val="00B92B81"/>
    <w:rsid w:val="00B94516"/>
    <w:rsid w:val="00BA183C"/>
    <w:rsid w:val="00BA665D"/>
    <w:rsid w:val="00BA7955"/>
    <w:rsid w:val="00BB13C6"/>
    <w:rsid w:val="00BB2855"/>
    <w:rsid w:val="00BB3407"/>
    <w:rsid w:val="00BB64E7"/>
    <w:rsid w:val="00BC57FF"/>
    <w:rsid w:val="00BC6B25"/>
    <w:rsid w:val="00BC7909"/>
    <w:rsid w:val="00BC7E90"/>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57CA"/>
    <w:rsid w:val="00C500EF"/>
    <w:rsid w:val="00C52304"/>
    <w:rsid w:val="00C57FB7"/>
    <w:rsid w:val="00C62CEB"/>
    <w:rsid w:val="00C65F3F"/>
    <w:rsid w:val="00C70749"/>
    <w:rsid w:val="00C72414"/>
    <w:rsid w:val="00C8667B"/>
    <w:rsid w:val="00C86750"/>
    <w:rsid w:val="00C91EF5"/>
    <w:rsid w:val="00C9234E"/>
    <w:rsid w:val="00C93BB2"/>
    <w:rsid w:val="00C9683E"/>
    <w:rsid w:val="00CA1513"/>
    <w:rsid w:val="00CA2A24"/>
    <w:rsid w:val="00CA4CE3"/>
    <w:rsid w:val="00CB1354"/>
    <w:rsid w:val="00CB60BA"/>
    <w:rsid w:val="00CB65CB"/>
    <w:rsid w:val="00CC75C0"/>
    <w:rsid w:val="00CD23EF"/>
    <w:rsid w:val="00CD4F3F"/>
    <w:rsid w:val="00CE34BC"/>
    <w:rsid w:val="00CE562B"/>
    <w:rsid w:val="00CF75F6"/>
    <w:rsid w:val="00D05BEA"/>
    <w:rsid w:val="00D150AD"/>
    <w:rsid w:val="00D17D7F"/>
    <w:rsid w:val="00D2480A"/>
    <w:rsid w:val="00D30F2D"/>
    <w:rsid w:val="00D311F8"/>
    <w:rsid w:val="00D36B52"/>
    <w:rsid w:val="00D3708C"/>
    <w:rsid w:val="00D377C8"/>
    <w:rsid w:val="00D37FE2"/>
    <w:rsid w:val="00D41274"/>
    <w:rsid w:val="00D43BF3"/>
    <w:rsid w:val="00D5746B"/>
    <w:rsid w:val="00D60CD8"/>
    <w:rsid w:val="00D677E9"/>
    <w:rsid w:val="00D719A8"/>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C5FA823-77AD-4977-AF2E-EB82E038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NoSpacing">
    <w:name w:val="No Spacing"/>
    <w:uiPriority w:val="1"/>
    <w:qFormat/>
    <w:rsid w:val="0003400F"/>
    <w:pPr>
      <w:widowControl w:val="0"/>
      <w:autoSpaceDE w:val="0"/>
      <w:autoSpaceDN w:val="0"/>
    </w:pPr>
    <w:rPr>
      <w:rFonts w:ascii="Calibri" w:eastAsia="Calibri" w:hAnsi="Calibri"/>
      <w:sz w:val="22"/>
      <w:szCs w:val="22"/>
    </w:rPr>
  </w:style>
  <w:style w:type="character" w:customStyle="1" w:styleId="go">
    <w:name w:val="go"/>
    <w:basedOn w:val="DefaultParagraphFont"/>
    <w:rsid w:val="0003400F"/>
  </w:style>
  <w:style w:type="character" w:styleId="Emphasis">
    <w:name w:val="Emphasis"/>
    <w:basedOn w:val="DefaultParagraphFont"/>
    <w:uiPriority w:val="20"/>
    <w:qFormat/>
    <w:rsid w:val="00434FBA"/>
    <w:rPr>
      <w:i/>
      <w:iCs/>
    </w:rPr>
  </w:style>
  <w:style w:type="paragraph" w:styleId="BodyText">
    <w:name w:val="Body Text"/>
    <w:basedOn w:val="Normal"/>
    <w:link w:val="BodyTextChar"/>
    <w:uiPriority w:val="1"/>
    <w:unhideWhenUsed/>
    <w:qFormat/>
    <w:rsid w:val="00D719A8"/>
    <w:pPr>
      <w:widowControl w:val="0"/>
      <w:autoSpaceDE w:val="0"/>
      <w:autoSpaceDN w:val="0"/>
    </w:pPr>
    <w:rPr>
      <w:rFonts w:ascii="Century" w:eastAsia="Century" w:hAnsi="Century"/>
      <w:lang w:val="en-US" w:eastAsia="en-US"/>
    </w:rPr>
  </w:style>
  <w:style w:type="character" w:customStyle="1" w:styleId="BodyTextChar">
    <w:name w:val="Body Text Char"/>
    <w:basedOn w:val="DefaultParagraphFont"/>
    <w:link w:val="BodyText"/>
    <w:uiPriority w:val="1"/>
    <w:rsid w:val="00D719A8"/>
    <w:rPr>
      <w:rFonts w:ascii="Century" w:eastAsia="Century"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523">
      <w:bodyDiv w:val="1"/>
      <w:marLeft w:val="0"/>
      <w:marRight w:val="0"/>
      <w:marTop w:val="0"/>
      <w:marBottom w:val="0"/>
      <w:divBdr>
        <w:top w:val="none" w:sz="0" w:space="0" w:color="auto"/>
        <w:left w:val="none" w:sz="0" w:space="0" w:color="auto"/>
        <w:bottom w:val="none" w:sz="0" w:space="0" w:color="auto"/>
        <w:right w:val="none" w:sz="0" w:space="0" w:color="auto"/>
      </w:divBdr>
    </w:div>
    <w:div w:id="32123420">
      <w:bodyDiv w:val="1"/>
      <w:marLeft w:val="0"/>
      <w:marRight w:val="0"/>
      <w:marTop w:val="0"/>
      <w:marBottom w:val="0"/>
      <w:divBdr>
        <w:top w:val="none" w:sz="0" w:space="0" w:color="auto"/>
        <w:left w:val="none" w:sz="0" w:space="0" w:color="auto"/>
        <w:bottom w:val="none" w:sz="0" w:space="0" w:color="auto"/>
        <w:right w:val="none" w:sz="0" w:space="0" w:color="auto"/>
      </w:divBdr>
    </w:div>
    <w:div w:id="197815727">
      <w:bodyDiv w:val="1"/>
      <w:marLeft w:val="0"/>
      <w:marRight w:val="0"/>
      <w:marTop w:val="0"/>
      <w:marBottom w:val="0"/>
      <w:divBdr>
        <w:top w:val="none" w:sz="0" w:space="0" w:color="auto"/>
        <w:left w:val="none" w:sz="0" w:space="0" w:color="auto"/>
        <w:bottom w:val="none" w:sz="0" w:space="0" w:color="auto"/>
        <w:right w:val="none" w:sz="0" w:space="0" w:color="auto"/>
      </w:divBdr>
    </w:div>
    <w:div w:id="407963862">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459909608">
      <w:bodyDiv w:val="1"/>
      <w:marLeft w:val="0"/>
      <w:marRight w:val="0"/>
      <w:marTop w:val="0"/>
      <w:marBottom w:val="0"/>
      <w:divBdr>
        <w:top w:val="none" w:sz="0" w:space="0" w:color="auto"/>
        <w:left w:val="none" w:sz="0" w:space="0" w:color="auto"/>
        <w:bottom w:val="none" w:sz="0" w:space="0" w:color="auto"/>
        <w:right w:val="none" w:sz="0" w:space="0" w:color="auto"/>
      </w:divBdr>
    </w:div>
    <w:div w:id="1570270638">
      <w:bodyDiv w:val="1"/>
      <w:marLeft w:val="0"/>
      <w:marRight w:val="0"/>
      <w:marTop w:val="0"/>
      <w:marBottom w:val="0"/>
      <w:divBdr>
        <w:top w:val="none" w:sz="0" w:space="0" w:color="auto"/>
        <w:left w:val="none" w:sz="0" w:space="0" w:color="auto"/>
        <w:bottom w:val="none" w:sz="0" w:space="0" w:color="auto"/>
        <w:right w:val="none" w:sz="0" w:space="0" w:color="auto"/>
      </w:divBdr>
    </w:div>
    <w:div w:id="1577008819">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12920">
      <w:bodyDiv w:val="1"/>
      <w:marLeft w:val="0"/>
      <w:marRight w:val="0"/>
      <w:marTop w:val="0"/>
      <w:marBottom w:val="0"/>
      <w:divBdr>
        <w:top w:val="none" w:sz="0" w:space="0" w:color="auto"/>
        <w:left w:val="none" w:sz="0" w:space="0" w:color="auto"/>
        <w:bottom w:val="none" w:sz="0" w:space="0" w:color="auto"/>
        <w:right w:val="none" w:sz="0" w:space="0" w:color="auto"/>
      </w:divBdr>
    </w:div>
    <w:div w:id="1985573903">
      <w:bodyDiv w:val="1"/>
      <w:marLeft w:val="0"/>
      <w:marRight w:val="0"/>
      <w:marTop w:val="0"/>
      <w:marBottom w:val="0"/>
      <w:divBdr>
        <w:top w:val="none" w:sz="0" w:space="0" w:color="auto"/>
        <w:left w:val="none" w:sz="0" w:space="0" w:color="auto"/>
        <w:bottom w:val="none" w:sz="0" w:space="0" w:color="auto"/>
        <w:right w:val="none" w:sz="0" w:space="0" w:color="auto"/>
      </w:divBdr>
    </w:div>
    <w:div w:id="209704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XiX.XXXX"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00E8C-DD4D-4F81-8F3D-FA180018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11277</Words>
  <Characters>64283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75410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7-Owner</cp:lastModifiedBy>
  <cp:revision>2</cp:revision>
  <cp:lastPrinted>2017-04-18T03:46:00Z</cp:lastPrinted>
  <dcterms:created xsi:type="dcterms:W3CDTF">2021-02-13T06:31:00Z</dcterms:created>
  <dcterms:modified xsi:type="dcterms:W3CDTF">2021-02-13T06:31:00Z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