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8A8" w:rsidRPr="004B0DB7" w:rsidRDefault="004778A8" w:rsidP="004211FE">
      <w:pPr>
        <w:pStyle w:val="IEEETitle"/>
        <w:tabs>
          <w:tab w:val="left" w:pos="1014"/>
          <w:tab w:val="center" w:pos="5017"/>
        </w:tabs>
        <w:spacing w:after="240"/>
        <w:jc w:val="left"/>
        <w:rPr>
          <w:rStyle w:val="shorttext"/>
          <w:rFonts w:ascii="Century Gothic" w:hAnsi="Century Gothic"/>
          <w:b/>
          <w:sz w:val="2"/>
          <w:szCs w:val="34"/>
          <w:shd w:val="clear" w:color="auto" w:fill="FFFFFF"/>
          <w:lang w:val="id-ID"/>
        </w:rPr>
      </w:pPr>
    </w:p>
    <w:p w:rsidR="00E919B2" w:rsidRPr="00B15155" w:rsidRDefault="0061562C" w:rsidP="00E919B2">
      <w:pPr>
        <w:pStyle w:val="IEEETitle"/>
        <w:tabs>
          <w:tab w:val="left" w:pos="1014"/>
          <w:tab w:val="center" w:pos="5017"/>
        </w:tabs>
        <w:rPr>
          <w:rStyle w:val="shorttext"/>
          <w:rFonts w:ascii="Century" w:hAnsi="Century"/>
          <w:b/>
          <w:sz w:val="34"/>
          <w:szCs w:val="34"/>
          <w:shd w:val="clear" w:color="auto" w:fill="FFFFFF"/>
          <w:lang w:val="id-ID"/>
        </w:rPr>
      </w:pPr>
      <w:r>
        <w:rPr>
          <w:rStyle w:val="shorttext"/>
          <w:rFonts w:ascii="Century" w:hAnsi="Century"/>
          <w:b/>
          <w:sz w:val="34"/>
          <w:szCs w:val="34"/>
          <w:shd w:val="clear" w:color="auto" w:fill="FFFFFF"/>
          <w:lang w:val="id-ID"/>
        </w:rPr>
        <w:t xml:space="preserve">Penerapan Model Pembelajaran </w:t>
      </w:r>
      <w:r w:rsidRPr="0061562C">
        <w:rPr>
          <w:rStyle w:val="shorttext"/>
          <w:rFonts w:ascii="Century" w:hAnsi="Century"/>
          <w:b/>
          <w:i/>
          <w:sz w:val="34"/>
          <w:szCs w:val="34"/>
          <w:shd w:val="clear" w:color="auto" w:fill="FFFFFF"/>
          <w:lang w:val="id-ID"/>
        </w:rPr>
        <w:t>Problem Based Learning</w:t>
      </w:r>
      <w:r>
        <w:rPr>
          <w:rStyle w:val="shorttext"/>
          <w:rFonts w:ascii="Century" w:hAnsi="Century"/>
          <w:b/>
          <w:sz w:val="34"/>
          <w:szCs w:val="34"/>
          <w:shd w:val="clear" w:color="auto" w:fill="FFFFFF"/>
          <w:lang w:val="id-ID"/>
        </w:rPr>
        <w:t xml:space="preserve"> untuk Meningkatkan Motivasi dan Hasil Belajar Biologi S</w:t>
      </w:r>
      <w:r w:rsidR="00EA006D">
        <w:rPr>
          <w:rStyle w:val="shorttext"/>
          <w:rFonts w:ascii="Century" w:hAnsi="Century"/>
          <w:b/>
          <w:sz w:val="34"/>
          <w:szCs w:val="34"/>
          <w:shd w:val="clear" w:color="auto" w:fill="FFFFFF"/>
          <w:lang w:val="id-ID"/>
        </w:rPr>
        <w:t>i</w:t>
      </w:r>
      <w:r>
        <w:rPr>
          <w:rStyle w:val="shorttext"/>
          <w:rFonts w:ascii="Century" w:hAnsi="Century"/>
          <w:b/>
          <w:sz w:val="34"/>
          <w:szCs w:val="34"/>
          <w:shd w:val="clear" w:color="auto" w:fill="FFFFFF"/>
          <w:lang w:val="id-ID"/>
        </w:rPr>
        <w:t>swa</w:t>
      </w:r>
    </w:p>
    <w:p w:rsidR="00E919B2" w:rsidRPr="00E919B2" w:rsidRDefault="00E919B2" w:rsidP="00E919B2">
      <w:pPr>
        <w:pStyle w:val="IEEEAuthorName"/>
        <w:rPr>
          <w:lang w:val="id-ID" w:eastAsia="zh-CN"/>
        </w:rPr>
      </w:pPr>
    </w:p>
    <w:p w:rsidR="005B3934" w:rsidRPr="00B15155" w:rsidRDefault="00B15155" w:rsidP="005B3934">
      <w:pPr>
        <w:jc w:val="center"/>
        <w:rPr>
          <w:rFonts w:ascii="Century Gothic" w:hAnsi="Century Gothic"/>
          <w:b/>
          <w:bCs/>
          <w:sz w:val="22"/>
          <w:szCs w:val="22"/>
          <w:lang w:val="id-ID"/>
        </w:rPr>
      </w:pPr>
      <w:r>
        <w:rPr>
          <w:rFonts w:ascii="Century" w:hAnsi="Century"/>
          <w:b/>
          <w:bCs/>
          <w:sz w:val="22"/>
          <w:szCs w:val="22"/>
          <w:lang w:val="id-ID"/>
        </w:rPr>
        <w:t>Muhammad Wahyu Setiyadi</w:t>
      </w:r>
    </w:p>
    <w:p w:rsidR="00BF6464" w:rsidRPr="00B15155" w:rsidRDefault="00F66CC2" w:rsidP="005B3934">
      <w:pPr>
        <w:jc w:val="center"/>
        <w:rPr>
          <w:rFonts w:asciiTheme="minorHAnsi" w:hAnsiTheme="minorHAnsi" w:cstheme="minorHAnsi"/>
          <w:sz w:val="22"/>
          <w:szCs w:val="22"/>
          <w:lang w:val="id-ID"/>
        </w:rPr>
      </w:pPr>
      <w:r w:rsidRPr="00724B17">
        <w:rPr>
          <w:rFonts w:asciiTheme="minorHAnsi" w:hAnsiTheme="minorHAnsi" w:cstheme="minorHAnsi"/>
          <w:sz w:val="22"/>
          <w:szCs w:val="22"/>
          <w:vertAlign w:val="superscript"/>
        </w:rPr>
        <w:t>1</w:t>
      </w:r>
      <w:r w:rsidR="00B15155">
        <w:rPr>
          <w:rFonts w:asciiTheme="minorHAnsi" w:hAnsiTheme="minorHAnsi" w:cstheme="minorHAnsi"/>
          <w:sz w:val="22"/>
          <w:szCs w:val="22"/>
          <w:lang w:val="id-ID"/>
        </w:rPr>
        <w:t>Program Studi Pendidikan Biologi</w:t>
      </w:r>
      <w:r w:rsidR="005B3934" w:rsidRPr="00724B17">
        <w:rPr>
          <w:rFonts w:asciiTheme="minorHAnsi" w:hAnsiTheme="minorHAnsi" w:cstheme="minorHAnsi"/>
          <w:sz w:val="22"/>
          <w:szCs w:val="22"/>
        </w:rPr>
        <w:t xml:space="preserve">, </w:t>
      </w:r>
      <w:r w:rsidR="00B15155">
        <w:rPr>
          <w:rFonts w:asciiTheme="minorHAnsi" w:hAnsiTheme="minorHAnsi" w:cstheme="minorHAnsi"/>
          <w:sz w:val="22"/>
          <w:szCs w:val="22"/>
          <w:lang w:val="id-ID"/>
        </w:rPr>
        <w:t>STKIP Al Amin Dompu</w:t>
      </w:r>
      <w:r w:rsidRPr="00724B17">
        <w:rPr>
          <w:rFonts w:asciiTheme="minorHAnsi" w:hAnsiTheme="minorHAnsi" w:cstheme="minorHAnsi"/>
          <w:sz w:val="22"/>
          <w:szCs w:val="22"/>
        </w:rPr>
        <w:t xml:space="preserve">, </w:t>
      </w:r>
      <w:r w:rsidR="00B15155">
        <w:rPr>
          <w:rFonts w:asciiTheme="minorHAnsi" w:hAnsiTheme="minorHAnsi" w:cstheme="minorHAnsi"/>
          <w:sz w:val="22"/>
          <w:szCs w:val="22"/>
          <w:lang w:val="id-ID"/>
        </w:rPr>
        <w:t>Indonesia</w:t>
      </w:r>
    </w:p>
    <w:p w:rsidR="005B3934" w:rsidRPr="00B15155" w:rsidRDefault="00B15155" w:rsidP="005B3934">
      <w:pPr>
        <w:jc w:val="center"/>
        <w:rPr>
          <w:rFonts w:asciiTheme="minorHAnsi" w:hAnsiTheme="minorHAnsi" w:cstheme="minorHAnsi"/>
          <w:color w:val="FF0000"/>
          <w:sz w:val="22"/>
          <w:szCs w:val="22"/>
          <w:lang w:val="id-ID"/>
        </w:rPr>
      </w:pPr>
      <w:r>
        <w:rPr>
          <w:rFonts w:asciiTheme="minorHAnsi" w:hAnsiTheme="minorHAnsi" w:cstheme="minorHAnsi"/>
          <w:sz w:val="22"/>
          <w:szCs w:val="22"/>
          <w:lang w:val="id-ID"/>
        </w:rPr>
        <w:t>wahyusetiyadi074@gmail.com</w:t>
      </w:r>
    </w:p>
    <w:p w:rsidR="00D41274" w:rsidRPr="00B3521D" w:rsidRDefault="00D41274" w:rsidP="00D41274">
      <w:pPr>
        <w:rPr>
          <w:rFonts w:ascii="Century Gothic" w:hAnsi="Century Gothic"/>
        </w:rPr>
      </w:pPr>
    </w:p>
    <w:p w:rsidR="00D41274" w:rsidRPr="00B3521D" w:rsidRDefault="00D41274">
      <w:pPr>
        <w:rPr>
          <w:rFonts w:ascii="Century Gothic" w:hAnsi="Century Gothic"/>
        </w:rPr>
        <w:sectPr w:rsidR="00D41274" w:rsidRPr="00B3521D" w:rsidSect="000906C9">
          <w:headerReference w:type="even" r:id="rId9"/>
          <w:headerReference w:type="default" r:id="rId10"/>
          <w:headerReference w:type="first" r:id="rId11"/>
          <w:footerReference w:type="first" r:id="rId12"/>
          <w:pgSz w:w="11906" w:h="16838" w:code="9"/>
          <w:pgMar w:top="1418" w:right="1418" w:bottom="1418" w:left="1418" w:header="851" w:footer="567" w:gutter="0"/>
          <w:cols w:space="708"/>
          <w:titlePg/>
          <w:docGrid w:linePitch="360"/>
        </w:sectPr>
      </w:pPr>
    </w:p>
    <w:p w:rsidR="009D3C51" w:rsidRPr="00B3521D" w:rsidRDefault="009D3C51" w:rsidP="007E34AA">
      <w:pPr>
        <w:pStyle w:val="IEEEAbtract"/>
        <w:ind w:left="1985" w:right="1779"/>
        <w:rPr>
          <w:rFonts w:ascii="Century Gothic" w:hAnsi="Century Gothic"/>
          <w:lang w:val="id-ID"/>
        </w:rPr>
      </w:pPr>
    </w:p>
    <w:tbl>
      <w:tblPr>
        <w:tblStyle w:val="TableGrid"/>
        <w:tblW w:w="9027" w:type="dxa"/>
        <w:jc w:val="center"/>
        <w:tblLook w:val="04A0" w:firstRow="1" w:lastRow="0" w:firstColumn="1" w:lastColumn="0" w:noHBand="0" w:noVBand="1"/>
      </w:tblPr>
      <w:tblGrid>
        <w:gridCol w:w="963"/>
        <w:gridCol w:w="1461"/>
        <w:gridCol w:w="283"/>
        <w:gridCol w:w="6320"/>
      </w:tblGrid>
      <w:tr w:rsidR="009507C0" w:rsidRPr="00B3521D" w:rsidTr="000906C9">
        <w:trPr>
          <w:trHeight w:val="135"/>
          <w:jc w:val="center"/>
        </w:trPr>
        <w:tc>
          <w:tcPr>
            <w:tcW w:w="2424" w:type="dxa"/>
            <w:gridSpan w:val="2"/>
            <w:tcBorders>
              <w:top w:val="double" w:sz="4" w:space="0" w:color="auto"/>
              <w:left w:val="nil"/>
              <w:bottom w:val="single" w:sz="4" w:space="0" w:color="auto"/>
              <w:right w:val="nil"/>
            </w:tcBorders>
            <w:vAlign w:val="center"/>
          </w:tcPr>
          <w:p w:rsidR="009507C0" w:rsidRPr="003A22AF" w:rsidRDefault="003A22AF" w:rsidP="00521ED0">
            <w:pPr>
              <w:spacing w:before="120"/>
              <w:rPr>
                <w:rFonts w:ascii="Century Gothic" w:hAnsi="Century Gothic"/>
                <w:b/>
                <w:sz w:val="18"/>
                <w:szCs w:val="18"/>
                <w:lang w:val="id-ID"/>
              </w:rPr>
            </w:pPr>
            <w:r>
              <w:rPr>
                <w:rFonts w:ascii="Century Gothic" w:hAnsi="Century Gothic"/>
                <w:b/>
                <w:sz w:val="20"/>
                <w:szCs w:val="18"/>
                <w:lang w:val="id-ID"/>
              </w:rPr>
              <w:t>ARTICLE INFO</w:t>
            </w:r>
          </w:p>
        </w:tc>
        <w:tc>
          <w:tcPr>
            <w:tcW w:w="283" w:type="dxa"/>
            <w:tcBorders>
              <w:top w:val="double" w:sz="4" w:space="0" w:color="auto"/>
              <w:left w:val="nil"/>
              <w:bottom w:val="nil"/>
              <w:right w:val="nil"/>
            </w:tcBorders>
            <w:vAlign w:val="center"/>
          </w:tcPr>
          <w:p w:rsidR="009507C0" w:rsidRPr="00B3521D" w:rsidRDefault="009507C0" w:rsidP="00521ED0">
            <w:pPr>
              <w:spacing w:before="120"/>
              <w:rPr>
                <w:rFonts w:ascii="Century Gothic" w:hAnsi="Century Gothic"/>
                <w:sz w:val="18"/>
                <w:szCs w:val="18"/>
              </w:rPr>
            </w:pPr>
          </w:p>
        </w:tc>
        <w:tc>
          <w:tcPr>
            <w:tcW w:w="6320" w:type="dxa"/>
            <w:tcBorders>
              <w:top w:val="double" w:sz="4" w:space="0" w:color="auto"/>
              <w:left w:val="nil"/>
              <w:bottom w:val="single" w:sz="4" w:space="0" w:color="auto"/>
              <w:right w:val="nil"/>
            </w:tcBorders>
            <w:vAlign w:val="center"/>
          </w:tcPr>
          <w:p w:rsidR="009507C0" w:rsidRPr="003A22AF" w:rsidRDefault="009507C0" w:rsidP="00521ED0">
            <w:pPr>
              <w:spacing w:before="120"/>
              <w:jc w:val="center"/>
              <w:rPr>
                <w:rFonts w:ascii="Century Gothic" w:hAnsi="Century Gothic"/>
                <w:color w:val="000000"/>
                <w:sz w:val="18"/>
                <w:szCs w:val="18"/>
                <w:lang w:val="id-ID"/>
              </w:rPr>
            </w:pPr>
            <w:r w:rsidRPr="00B3521D">
              <w:rPr>
                <w:rFonts w:ascii="Century Gothic" w:hAnsi="Century Gothic"/>
                <w:b/>
                <w:bCs/>
                <w:iCs/>
                <w:color w:val="000000"/>
                <w:sz w:val="20"/>
                <w:szCs w:val="18"/>
              </w:rPr>
              <w:t>ABSTRA</w:t>
            </w:r>
            <w:r w:rsidR="003A22AF">
              <w:rPr>
                <w:rFonts w:ascii="Century Gothic" w:hAnsi="Century Gothic"/>
                <w:b/>
                <w:bCs/>
                <w:iCs/>
                <w:color w:val="000000"/>
                <w:sz w:val="20"/>
                <w:szCs w:val="18"/>
                <w:lang w:val="id-ID"/>
              </w:rPr>
              <w:t>CT</w:t>
            </w:r>
          </w:p>
        </w:tc>
      </w:tr>
      <w:tr w:rsidR="00E919B2" w:rsidRPr="00B3521D" w:rsidTr="000906C9">
        <w:trPr>
          <w:trHeight w:val="425"/>
          <w:jc w:val="center"/>
        </w:trPr>
        <w:tc>
          <w:tcPr>
            <w:tcW w:w="2424" w:type="dxa"/>
            <w:gridSpan w:val="2"/>
            <w:tcBorders>
              <w:top w:val="single" w:sz="4" w:space="0" w:color="auto"/>
              <w:left w:val="nil"/>
              <w:bottom w:val="nil"/>
              <w:right w:val="nil"/>
            </w:tcBorders>
          </w:tcPr>
          <w:p w:rsidR="00E919B2" w:rsidRPr="00C47FE3" w:rsidRDefault="00E919B2" w:rsidP="009C3921">
            <w:pPr>
              <w:spacing w:before="120" w:after="120"/>
              <w:jc w:val="both"/>
              <w:rPr>
                <w:rFonts w:ascii="Century" w:hAnsi="Century"/>
                <w:sz w:val="18"/>
                <w:szCs w:val="18"/>
                <w:lang w:val="id-ID"/>
              </w:rPr>
            </w:pPr>
            <w:r>
              <w:rPr>
                <w:rFonts w:ascii="Century" w:hAnsi="Century"/>
                <w:b/>
                <w:sz w:val="18"/>
                <w:szCs w:val="18"/>
                <w:lang w:val="id-ID"/>
              </w:rPr>
              <w:t>Article History</w:t>
            </w:r>
            <w:r w:rsidRPr="00022B78">
              <w:rPr>
                <w:rFonts w:ascii="Century" w:hAnsi="Century"/>
                <w:b/>
                <w:sz w:val="18"/>
                <w:szCs w:val="18"/>
              </w:rPr>
              <w:t>:</w:t>
            </w:r>
          </w:p>
        </w:tc>
        <w:tc>
          <w:tcPr>
            <w:tcW w:w="283" w:type="dxa"/>
            <w:vMerge w:val="restart"/>
            <w:tcBorders>
              <w:top w:val="nil"/>
              <w:left w:val="nil"/>
              <w:right w:val="nil"/>
            </w:tcBorders>
          </w:tcPr>
          <w:p w:rsidR="00E919B2" w:rsidRPr="00B3521D" w:rsidRDefault="00E919B2" w:rsidP="009C3921">
            <w:pPr>
              <w:spacing w:before="120"/>
              <w:jc w:val="both"/>
              <w:rPr>
                <w:rFonts w:ascii="Century Gothic" w:hAnsi="Century Gothic"/>
                <w:sz w:val="18"/>
                <w:szCs w:val="18"/>
              </w:rPr>
            </w:pPr>
          </w:p>
        </w:tc>
        <w:tc>
          <w:tcPr>
            <w:tcW w:w="6320" w:type="dxa"/>
            <w:vMerge w:val="restart"/>
            <w:tcBorders>
              <w:top w:val="single" w:sz="4" w:space="0" w:color="auto"/>
              <w:left w:val="nil"/>
              <w:right w:val="nil"/>
            </w:tcBorders>
          </w:tcPr>
          <w:p w:rsidR="00E919B2" w:rsidRPr="00903F26" w:rsidRDefault="00E919B2" w:rsidP="00C93BB2">
            <w:pPr>
              <w:spacing w:before="120" w:after="240"/>
              <w:jc w:val="both"/>
              <w:rPr>
                <w:rFonts w:ascii="Century" w:hAnsi="Century"/>
                <w:i/>
                <w:sz w:val="18"/>
                <w:szCs w:val="18"/>
                <w:lang w:val="id-ID"/>
              </w:rPr>
            </w:pPr>
            <w:r w:rsidRPr="00DF68F5">
              <w:rPr>
                <w:rFonts w:ascii="Century" w:hAnsi="Century"/>
                <w:b/>
                <w:i/>
                <w:sz w:val="18"/>
                <w:szCs w:val="18"/>
                <w:lang w:val="en-US"/>
              </w:rPr>
              <w:t>Abstract:</w:t>
            </w:r>
            <w:r w:rsidRPr="00DF68F5">
              <w:rPr>
                <w:rFonts w:ascii="Century" w:hAnsi="Century"/>
                <w:i/>
                <w:sz w:val="18"/>
                <w:szCs w:val="18"/>
                <w:lang w:val="en-US"/>
              </w:rPr>
              <w:t xml:space="preserve"> </w:t>
            </w:r>
            <w:r w:rsidR="00903F26">
              <w:rPr>
                <w:rFonts w:ascii="Century" w:hAnsi="Century"/>
                <w:i/>
                <w:sz w:val="18"/>
                <w:szCs w:val="18"/>
                <w:lang w:val="en-US"/>
              </w:rPr>
              <w:t xml:space="preserve"> </w:t>
            </w:r>
            <w:r w:rsidR="00903F26">
              <w:rPr>
                <w:rFonts w:ascii="Century" w:hAnsi="Century"/>
                <w:i/>
                <w:sz w:val="18"/>
                <w:szCs w:val="18"/>
                <w:lang w:val="id-ID"/>
              </w:rPr>
              <w:t xml:space="preserve">this research aims to improve motivation and student learning outcomes in applying Problem Based Learning model. This research is a classroom action research conducted in twi cycle.the subjects of the research was the </w:t>
            </w:r>
            <w:r w:rsidR="000D35BE">
              <w:rPr>
                <w:rFonts w:ascii="Century" w:hAnsi="Century"/>
                <w:i/>
                <w:sz w:val="18"/>
                <w:szCs w:val="18"/>
                <w:lang w:val="id-ID"/>
              </w:rPr>
              <w:t>X-Mia 2 MAN 1 Bima in the academic yea</w:t>
            </w:r>
            <w:r w:rsidR="00ED03ED">
              <w:rPr>
                <w:rFonts w:ascii="Century" w:hAnsi="Century"/>
                <w:i/>
                <w:sz w:val="18"/>
                <w:szCs w:val="18"/>
                <w:lang w:val="id-ID"/>
              </w:rPr>
              <w:t>r of 2018/2019</w:t>
            </w:r>
            <w:bookmarkStart w:id="0" w:name="_GoBack"/>
            <w:bookmarkEnd w:id="0"/>
            <w:r w:rsidR="000D35BE">
              <w:rPr>
                <w:rFonts w:ascii="Century" w:hAnsi="Century"/>
                <w:i/>
                <w:sz w:val="18"/>
                <w:szCs w:val="18"/>
                <w:lang w:val="id-ID"/>
              </w:rPr>
              <w:t>. The research data obtained through observation and test. The result showed an increased by 7,95%, from 73,73 inthe first cycle and 81,78 in the second cycle. Learning outcomes classiical completeness increaseby 64,29% of  classical completeness 17,86% in the first cycle and  82,29% in the second cycle. This result indicate problem based learning model can improve motivation and studen learning outcomes.</w:t>
            </w:r>
          </w:p>
          <w:p w:rsidR="00E919B2" w:rsidRPr="00E919B2" w:rsidRDefault="00E919B2" w:rsidP="00C93BB2">
            <w:pPr>
              <w:spacing w:before="120" w:after="240"/>
              <w:jc w:val="both"/>
              <w:rPr>
                <w:rFonts w:ascii="Century" w:hAnsi="Century"/>
                <w:i/>
                <w:sz w:val="18"/>
                <w:szCs w:val="18"/>
                <w:lang w:val="id-ID"/>
              </w:rPr>
            </w:pPr>
          </w:p>
          <w:p w:rsidR="00E919B2" w:rsidRPr="00E919B2" w:rsidRDefault="00E919B2" w:rsidP="00C93BB2">
            <w:pPr>
              <w:spacing w:before="120" w:after="240"/>
              <w:jc w:val="both"/>
              <w:rPr>
                <w:rFonts w:ascii="Century" w:hAnsi="Century"/>
                <w:i/>
                <w:sz w:val="18"/>
                <w:szCs w:val="18"/>
                <w:lang w:val="id-ID"/>
              </w:rPr>
            </w:pPr>
            <w:r w:rsidRPr="00724B17">
              <w:rPr>
                <w:rFonts w:ascii="Century" w:hAnsi="Century"/>
                <w:b/>
                <w:iCs/>
                <w:sz w:val="18"/>
                <w:szCs w:val="18"/>
                <w:lang w:val="id-ID"/>
              </w:rPr>
              <w:t>Abstrak</w:t>
            </w:r>
            <w:r w:rsidRPr="00E6457D">
              <w:rPr>
                <w:rFonts w:ascii="Century" w:hAnsi="Century"/>
                <w:iCs/>
                <w:sz w:val="18"/>
                <w:szCs w:val="18"/>
                <w:lang w:val="id-ID"/>
              </w:rPr>
              <w:t>:</w:t>
            </w:r>
            <w:r w:rsidRPr="00E6457D">
              <w:rPr>
                <w:rFonts w:ascii="Century" w:hAnsi="Century"/>
                <w:i/>
                <w:iCs/>
                <w:sz w:val="18"/>
                <w:szCs w:val="18"/>
                <w:lang w:val="id-ID"/>
              </w:rPr>
              <w:t xml:space="preserve"> </w:t>
            </w:r>
            <w:r w:rsidR="009926C6">
              <w:rPr>
                <w:rFonts w:ascii="Century" w:hAnsi="Century"/>
                <w:sz w:val="18"/>
                <w:szCs w:val="18"/>
                <w:lang w:val="id-ID"/>
              </w:rPr>
              <w:t>penelitian ini bertujuan ituk meningkatkan motivasi dan hasil belajar biologi  siswa dengan menggunakan model pembelajaran Problem Based Learning. Penelitian ini merupakan penelitian tindakan kelas  (PTK) yang dilaksanakan dalam dua siklus. Subyek penelitian  dalam penelitian ini adalah siswa kelas X-Mia 2 MAN 1 Bima tahun ajaran 201</w:t>
            </w:r>
            <w:r w:rsidR="00502462">
              <w:rPr>
                <w:rFonts w:ascii="Century" w:hAnsi="Century"/>
                <w:sz w:val="18"/>
                <w:szCs w:val="18"/>
                <w:lang w:val="id-ID"/>
              </w:rPr>
              <w:t>8/2019</w:t>
            </w:r>
            <w:r w:rsidR="009926C6">
              <w:rPr>
                <w:rFonts w:ascii="Century" w:hAnsi="Century"/>
                <w:sz w:val="18"/>
                <w:szCs w:val="18"/>
                <w:lang w:val="id-ID"/>
              </w:rPr>
              <w:t xml:space="preserve"> data diperoleh melaui observasi dan tes. Hasil penelitian ini terjadi pengkatan motivasi belajar</w:t>
            </w:r>
            <w:r w:rsidR="00E064E5">
              <w:rPr>
                <w:rFonts w:ascii="Century" w:hAnsi="Century"/>
                <w:sz w:val="18"/>
                <w:szCs w:val="18"/>
                <w:lang w:val="id-ID"/>
              </w:rPr>
              <w:t xml:space="preserve"> yaitu sebesar  7,95% dari 73,83% pada siklus I menjadi 81,78% pada siklus II. Hasil belajar ketuntasan klasikal meningkat sebesar 64,29% dimana pada siklus i ketintasan klasikan hanya sebesar 17,86% sedangkan pada siklus 2 terjadi peningkatan yaitu 82,29%.</w:t>
            </w:r>
            <w:r w:rsidR="000D35BE">
              <w:rPr>
                <w:rFonts w:ascii="Century" w:hAnsi="Century"/>
                <w:sz w:val="18"/>
                <w:szCs w:val="18"/>
                <w:lang w:val="id-ID"/>
              </w:rPr>
              <w:t xml:space="preserve"> Hasil ini menunjukkan bahwa model pembelajatan problem based learning dapat meningkatkan motivasi dan hasil belajar biologi siswa</w:t>
            </w:r>
          </w:p>
          <w:p w:rsidR="00E919B2" w:rsidRPr="00324B65" w:rsidRDefault="00E919B2" w:rsidP="00324B65">
            <w:pPr>
              <w:rPr>
                <w:rFonts w:ascii="Century" w:hAnsi="Century"/>
                <w:sz w:val="18"/>
                <w:szCs w:val="18"/>
                <w:lang w:val="en-US"/>
              </w:rPr>
            </w:pPr>
          </w:p>
          <w:p w:rsidR="00E919B2" w:rsidRPr="00324B65" w:rsidRDefault="00E919B2" w:rsidP="00324B65">
            <w:pPr>
              <w:rPr>
                <w:rFonts w:ascii="Century" w:hAnsi="Century"/>
                <w:sz w:val="18"/>
                <w:szCs w:val="18"/>
                <w:lang w:val="en-US"/>
              </w:rPr>
            </w:pPr>
          </w:p>
          <w:p w:rsidR="00E919B2" w:rsidRPr="00324B65" w:rsidRDefault="00E919B2" w:rsidP="00324B65">
            <w:pPr>
              <w:rPr>
                <w:rFonts w:ascii="Century" w:hAnsi="Century"/>
                <w:sz w:val="18"/>
                <w:szCs w:val="18"/>
                <w:lang w:val="en-US"/>
              </w:rPr>
            </w:pPr>
          </w:p>
          <w:p w:rsidR="00E919B2" w:rsidRDefault="00E919B2" w:rsidP="00324B65">
            <w:pPr>
              <w:rPr>
                <w:rFonts w:ascii="Century" w:hAnsi="Century"/>
                <w:sz w:val="18"/>
                <w:szCs w:val="18"/>
                <w:lang w:val="en-US"/>
              </w:rPr>
            </w:pPr>
          </w:p>
          <w:p w:rsidR="00E919B2" w:rsidRPr="00324B65" w:rsidRDefault="00E919B2" w:rsidP="00324B65">
            <w:pPr>
              <w:tabs>
                <w:tab w:val="left" w:pos="914"/>
              </w:tabs>
              <w:rPr>
                <w:rFonts w:ascii="Century" w:hAnsi="Century"/>
                <w:sz w:val="18"/>
                <w:szCs w:val="18"/>
                <w:lang w:val="en-US"/>
              </w:rPr>
            </w:pPr>
            <w:r>
              <w:rPr>
                <w:rFonts w:ascii="Century" w:hAnsi="Century"/>
                <w:sz w:val="18"/>
                <w:szCs w:val="18"/>
                <w:lang w:val="en-US"/>
              </w:rPr>
              <w:tab/>
            </w:r>
          </w:p>
        </w:tc>
      </w:tr>
      <w:tr w:rsidR="00E919B2" w:rsidRPr="00B3521D" w:rsidTr="000906C9">
        <w:trPr>
          <w:trHeight w:val="889"/>
          <w:jc w:val="center"/>
        </w:trPr>
        <w:tc>
          <w:tcPr>
            <w:tcW w:w="963" w:type="dxa"/>
            <w:tcBorders>
              <w:top w:val="nil"/>
              <w:left w:val="nil"/>
              <w:bottom w:val="nil"/>
              <w:right w:val="nil"/>
            </w:tcBorders>
          </w:tcPr>
          <w:p w:rsidR="00E919B2" w:rsidRPr="00C47FE3" w:rsidRDefault="00E919B2" w:rsidP="009C3921">
            <w:pPr>
              <w:jc w:val="both"/>
              <w:rPr>
                <w:rFonts w:ascii="Century" w:hAnsi="Century"/>
                <w:sz w:val="18"/>
                <w:szCs w:val="18"/>
                <w:lang w:val="id-ID"/>
              </w:rPr>
            </w:pPr>
            <w:r>
              <w:rPr>
                <w:rFonts w:ascii="Century" w:hAnsi="Century"/>
                <w:sz w:val="18"/>
                <w:szCs w:val="18"/>
                <w:lang w:val="id-ID"/>
              </w:rPr>
              <w:t>Received</w:t>
            </w:r>
          </w:p>
          <w:p w:rsidR="00E919B2" w:rsidRPr="00C47FE3" w:rsidRDefault="00E919B2" w:rsidP="009C3921">
            <w:pPr>
              <w:jc w:val="both"/>
              <w:rPr>
                <w:rFonts w:ascii="Century" w:hAnsi="Century"/>
                <w:sz w:val="18"/>
                <w:szCs w:val="18"/>
                <w:lang w:val="id-ID"/>
              </w:rPr>
            </w:pPr>
            <w:r>
              <w:rPr>
                <w:rFonts w:ascii="Century" w:hAnsi="Century"/>
                <w:sz w:val="18"/>
                <w:szCs w:val="18"/>
                <w:lang w:val="id-ID"/>
              </w:rPr>
              <w:t xml:space="preserve">Revised </w:t>
            </w:r>
          </w:p>
          <w:p w:rsidR="00E919B2" w:rsidRPr="00C47FE3" w:rsidRDefault="00E919B2" w:rsidP="00332EA4">
            <w:pPr>
              <w:jc w:val="both"/>
              <w:rPr>
                <w:rFonts w:ascii="Century" w:hAnsi="Century"/>
                <w:sz w:val="18"/>
                <w:szCs w:val="18"/>
                <w:lang w:val="id-ID"/>
              </w:rPr>
            </w:pPr>
            <w:r>
              <w:rPr>
                <w:rFonts w:ascii="Century" w:hAnsi="Century"/>
                <w:sz w:val="18"/>
                <w:szCs w:val="18"/>
                <w:lang w:val="id-ID"/>
              </w:rPr>
              <w:t>Accepted</w:t>
            </w:r>
          </w:p>
          <w:p w:rsidR="00E919B2" w:rsidRPr="00022B78" w:rsidRDefault="00E919B2" w:rsidP="00332EA4">
            <w:pPr>
              <w:jc w:val="both"/>
              <w:rPr>
                <w:rFonts w:ascii="Century" w:hAnsi="Century"/>
                <w:b/>
                <w:sz w:val="18"/>
                <w:szCs w:val="18"/>
              </w:rPr>
            </w:pPr>
            <w:r>
              <w:rPr>
                <w:rFonts w:ascii="Century" w:hAnsi="Century"/>
                <w:sz w:val="18"/>
                <w:szCs w:val="18"/>
                <w:lang w:val="id-ID"/>
              </w:rPr>
              <w:t xml:space="preserve">Online     </w:t>
            </w:r>
          </w:p>
        </w:tc>
        <w:tc>
          <w:tcPr>
            <w:tcW w:w="1461" w:type="dxa"/>
            <w:tcBorders>
              <w:top w:val="nil"/>
              <w:left w:val="nil"/>
              <w:bottom w:val="nil"/>
              <w:right w:val="nil"/>
            </w:tcBorders>
          </w:tcPr>
          <w:p w:rsidR="00E919B2" w:rsidRDefault="00E919B2" w:rsidP="00332EA4">
            <w:pPr>
              <w:jc w:val="both"/>
              <w:rPr>
                <w:rFonts w:ascii="Century" w:hAnsi="Century"/>
                <w:b/>
                <w:sz w:val="18"/>
                <w:szCs w:val="18"/>
                <w:lang w:val="id-ID"/>
              </w:rPr>
            </w:pPr>
            <w:r>
              <w:rPr>
                <w:rFonts w:ascii="Century" w:hAnsi="Century"/>
                <w:b/>
                <w:sz w:val="18"/>
                <w:szCs w:val="18"/>
                <w:lang w:val="id-ID"/>
              </w:rPr>
              <w:t>:</w:t>
            </w:r>
          </w:p>
          <w:p w:rsidR="00E919B2" w:rsidRDefault="00E919B2" w:rsidP="00332EA4">
            <w:pPr>
              <w:jc w:val="both"/>
              <w:rPr>
                <w:rFonts w:ascii="Century" w:hAnsi="Century"/>
                <w:b/>
                <w:sz w:val="18"/>
                <w:szCs w:val="18"/>
                <w:lang w:val="id-ID"/>
              </w:rPr>
            </w:pPr>
            <w:r>
              <w:rPr>
                <w:rFonts w:ascii="Century" w:hAnsi="Century"/>
                <w:b/>
                <w:sz w:val="18"/>
                <w:szCs w:val="18"/>
                <w:lang w:val="id-ID"/>
              </w:rPr>
              <w:t>:</w:t>
            </w:r>
          </w:p>
          <w:p w:rsidR="00E919B2" w:rsidRDefault="00E919B2" w:rsidP="00332EA4">
            <w:pPr>
              <w:jc w:val="both"/>
              <w:rPr>
                <w:rFonts w:ascii="Century" w:hAnsi="Century"/>
                <w:b/>
                <w:sz w:val="18"/>
                <w:szCs w:val="18"/>
                <w:lang w:val="id-ID"/>
              </w:rPr>
            </w:pPr>
            <w:r>
              <w:rPr>
                <w:rFonts w:ascii="Century" w:hAnsi="Century"/>
                <w:b/>
                <w:sz w:val="18"/>
                <w:szCs w:val="18"/>
                <w:lang w:val="id-ID"/>
              </w:rPr>
              <w:t>:</w:t>
            </w:r>
          </w:p>
          <w:p w:rsidR="00E919B2" w:rsidRPr="00C47FE3" w:rsidRDefault="00E919B2" w:rsidP="00332EA4">
            <w:pPr>
              <w:jc w:val="both"/>
              <w:rPr>
                <w:rFonts w:ascii="Century" w:hAnsi="Century"/>
                <w:b/>
                <w:sz w:val="18"/>
                <w:szCs w:val="18"/>
                <w:lang w:val="id-ID"/>
              </w:rPr>
            </w:pPr>
            <w:r>
              <w:rPr>
                <w:rFonts w:ascii="Century" w:hAnsi="Century"/>
                <w:b/>
                <w:sz w:val="18"/>
                <w:szCs w:val="18"/>
                <w:lang w:val="id-ID"/>
              </w:rPr>
              <w:t>:</w:t>
            </w:r>
          </w:p>
        </w:tc>
        <w:tc>
          <w:tcPr>
            <w:tcW w:w="283" w:type="dxa"/>
            <w:vMerge/>
            <w:tcBorders>
              <w:left w:val="nil"/>
              <w:right w:val="nil"/>
            </w:tcBorders>
          </w:tcPr>
          <w:p w:rsidR="00E919B2" w:rsidRPr="00B3521D" w:rsidRDefault="00E919B2" w:rsidP="009C3921">
            <w:pPr>
              <w:spacing w:before="120"/>
              <w:jc w:val="both"/>
              <w:rPr>
                <w:rFonts w:ascii="Century Gothic" w:hAnsi="Century Gothic"/>
                <w:sz w:val="18"/>
                <w:szCs w:val="18"/>
              </w:rPr>
            </w:pPr>
          </w:p>
        </w:tc>
        <w:tc>
          <w:tcPr>
            <w:tcW w:w="6320" w:type="dxa"/>
            <w:vMerge/>
            <w:tcBorders>
              <w:left w:val="nil"/>
              <w:right w:val="nil"/>
            </w:tcBorders>
          </w:tcPr>
          <w:p w:rsidR="00E919B2" w:rsidRPr="00724B17" w:rsidRDefault="00E919B2" w:rsidP="00E6457D">
            <w:pPr>
              <w:spacing w:before="120" w:after="240"/>
              <w:jc w:val="both"/>
              <w:rPr>
                <w:rFonts w:ascii="Century" w:hAnsi="Century"/>
                <w:b/>
                <w:iCs/>
                <w:sz w:val="18"/>
                <w:szCs w:val="18"/>
                <w:lang w:val="id-ID"/>
              </w:rPr>
            </w:pPr>
          </w:p>
        </w:tc>
      </w:tr>
      <w:tr w:rsidR="00E919B2" w:rsidRPr="00B3521D" w:rsidTr="000906C9">
        <w:trPr>
          <w:trHeight w:val="1565"/>
          <w:jc w:val="center"/>
        </w:trPr>
        <w:tc>
          <w:tcPr>
            <w:tcW w:w="2424" w:type="dxa"/>
            <w:gridSpan w:val="2"/>
            <w:tcBorders>
              <w:top w:val="nil"/>
              <w:left w:val="nil"/>
              <w:bottom w:val="single" w:sz="4" w:space="0" w:color="auto"/>
              <w:right w:val="nil"/>
            </w:tcBorders>
          </w:tcPr>
          <w:p w:rsidR="00E919B2" w:rsidRPr="00022B78" w:rsidRDefault="00E919B2" w:rsidP="003A22AF">
            <w:pPr>
              <w:jc w:val="both"/>
              <w:rPr>
                <w:rFonts w:ascii="Century" w:hAnsi="Century"/>
                <w:b/>
                <w:i/>
                <w:sz w:val="18"/>
                <w:szCs w:val="18"/>
              </w:rPr>
            </w:pPr>
            <w:r w:rsidRPr="00022B78">
              <w:rPr>
                <w:rFonts w:ascii="Century" w:hAnsi="Century"/>
                <w:b/>
                <w:i/>
                <w:sz w:val="18"/>
                <w:szCs w:val="18"/>
              </w:rPr>
              <w:t>Keywords:</w:t>
            </w:r>
          </w:p>
          <w:p w:rsidR="00E919B2" w:rsidRPr="0061562C" w:rsidRDefault="0061562C" w:rsidP="003A22AF">
            <w:pPr>
              <w:jc w:val="both"/>
              <w:rPr>
                <w:rFonts w:ascii="Century" w:hAnsi="Century"/>
                <w:i/>
                <w:sz w:val="18"/>
                <w:szCs w:val="18"/>
                <w:lang w:val="id-ID"/>
              </w:rPr>
            </w:pPr>
            <w:r>
              <w:rPr>
                <w:rFonts w:ascii="Century" w:hAnsi="Century"/>
                <w:i/>
                <w:sz w:val="18"/>
                <w:szCs w:val="18"/>
                <w:lang w:val="id-ID"/>
              </w:rPr>
              <w:t>Problem Based Learning</w:t>
            </w:r>
          </w:p>
          <w:p w:rsidR="00E919B2" w:rsidRPr="0061562C" w:rsidRDefault="0061562C" w:rsidP="003A22AF">
            <w:pPr>
              <w:jc w:val="both"/>
              <w:rPr>
                <w:rFonts w:ascii="Century" w:hAnsi="Century"/>
                <w:i/>
                <w:sz w:val="18"/>
                <w:szCs w:val="18"/>
                <w:lang w:val="id-ID"/>
              </w:rPr>
            </w:pPr>
            <w:r>
              <w:rPr>
                <w:rFonts w:ascii="Century" w:hAnsi="Century"/>
                <w:i/>
                <w:sz w:val="18"/>
                <w:szCs w:val="18"/>
                <w:lang w:val="id-ID"/>
              </w:rPr>
              <w:t xml:space="preserve">Motivasi </w:t>
            </w:r>
          </w:p>
          <w:p w:rsidR="00E919B2" w:rsidRPr="0061562C" w:rsidRDefault="0061562C" w:rsidP="003A22AF">
            <w:pPr>
              <w:jc w:val="both"/>
              <w:rPr>
                <w:rFonts w:ascii="Century" w:hAnsi="Century"/>
                <w:i/>
                <w:sz w:val="18"/>
                <w:szCs w:val="18"/>
                <w:lang w:val="id-ID"/>
              </w:rPr>
            </w:pPr>
            <w:r>
              <w:rPr>
                <w:rFonts w:ascii="Century" w:hAnsi="Century"/>
                <w:i/>
                <w:sz w:val="18"/>
                <w:szCs w:val="18"/>
                <w:lang w:val="id-ID"/>
              </w:rPr>
              <w:t>Hasil Belajar</w:t>
            </w:r>
          </w:p>
          <w:p w:rsidR="00E919B2" w:rsidRPr="00724B17" w:rsidRDefault="00E919B2" w:rsidP="00AC0A5A">
            <w:pPr>
              <w:jc w:val="both"/>
              <w:rPr>
                <w:rFonts w:ascii="Century" w:hAnsi="Century"/>
                <w:b/>
                <w:i/>
                <w:sz w:val="18"/>
                <w:szCs w:val="18"/>
              </w:rPr>
            </w:pPr>
          </w:p>
        </w:tc>
        <w:tc>
          <w:tcPr>
            <w:tcW w:w="283" w:type="dxa"/>
            <w:vMerge/>
            <w:tcBorders>
              <w:left w:val="nil"/>
              <w:right w:val="nil"/>
            </w:tcBorders>
          </w:tcPr>
          <w:p w:rsidR="00E919B2" w:rsidRPr="00B3521D" w:rsidRDefault="00E919B2" w:rsidP="00AC0A5A">
            <w:pPr>
              <w:jc w:val="both"/>
              <w:rPr>
                <w:rFonts w:ascii="Century Gothic" w:hAnsi="Century Gothic"/>
                <w:sz w:val="18"/>
                <w:szCs w:val="18"/>
              </w:rPr>
            </w:pPr>
          </w:p>
        </w:tc>
        <w:tc>
          <w:tcPr>
            <w:tcW w:w="6320" w:type="dxa"/>
            <w:vMerge/>
            <w:tcBorders>
              <w:left w:val="nil"/>
              <w:right w:val="nil"/>
            </w:tcBorders>
          </w:tcPr>
          <w:p w:rsidR="00E919B2" w:rsidRPr="00B3521D" w:rsidRDefault="00E919B2" w:rsidP="00AC0A5A">
            <w:pPr>
              <w:jc w:val="both"/>
              <w:rPr>
                <w:rFonts w:ascii="Century Gothic" w:hAnsi="Century Gothic"/>
                <w:iCs/>
                <w:color w:val="000000"/>
                <w:sz w:val="18"/>
                <w:szCs w:val="18"/>
              </w:rPr>
            </w:pPr>
          </w:p>
        </w:tc>
      </w:tr>
      <w:tr w:rsidR="00E919B2" w:rsidRPr="00B3521D" w:rsidTr="000906C9">
        <w:trPr>
          <w:trHeight w:val="927"/>
          <w:jc w:val="center"/>
        </w:trPr>
        <w:tc>
          <w:tcPr>
            <w:tcW w:w="2424" w:type="dxa"/>
            <w:gridSpan w:val="2"/>
            <w:tcBorders>
              <w:top w:val="single" w:sz="4" w:space="0" w:color="auto"/>
              <w:left w:val="nil"/>
              <w:bottom w:val="single" w:sz="4" w:space="0" w:color="auto"/>
              <w:right w:val="nil"/>
            </w:tcBorders>
          </w:tcPr>
          <w:p w:rsidR="00E919B2" w:rsidRDefault="00E919B2" w:rsidP="00E919B2">
            <w:pPr>
              <w:jc w:val="center"/>
              <w:rPr>
                <w:rFonts w:ascii="Century" w:hAnsi="Century"/>
                <w:sz w:val="18"/>
                <w:szCs w:val="18"/>
                <w:lang w:val="id-ID"/>
              </w:rPr>
            </w:pPr>
          </w:p>
          <w:p w:rsidR="00E919B2" w:rsidRPr="00E919B2" w:rsidRDefault="00E919B2" w:rsidP="00E919B2">
            <w:pPr>
              <w:jc w:val="center"/>
              <w:rPr>
                <w:rFonts w:ascii="Century" w:hAnsi="Century"/>
                <w:sz w:val="18"/>
                <w:szCs w:val="18"/>
                <w:lang w:val="id-ID"/>
              </w:rPr>
            </w:pPr>
            <w:r>
              <w:rPr>
                <w:rFonts w:ascii="Century" w:hAnsi="Century"/>
                <w:noProof/>
                <w:sz w:val="18"/>
                <w:szCs w:val="18"/>
                <w:lang w:val="id-ID" w:eastAsia="id-ID"/>
              </w:rPr>
              <w:drawing>
                <wp:inline distT="0" distB="0" distL="0" distR="0" wp14:anchorId="27A4CD83" wp14:editId="786CE537">
                  <wp:extent cx="720000" cy="720000"/>
                  <wp:effectExtent l="0" t="0" r="0" b="0"/>
                  <wp:docPr id="7" name="Picture 7" descr="I:\JURNAL LAIN\JUSTEK\JUST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JURNAL LAIN\JUSTEK\JUSTEK.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rsidR="00E919B2" w:rsidRPr="00022B78" w:rsidRDefault="00E919B2" w:rsidP="00AC0A5A">
            <w:pPr>
              <w:jc w:val="both"/>
              <w:rPr>
                <w:rFonts w:ascii="Century" w:hAnsi="Century"/>
                <w:b/>
                <w:i/>
                <w:sz w:val="18"/>
                <w:szCs w:val="18"/>
              </w:rPr>
            </w:pPr>
          </w:p>
        </w:tc>
        <w:tc>
          <w:tcPr>
            <w:tcW w:w="283" w:type="dxa"/>
            <w:vMerge/>
            <w:tcBorders>
              <w:left w:val="nil"/>
              <w:bottom w:val="nil"/>
              <w:right w:val="nil"/>
            </w:tcBorders>
          </w:tcPr>
          <w:p w:rsidR="00E919B2" w:rsidRPr="00B3521D" w:rsidRDefault="00E919B2" w:rsidP="00AC0A5A">
            <w:pPr>
              <w:jc w:val="both"/>
              <w:rPr>
                <w:rFonts w:ascii="Century Gothic" w:hAnsi="Century Gothic"/>
                <w:sz w:val="18"/>
                <w:szCs w:val="18"/>
              </w:rPr>
            </w:pPr>
          </w:p>
        </w:tc>
        <w:tc>
          <w:tcPr>
            <w:tcW w:w="6320" w:type="dxa"/>
            <w:vMerge/>
            <w:tcBorders>
              <w:left w:val="nil"/>
              <w:bottom w:val="single" w:sz="4" w:space="0" w:color="auto"/>
              <w:right w:val="nil"/>
            </w:tcBorders>
          </w:tcPr>
          <w:p w:rsidR="00E919B2" w:rsidRPr="00B3521D" w:rsidRDefault="00E919B2" w:rsidP="00AC0A5A">
            <w:pPr>
              <w:jc w:val="both"/>
              <w:rPr>
                <w:rFonts w:ascii="Century Gothic" w:hAnsi="Century Gothic"/>
                <w:iCs/>
                <w:color w:val="000000"/>
                <w:sz w:val="18"/>
                <w:szCs w:val="18"/>
              </w:rPr>
            </w:pPr>
          </w:p>
        </w:tc>
      </w:tr>
      <w:tr w:rsidR="00AA5FA3" w:rsidRPr="00B3521D" w:rsidTr="000906C9">
        <w:trPr>
          <w:trHeight w:val="60"/>
          <w:jc w:val="center"/>
        </w:trPr>
        <w:tc>
          <w:tcPr>
            <w:tcW w:w="9027" w:type="dxa"/>
            <w:gridSpan w:val="4"/>
            <w:tcBorders>
              <w:top w:val="single" w:sz="4" w:space="0" w:color="auto"/>
              <w:left w:val="nil"/>
              <w:bottom w:val="single" w:sz="4" w:space="0" w:color="auto"/>
              <w:right w:val="nil"/>
            </w:tcBorders>
          </w:tcPr>
          <w:p w:rsidR="00AC0A5A" w:rsidRPr="00934CDD" w:rsidRDefault="00AC0A5A" w:rsidP="00AC0A5A">
            <w:pPr>
              <w:ind w:right="-13"/>
              <w:jc w:val="center"/>
              <w:rPr>
                <w:rFonts w:ascii="Century" w:hAnsi="Century"/>
                <w:sz w:val="6"/>
              </w:rPr>
            </w:pPr>
          </w:p>
          <w:p w:rsidR="00AC0A5A" w:rsidRPr="00D178B9" w:rsidRDefault="00AC0A5A" w:rsidP="00AC0A5A">
            <w:pPr>
              <w:ind w:right="-13"/>
              <w:rPr>
                <w:rFonts w:ascii="Century" w:hAnsi="Century"/>
              </w:rPr>
            </w:pPr>
            <w:r>
              <w:rPr>
                <w:noProof/>
                <w:lang w:val="id-ID" w:eastAsia="id-ID"/>
              </w:rPr>
              <w:drawing>
                <wp:inline distT="0" distB="0" distL="0" distR="0" wp14:anchorId="08B4490A" wp14:editId="0762BF01">
                  <wp:extent cx="713549" cy="211984"/>
                  <wp:effectExtent l="0" t="0" r="0" b="0"/>
                  <wp:docPr id="5" name="Picture 5" descr="C:\Users\WINDOWS 7\Documents\Indeksi\New-Cr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WINDOWS 7\Documents\Indeksi\New-Cros.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2925" cy="214769"/>
                          </a:xfrm>
                          <a:prstGeom prst="rect">
                            <a:avLst/>
                          </a:prstGeom>
                          <a:noFill/>
                          <a:ln>
                            <a:noFill/>
                          </a:ln>
                        </pic:spPr>
                      </pic:pic>
                    </a:graphicData>
                  </a:graphic>
                </wp:inline>
              </w:drawing>
            </w:r>
            <w:r>
              <w:rPr>
                <w:rFonts w:ascii="Century" w:hAnsi="Century"/>
              </w:rPr>
              <w:tab/>
            </w:r>
            <w:r>
              <w:rPr>
                <w:rFonts w:ascii="Century" w:hAnsi="Century"/>
              </w:rPr>
              <w:tab/>
            </w:r>
            <w:r>
              <w:rPr>
                <w:rFonts w:ascii="Century" w:hAnsi="Century"/>
              </w:rPr>
              <w:tab/>
            </w:r>
            <w:r>
              <w:rPr>
                <w:rFonts w:ascii="Century" w:hAnsi="Century"/>
              </w:rPr>
              <w:tab/>
            </w:r>
            <w:r>
              <w:rPr>
                <w:rFonts w:ascii="Century" w:hAnsi="Century"/>
              </w:rPr>
              <w:tab/>
            </w:r>
            <w:r>
              <w:rPr>
                <w:rFonts w:ascii="Century" w:hAnsi="Century"/>
              </w:rPr>
              <w:tab/>
            </w:r>
            <w:r>
              <w:rPr>
                <w:rFonts w:ascii="Century" w:hAnsi="Century"/>
              </w:rPr>
              <w:tab/>
              <w:t xml:space="preserve">                 </w:t>
            </w:r>
            <w:r>
              <w:rPr>
                <w:rFonts w:ascii="Century" w:hAnsi="Century"/>
              </w:rPr>
              <w:tab/>
              <w:t xml:space="preserve">    </w:t>
            </w:r>
            <w:r w:rsidR="000906C9">
              <w:rPr>
                <w:rFonts w:ascii="Century" w:hAnsi="Century"/>
                <w:lang w:val="id-ID"/>
              </w:rPr>
              <w:t xml:space="preserve">      </w:t>
            </w:r>
            <w:r>
              <w:rPr>
                <w:rFonts w:ascii="Century" w:hAnsi="Century"/>
              </w:rPr>
              <w:t xml:space="preserve"> </w:t>
            </w:r>
            <w:r>
              <w:rPr>
                <w:rFonts w:ascii="Century Gothic" w:hAnsi="Century Gothic"/>
                <w:iCs/>
                <w:noProof/>
                <w:color w:val="000000"/>
                <w:sz w:val="18"/>
                <w:szCs w:val="18"/>
                <w:lang w:val="id-ID" w:eastAsia="id-ID"/>
              </w:rPr>
              <w:drawing>
                <wp:inline distT="0" distB="0" distL="0" distR="0" wp14:anchorId="72464FF1" wp14:editId="0E75D4CD">
                  <wp:extent cx="560677" cy="197511"/>
                  <wp:effectExtent l="0" t="0" r="0" b="0"/>
                  <wp:docPr id="3" name="Picture 3"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WINDOWS 7\Documents\Indeksi\88x3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3784" cy="198605"/>
                          </a:xfrm>
                          <a:prstGeom prst="rect">
                            <a:avLst/>
                          </a:prstGeom>
                          <a:noFill/>
                          <a:ln>
                            <a:noFill/>
                          </a:ln>
                        </pic:spPr>
                      </pic:pic>
                    </a:graphicData>
                  </a:graphic>
                </wp:inline>
              </w:drawing>
            </w:r>
          </w:p>
          <w:p w:rsidR="00AA5FA3" w:rsidRPr="00B3521D" w:rsidRDefault="0047395D" w:rsidP="000906C9">
            <w:pPr>
              <w:jc w:val="center"/>
              <w:rPr>
                <w:rFonts w:ascii="Century Gothic" w:hAnsi="Century Gothic"/>
                <w:iCs/>
                <w:color w:val="000000"/>
                <w:sz w:val="18"/>
                <w:szCs w:val="18"/>
              </w:rPr>
            </w:pPr>
            <w:hyperlink r:id="rId16" w:history="1">
              <w:r w:rsidR="00E919B2" w:rsidRPr="00D22130">
                <w:rPr>
                  <w:rStyle w:val="Hyperlink"/>
                  <w:rFonts w:ascii="Century Gothic" w:hAnsi="Century Gothic" w:cs="Tahoma"/>
                  <w:sz w:val="18"/>
                  <w:szCs w:val="20"/>
                  <w:shd w:val="clear" w:color="auto" w:fill="FFFFFF"/>
                </w:rPr>
                <w:t>https://doi.org/10.31764/j</w:t>
              </w:r>
              <w:r w:rsidR="00E919B2" w:rsidRPr="00D22130">
                <w:rPr>
                  <w:rStyle w:val="Hyperlink"/>
                  <w:rFonts w:ascii="Century Gothic" w:hAnsi="Century Gothic" w:cs="Tahoma"/>
                  <w:sz w:val="18"/>
                  <w:szCs w:val="20"/>
                  <w:shd w:val="clear" w:color="auto" w:fill="FFFFFF"/>
                  <w:lang w:val="id-ID"/>
                </w:rPr>
                <w:t>ustek</w:t>
              </w:r>
              <w:r w:rsidR="00E919B2" w:rsidRPr="00D22130">
                <w:rPr>
                  <w:rStyle w:val="Hyperlink"/>
                  <w:rFonts w:ascii="Century Gothic" w:hAnsi="Century Gothic" w:cs="Tahoma"/>
                  <w:sz w:val="18"/>
                  <w:szCs w:val="20"/>
                  <w:shd w:val="clear" w:color="auto" w:fill="FFFFFF"/>
                </w:rPr>
                <w:t>.</w:t>
              </w:r>
              <w:proofErr w:type="spellStart"/>
              <w:r w:rsidR="00E919B2" w:rsidRPr="00D22130">
                <w:rPr>
                  <w:rStyle w:val="Hyperlink"/>
                  <w:rFonts w:ascii="Century Gothic" w:hAnsi="Century Gothic" w:cs="Tahoma"/>
                  <w:sz w:val="18"/>
                  <w:szCs w:val="20"/>
                  <w:shd w:val="clear" w:color="auto" w:fill="FFFFFF"/>
                </w:rPr>
                <w:t>vXiY.ZZZ</w:t>
              </w:r>
              <w:proofErr w:type="spellEnd"/>
            </w:hyperlink>
            <w:r w:rsidR="00AC0A5A">
              <w:rPr>
                <w:rFonts w:ascii="Century Gothic" w:hAnsi="Century Gothic" w:cs="Tahoma"/>
                <w:sz w:val="18"/>
                <w:szCs w:val="20"/>
                <w:shd w:val="clear" w:color="auto" w:fill="FFFFFF"/>
              </w:rPr>
              <w:t xml:space="preserve"> </w:t>
            </w:r>
            <w:r w:rsidR="00AC0A5A" w:rsidRPr="00D178B9">
              <w:rPr>
                <w:rFonts w:ascii="Century Gothic" w:hAnsi="Century Gothic"/>
                <w:iCs/>
                <w:color w:val="000000"/>
                <w:sz w:val="18"/>
                <w:szCs w:val="18"/>
              </w:rPr>
              <w:t xml:space="preserve"> </w:t>
            </w:r>
            <w:r w:rsidR="00AC0A5A">
              <w:rPr>
                <w:rFonts w:ascii="Century Gothic" w:hAnsi="Century Gothic"/>
                <w:iCs/>
                <w:color w:val="000000"/>
                <w:sz w:val="18"/>
                <w:szCs w:val="18"/>
              </w:rPr>
              <w:tab/>
            </w:r>
            <w:r w:rsidR="000906C9">
              <w:rPr>
                <w:rFonts w:ascii="Century Gothic" w:hAnsi="Century Gothic"/>
                <w:iCs/>
                <w:color w:val="000000"/>
                <w:sz w:val="18"/>
                <w:szCs w:val="18"/>
                <w:lang w:val="id-ID"/>
              </w:rPr>
              <w:t xml:space="preserve">            </w:t>
            </w:r>
            <w:r w:rsidR="00AC0A5A" w:rsidRPr="003D5E36">
              <w:rPr>
                <w:rFonts w:ascii="Century Gothic" w:hAnsi="Century Gothic"/>
                <w:i/>
                <w:iCs/>
                <w:color w:val="000000"/>
                <w:sz w:val="18"/>
                <w:szCs w:val="18"/>
              </w:rPr>
              <w:t xml:space="preserve">  </w:t>
            </w:r>
            <w:r w:rsidR="00AC0A5A" w:rsidRPr="003D5E36">
              <w:rPr>
                <w:rFonts w:ascii="Century Gothic" w:hAnsi="Century Gothic"/>
                <w:i/>
                <w:iCs/>
                <w:color w:val="000000"/>
                <w:sz w:val="16"/>
                <w:szCs w:val="18"/>
              </w:rPr>
              <w:t xml:space="preserve">This is an open access article under the </w:t>
            </w:r>
            <w:r w:rsidR="00AC0A5A" w:rsidRPr="003D5E36">
              <w:rPr>
                <w:rFonts w:ascii="Century Gothic" w:hAnsi="Century Gothic"/>
                <w:b/>
                <w:i/>
                <w:iCs/>
                <w:color w:val="4F81BD" w:themeColor="accent1"/>
                <w:sz w:val="16"/>
                <w:szCs w:val="18"/>
              </w:rPr>
              <w:t>CC–BY-SA</w:t>
            </w:r>
            <w:r w:rsidR="00AC0A5A" w:rsidRPr="003D5E36">
              <w:rPr>
                <w:rFonts w:ascii="Century Gothic" w:hAnsi="Century Gothic"/>
                <w:i/>
                <w:iCs/>
                <w:color w:val="000000"/>
                <w:sz w:val="16"/>
                <w:szCs w:val="18"/>
              </w:rPr>
              <w:t xml:space="preserve"> license</w:t>
            </w:r>
          </w:p>
        </w:tc>
      </w:tr>
    </w:tbl>
    <w:p w:rsidR="00F66CC2" w:rsidRPr="00B3521D" w:rsidRDefault="00F66CC2" w:rsidP="00F66CC2">
      <w:pPr>
        <w:pStyle w:val="PARAGRAPHnoindent"/>
        <w:spacing w:line="240" w:lineRule="auto"/>
        <w:jc w:val="center"/>
        <w:rPr>
          <w:color w:val="000000"/>
          <w:sz w:val="14"/>
          <w:szCs w:val="14"/>
        </w:rPr>
      </w:pPr>
    </w:p>
    <w:p w:rsidR="00F66CC2" w:rsidRDefault="00F66CC2" w:rsidP="00F66CC2">
      <w:pPr>
        <w:pStyle w:val="PARAGRAPHnoindent"/>
        <w:spacing w:line="240" w:lineRule="auto"/>
        <w:jc w:val="center"/>
        <w:rPr>
          <w:color w:val="000000"/>
        </w:rPr>
      </w:pPr>
      <w:r>
        <w:rPr>
          <w:color w:val="000000"/>
        </w:rPr>
        <w:t>——————————</w:t>
      </w:r>
      <w:r>
        <w:rPr>
          <w:rFonts w:ascii="Times New Roman" w:hAnsi="Times New Roman"/>
          <w:color w:val="000000"/>
          <w:position w:val="-2"/>
        </w:rPr>
        <w:t xml:space="preserve">   </w:t>
      </w:r>
      <w:r>
        <w:rPr>
          <w:rFonts w:ascii="Wingdings" w:hAnsi="Wingdings"/>
          <w:color w:val="000000"/>
          <w:position w:val="-2"/>
        </w:rPr>
        <w:sym w:font="Wingdings" w:char="F075"/>
      </w:r>
      <w:r>
        <w:rPr>
          <w:rFonts w:ascii="Times New Roman" w:hAnsi="Times New Roman"/>
          <w:color w:val="000000"/>
          <w:position w:val="-2"/>
        </w:rPr>
        <w:t xml:space="preserve">   </w:t>
      </w:r>
      <w:r>
        <w:rPr>
          <w:color w:val="000000"/>
        </w:rPr>
        <w:t>——————————</w:t>
      </w:r>
    </w:p>
    <w:p w:rsidR="00B3521D" w:rsidRPr="00B3521D" w:rsidRDefault="00B3521D" w:rsidP="00B3521D">
      <w:pPr>
        <w:rPr>
          <w:sz w:val="14"/>
          <w:lang w:val="en-US" w:eastAsia="en-US"/>
        </w:rPr>
      </w:pPr>
    </w:p>
    <w:p w:rsidR="00B3521D" w:rsidRPr="006A3AE1" w:rsidRDefault="00B3521D" w:rsidP="006A3AE1">
      <w:pPr>
        <w:pStyle w:val="IEEEHeading1"/>
        <w:numPr>
          <w:ilvl w:val="0"/>
          <w:numId w:val="0"/>
        </w:numPr>
        <w:ind w:left="360"/>
        <w:jc w:val="left"/>
        <w:rPr>
          <w:b/>
          <w:iCs/>
          <w:sz w:val="26"/>
          <w:szCs w:val="20"/>
          <w:lang w:val="id-ID"/>
        </w:rPr>
        <w:sectPr w:rsidR="00B3521D" w:rsidRPr="006A3AE1" w:rsidSect="000906C9">
          <w:type w:val="continuous"/>
          <w:pgSz w:w="11906" w:h="16838" w:code="9"/>
          <w:pgMar w:top="1418" w:right="1418" w:bottom="1418" w:left="1418" w:header="709" w:footer="709" w:gutter="0"/>
          <w:cols w:space="238"/>
          <w:docGrid w:linePitch="360"/>
        </w:sectPr>
      </w:pPr>
    </w:p>
    <w:p w:rsidR="00AD335D" w:rsidRPr="000906C9" w:rsidRDefault="00AE1477" w:rsidP="00B3521D">
      <w:pPr>
        <w:pStyle w:val="IEEEHeading1"/>
        <w:numPr>
          <w:ilvl w:val="0"/>
          <w:numId w:val="11"/>
        </w:numPr>
        <w:spacing w:line="276" w:lineRule="auto"/>
        <w:jc w:val="left"/>
        <w:rPr>
          <w:rFonts w:asciiTheme="majorHAnsi" w:hAnsiTheme="majorHAnsi"/>
          <w:b/>
          <w:sz w:val="24"/>
        </w:rPr>
      </w:pPr>
      <w:r w:rsidRPr="000906C9">
        <w:rPr>
          <w:rFonts w:asciiTheme="majorHAnsi" w:hAnsiTheme="majorHAnsi"/>
          <w:b/>
          <w:iCs/>
          <w:sz w:val="24"/>
          <w:lang w:val="id-ID"/>
        </w:rPr>
        <w:lastRenderedPageBreak/>
        <w:t>LATAR BELAKANG</w:t>
      </w:r>
      <w:r w:rsidR="00131344" w:rsidRPr="000906C9">
        <w:rPr>
          <w:rFonts w:asciiTheme="majorHAnsi" w:hAnsiTheme="majorHAnsi"/>
          <w:b/>
          <w:sz w:val="24"/>
          <w:lang w:val="id-ID"/>
        </w:rPr>
        <w:t xml:space="preserve"> </w:t>
      </w:r>
    </w:p>
    <w:p w:rsidR="005B1BC7" w:rsidRDefault="005B1BC7" w:rsidP="00E259D7">
      <w:pPr>
        <w:pStyle w:val="IEEEParagraph"/>
        <w:spacing w:line="276" w:lineRule="auto"/>
        <w:ind w:firstLine="360"/>
        <w:rPr>
          <w:rStyle w:val="shorttext"/>
          <w:rFonts w:asciiTheme="majorHAnsi" w:hAnsiTheme="majorHAnsi"/>
          <w:shd w:val="clear" w:color="auto" w:fill="FFFFFF"/>
          <w:lang w:val="id-ID"/>
        </w:rPr>
      </w:pPr>
    </w:p>
    <w:p w:rsidR="00780393" w:rsidRDefault="00780393" w:rsidP="00E259D7">
      <w:pPr>
        <w:pStyle w:val="IEEEParagraph"/>
        <w:spacing w:line="276" w:lineRule="auto"/>
        <w:ind w:firstLine="360"/>
        <w:rPr>
          <w:rStyle w:val="shorttext"/>
          <w:rFonts w:asciiTheme="majorHAnsi" w:hAnsiTheme="majorHAnsi"/>
          <w:shd w:val="clear" w:color="auto" w:fill="FFFFFF"/>
          <w:lang w:val="id-ID"/>
        </w:rPr>
      </w:pPr>
      <w:r>
        <w:rPr>
          <w:rStyle w:val="shorttext"/>
          <w:rFonts w:asciiTheme="majorHAnsi" w:hAnsiTheme="majorHAnsi"/>
          <w:shd w:val="clear" w:color="auto" w:fill="FFFFFF"/>
          <w:lang w:val="id-ID"/>
        </w:rPr>
        <w:t xml:space="preserve">Di era revolusi pendidikan ini pengembangan pembelajaran semakin tinggi karena semakin kompleksnya kehidupan di masyarakat. Kompleksitas itu muncul sebagai </w:t>
      </w:r>
      <w:r>
        <w:rPr>
          <w:rStyle w:val="shorttext"/>
          <w:rFonts w:asciiTheme="majorHAnsi" w:hAnsiTheme="majorHAnsi"/>
          <w:shd w:val="clear" w:color="auto" w:fill="FFFFFF"/>
          <w:lang w:val="id-ID"/>
        </w:rPr>
        <w:lastRenderedPageBreak/>
        <w:t xml:space="preserve">akibat munculnnya beragam aktivitas manusia baik secara individu maupun secara berkelmompok. Keberagaman tersebut membawa dampak perubahan dama dunia pendidikan yang memerlukan kematangan terhadap proses dan hasil dalammelaksnakan pembelajaran. Untuk membantu memiliki kecerdasan dan motivasi yang mampu menolong dirinya sendiri, maka diperlukanlah pendekatan atau model-model pembelajran evektif yang dapat mengakomodasikannya </w:t>
      </w:r>
      <w:r>
        <w:rPr>
          <w:rStyle w:val="shorttext"/>
          <w:rFonts w:asciiTheme="majorHAnsi" w:hAnsiTheme="majorHAnsi"/>
          <w:shd w:val="clear" w:color="auto" w:fill="FFFFFF"/>
          <w:lang w:val="id-ID"/>
        </w:rPr>
        <w:fldChar w:fldCharType="begin" w:fldLock="1"/>
      </w:r>
      <w:r w:rsidR="00B5457F">
        <w:rPr>
          <w:rStyle w:val="shorttext"/>
          <w:rFonts w:asciiTheme="majorHAnsi" w:hAnsiTheme="majorHAnsi"/>
          <w:shd w:val="clear" w:color="auto" w:fill="FFFFFF"/>
          <w:lang w:val="id-ID"/>
        </w:rPr>
        <w:instrText>ADDIN CSL_CITATION {"citationItems":[{"id":"ITEM-1","itemData":{"ISSN":"2615-840X","abstract":"Hasil telaah nilai ujian nasional (UN) menunjukkan bahwa daya serap materi sistem tata surya di SMP Negeri 14 Banda Aceh masih rendah. Hasil observasi dan diskusi dengan guru-guru IPA didapat bahwa motivasi belajar peserta didik umumnya masih rendah dan pembelajaran lebih dominan dengan cara konvensional. Penelitian ini bertujuan untuk mengetahui peningkatan hasil belajar siswa setelah mengikuti pembelajaran dengan model problem based learning (PBL). Metode penelitian yang digunakan adalah quasi experimental dengan desain control group pretest-posttest serta teknik purposive sampling . Pengumpulan data dilakukan dengan pretest-posttest untuk mengetahui peningkatan hasil belajar kognitif, untuk sikap sosial dan ketrampilan peserta didik melalui observasi. Hasil analisis pada kelas eksperimen menunjukkan N-gain hasil belajar kognitif sebesar 53,18% sedangkan kelas kontrol sebesar 38,86%. Uji normalitas dan homogenitas menunjukkan data berdistribusi normal dan homogen. Uji hipotesis dilakukan dengan menggunakan uji t. Hasil uji t nilai N-gain menunjukkan t hitung &amp;gt; t tabel atau ( 2,887 &amp;gt; 2,042), dapat disimpulkan signifikan. Hasil analisis data observasi sikap sosial peserta didik, pada kelas eksperimen rata-rata sebesar 76 dan kelas kontrol sebesar 70. Hasil analisis ketrampilan, rata-rata kelas eksperimen sebesar 73 dan kelas kontrol sebesar 68. Berdasarkan hasil penelitian dapat disimpulkan bahwa penerapan model PBL dapat meningkatkan hasil belajar peserta didik.","author":[{"dropping-particle":"","family":"Fauzan","given":"Maaruf","non-dropping-particle":"","parse-names":false,"suffix":""},{"dropping-particle":"","family":"Gani","given":"Abdul","non-dropping-particle":"","parse-names":false,"suffix":""},{"dropping-particle":"","family":"Syukri","given":"Muhammad","non-dropping-particle":"","parse-names":false,"suffix":""}],"container-title":"Jurnal Pendidikan Sains Indonesia (Indonesian Journal of Science Education)","id":"ITEM-1","issue":"1","issued":{"date-parts":[["2017"]]},"page":"27-35","title":"Penerapan Model Problem Based Learning Pada Pembelajaran Materi Sistem Tata Surya Untuk Meningkatkan Hasil Belajar Siswa","type":"article-journal","volume":"5"},"uris":["http://www.mendeley.com/documents/?uuid=4eb8e16e-3819-48ce-b5b2-30faf0d99baa"]}],"mendeley":{"formattedCitation":"(Fauzan et al., 2017)","plainTextFormattedCitation":"(Fauzan et al., 2017)","previouslyFormattedCitation":"(Fauzan et al., 2017)"},"properties":{"noteIndex":0},"schema":"https://github.com/citation-style-language/schema/raw/master/csl-citation.json"}</w:instrText>
      </w:r>
      <w:r>
        <w:rPr>
          <w:rStyle w:val="shorttext"/>
          <w:rFonts w:asciiTheme="majorHAnsi" w:hAnsiTheme="majorHAnsi"/>
          <w:shd w:val="clear" w:color="auto" w:fill="FFFFFF"/>
          <w:lang w:val="id-ID"/>
        </w:rPr>
        <w:fldChar w:fldCharType="separate"/>
      </w:r>
      <w:r w:rsidRPr="00780393">
        <w:rPr>
          <w:rStyle w:val="shorttext"/>
          <w:rFonts w:asciiTheme="majorHAnsi" w:hAnsiTheme="majorHAnsi"/>
          <w:noProof/>
          <w:shd w:val="clear" w:color="auto" w:fill="FFFFFF"/>
          <w:lang w:val="id-ID"/>
        </w:rPr>
        <w:t>(Fauzan et al., 2017)</w:t>
      </w:r>
      <w:r>
        <w:rPr>
          <w:rStyle w:val="shorttext"/>
          <w:rFonts w:asciiTheme="majorHAnsi" w:hAnsiTheme="majorHAnsi"/>
          <w:shd w:val="clear" w:color="auto" w:fill="FFFFFF"/>
          <w:lang w:val="id-ID"/>
        </w:rPr>
        <w:fldChar w:fldCharType="end"/>
      </w:r>
      <w:r>
        <w:rPr>
          <w:rStyle w:val="shorttext"/>
          <w:rFonts w:asciiTheme="majorHAnsi" w:hAnsiTheme="majorHAnsi"/>
          <w:shd w:val="clear" w:color="auto" w:fill="FFFFFF"/>
          <w:lang w:val="id-ID"/>
        </w:rPr>
        <w:t>.</w:t>
      </w:r>
    </w:p>
    <w:p w:rsidR="00146655" w:rsidRDefault="00146655" w:rsidP="00E259D7">
      <w:pPr>
        <w:pStyle w:val="IEEEParagraph"/>
        <w:spacing w:line="276" w:lineRule="auto"/>
        <w:ind w:firstLine="360"/>
        <w:rPr>
          <w:rStyle w:val="shorttext"/>
          <w:rFonts w:asciiTheme="majorHAnsi" w:hAnsiTheme="majorHAnsi"/>
          <w:shd w:val="clear" w:color="auto" w:fill="FFFFFF"/>
          <w:lang w:val="id-ID"/>
        </w:rPr>
      </w:pPr>
      <w:r>
        <w:rPr>
          <w:rStyle w:val="shorttext"/>
          <w:rFonts w:asciiTheme="majorHAnsi" w:hAnsiTheme="majorHAnsi"/>
          <w:shd w:val="clear" w:color="auto" w:fill="FFFFFF"/>
          <w:lang w:val="id-ID"/>
        </w:rPr>
        <w:t>Bedasarkan hasil observasi disekolah d</w:t>
      </w:r>
      <w:r w:rsidR="00455EAC">
        <w:rPr>
          <w:rStyle w:val="shorttext"/>
          <w:rFonts w:asciiTheme="majorHAnsi" w:hAnsiTheme="majorHAnsi"/>
          <w:shd w:val="clear" w:color="auto" w:fill="FFFFFF"/>
          <w:lang w:val="id-ID"/>
        </w:rPr>
        <w:t xml:space="preserve">iketahui bahwa pembelajaran di </w:t>
      </w:r>
      <w:r>
        <w:rPr>
          <w:rStyle w:val="shorttext"/>
          <w:rFonts w:asciiTheme="majorHAnsi" w:hAnsiTheme="majorHAnsi"/>
          <w:shd w:val="clear" w:color="auto" w:fill="FFFFFF"/>
          <w:lang w:val="id-ID"/>
        </w:rPr>
        <w:t>M</w:t>
      </w:r>
      <w:r w:rsidR="00455EAC">
        <w:rPr>
          <w:rStyle w:val="shorttext"/>
          <w:rFonts w:asciiTheme="majorHAnsi" w:hAnsiTheme="majorHAnsi"/>
          <w:shd w:val="clear" w:color="auto" w:fill="FFFFFF"/>
          <w:lang w:val="id-ID"/>
        </w:rPr>
        <w:t>A</w:t>
      </w:r>
      <w:r>
        <w:rPr>
          <w:rStyle w:val="shorttext"/>
          <w:rFonts w:asciiTheme="majorHAnsi" w:hAnsiTheme="majorHAnsi"/>
          <w:shd w:val="clear" w:color="auto" w:fill="FFFFFF"/>
          <w:lang w:val="id-ID"/>
        </w:rPr>
        <w:t>N 1 Bima sudah menggunakan pendekatan saintifik, akan</w:t>
      </w:r>
      <w:r w:rsidR="00455EAC">
        <w:rPr>
          <w:rStyle w:val="shorttext"/>
          <w:rFonts w:asciiTheme="majorHAnsi" w:hAnsiTheme="majorHAnsi"/>
          <w:shd w:val="clear" w:color="auto" w:fill="FFFFFF"/>
          <w:lang w:val="id-ID"/>
        </w:rPr>
        <w:t>n</w:t>
      </w:r>
      <w:r>
        <w:rPr>
          <w:rStyle w:val="shorttext"/>
          <w:rFonts w:asciiTheme="majorHAnsi" w:hAnsiTheme="majorHAnsi"/>
          <w:shd w:val="clear" w:color="auto" w:fill="FFFFFF"/>
          <w:lang w:val="id-ID"/>
        </w:rPr>
        <w:t xml:space="preserve">tetapi di dalam pelaksanaannya guru-guru masih menggunakan model pembelajaran konvesional dan kebanyakan siswa terlihat kurang memiliki motivasi terhadap matapelajaran biologi. Hal ini berdampak pada hasil belajar siswa, seperti pada rata-rata ujian semester I </w:t>
      </w:r>
      <w:r w:rsidR="0026439B">
        <w:rPr>
          <w:rStyle w:val="shorttext"/>
          <w:rFonts w:asciiTheme="majorHAnsi" w:hAnsiTheme="majorHAnsi"/>
          <w:shd w:val="clear" w:color="auto" w:fill="FFFFFF"/>
          <w:lang w:val="id-ID"/>
        </w:rPr>
        <w:t xml:space="preserve">yaitu 73, dimana nilai tersebut masih berada dibawah kriteria ketuntasan minimal yang telah ditetapkan oleh sekolah tersebut pada matapelajaran biologi yaitu 75. Oleh karena itu dapat dikatakan motivasi dan hasil belajar biologi siswa MAN 1 Bima masih rendah, sehingga </w:t>
      </w:r>
      <w:r w:rsidR="00A84903">
        <w:rPr>
          <w:rStyle w:val="shorttext"/>
          <w:rFonts w:asciiTheme="majorHAnsi" w:hAnsiTheme="majorHAnsi"/>
          <w:shd w:val="clear" w:color="auto" w:fill="FFFFFF"/>
          <w:lang w:val="id-ID"/>
        </w:rPr>
        <w:t>dibutuhkan inovasi penggunaan mo</w:t>
      </w:r>
      <w:r w:rsidR="0026439B">
        <w:rPr>
          <w:rStyle w:val="shorttext"/>
          <w:rFonts w:asciiTheme="majorHAnsi" w:hAnsiTheme="majorHAnsi"/>
          <w:shd w:val="clear" w:color="auto" w:fill="FFFFFF"/>
          <w:lang w:val="id-ID"/>
        </w:rPr>
        <w:t>del pembelajaran yang evektif untuk meningkatkan motivasi belajar dan hasil belas siswa khususnya pada mmatapelajaran biologi.</w:t>
      </w:r>
    </w:p>
    <w:p w:rsidR="00A84903" w:rsidRDefault="00A84903" w:rsidP="00E259D7">
      <w:pPr>
        <w:pStyle w:val="IEEEParagraph"/>
        <w:spacing w:line="276" w:lineRule="auto"/>
        <w:ind w:firstLine="360"/>
        <w:rPr>
          <w:rStyle w:val="shorttext"/>
          <w:rFonts w:asciiTheme="majorHAnsi" w:hAnsiTheme="majorHAnsi"/>
          <w:shd w:val="clear" w:color="auto" w:fill="FFFFFF"/>
          <w:lang w:val="id-ID"/>
        </w:rPr>
      </w:pPr>
      <w:r>
        <w:rPr>
          <w:rStyle w:val="shorttext"/>
          <w:rFonts w:asciiTheme="majorHAnsi" w:hAnsiTheme="majorHAnsi"/>
          <w:shd w:val="clear" w:color="auto" w:fill="FFFFFF"/>
          <w:lang w:val="id-ID"/>
        </w:rPr>
        <w:t>Berdasarkan fakta tersebut, perlu upaya guru untuk memperbaiki model pembelajaran agar penguasaan konsep siswa meningkat, sehingga saat pemebelajaran siswa lebih aktif, memahami informasi yang diberikan dan nilai siswa tinggi. Agar siswa aktif dam proses pembelajaran, serta dapat melatih siswa</w:t>
      </w:r>
      <w:r w:rsidR="00353D14">
        <w:rPr>
          <w:rStyle w:val="shorttext"/>
          <w:rFonts w:asciiTheme="majorHAnsi" w:hAnsiTheme="majorHAnsi"/>
          <w:shd w:val="clear" w:color="auto" w:fill="FFFFFF"/>
          <w:lang w:val="id-ID"/>
        </w:rPr>
        <w:t xml:space="preserve"> untuk mengekspresiskan idenya sendiri dan membangun pemahaman konsepnya sendiri </w:t>
      </w:r>
      <w:r w:rsidR="00455EAC">
        <w:rPr>
          <w:rStyle w:val="shorttext"/>
          <w:rFonts w:asciiTheme="majorHAnsi" w:hAnsiTheme="majorHAnsi"/>
          <w:shd w:val="clear" w:color="auto" w:fill="FFFFFF"/>
          <w:lang w:val="id-ID"/>
        </w:rPr>
        <w:fldChar w:fldCharType="begin" w:fldLock="1"/>
      </w:r>
      <w:r w:rsidR="00B229AB">
        <w:rPr>
          <w:rStyle w:val="shorttext"/>
          <w:rFonts w:asciiTheme="majorHAnsi" w:hAnsiTheme="majorHAnsi"/>
          <w:shd w:val="clear" w:color="auto" w:fill="FFFFFF"/>
          <w:lang w:val="id-ID"/>
        </w:rPr>
        <w:instrText>ADDIN CSL_CITATION {"citationItems":[{"id":"ITEM-1","itemData":{"author":[{"dropping-particle":"","family":"Mulia","given":"Septi Dianna Bunga","non-dropping-particle":"","parse-names":false,"suffix":""}],"container-title":"Pendidikan Matematika Universitas Lampung","id":"ITEM-1","issue":"6","issued":{"date-parts":[["2018"]]},"page":"459-470","title":"Efektivitas Problem Based Learning Terhadap Kemampuan Komunikasi Matematis Siswa Septi","type":"article-journal","volume":"6"},"uris":["http://www.mendeley.com/documents/?uuid=5d168b65-5a3f-4767-9e70-6076e01e280a"]}],"mendeley":{"formattedCitation":"(Mulia, 2018)","plainTextFormattedCitation":"(Mulia, 2018)","previouslyFormattedCitation":"(Mulia, 2018)"},"properties":{"noteIndex":0},"schema":"https://github.com/citation-style-language/schema/raw/master/csl-citation.json"}</w:instrText>
      </w:r>
      <w:r w:rsidR="00455EAC">
        <w:rPr>
          <w:rStyle w:val="shorttext"/>
          <w:rFonts w:asciiTheme="majorHAnsi" w:hAnsiTheme="majorHAnsi"/>
          <w:shd w:val="clear" w:color="auto" w:fill="FFFFFF"/>
          <w:lang w:val="id-ID"/>
        </w:rPr>
        <w:fldChar w:fldCharType="separate"/>
      </w:r>
      <w:r w:rsidR="00455EAC" w:rsidRPr="00455EAC">
        <w:rPr>
          <w:rStyle w:val="shorttext"/>
          <w:rFonts w:asciiTheme="majorHAnsi" w:hAnsiTheme="majorHAnsi"/>
          <w:noProof/>
          <w:shd w:val="clear" w:color="auto" w:fill="FFFFFF"/>
          <w:lang w:val="id-ID"/>
        </w:rPr>
        <w:t>(Mulia, 2018)</w:t>
      </w:r>
      <w:r w:rsidR="00455EAC">
        <w:rPr>
          <w:rStyle w:val="shorttext"/>
          <w:rFonts w:asciiTheme="majorHAnsi" w:hAnsiTheme="majorHAnsi"/>
          <w:shd w:val="clear" w:color="auto" w:fill="FFFFFF"/>
          <w:lang w:val="id-ID"/>
        </w:rPr>
        <w:fldChar w:fldCharType="end"/>
      </w:r>
      <w:r w:rsidR="00353D14">
        <w:rPr>
          <w:rStyle w:val="shorttext"/>
          <w:rFonts w:asciiTheme="majorHAnsi" w:hAnsiTheme="majorHAnsi"/>
          <w:shd w:val="clear" w:color="auto" w:fill="FFFFFF"/>
          <w:lang w:val="id-ID"/>
        </w:rPr>
        <w:t>, serta</w:t>
      </w:r>
      <w:r>
        <w:rPr>
          <w:rStyle w:val="shorttext"/>
          <w:rFonts w:asciiTheme="majorHAnsi" w:hAnsiTheme="majorHAnsi"/>
          <w:shd w:val="clear" w:color="auto" w:fill="FFFFFF"/>
          <w:lang w:val="id-ID"/>
        </w:rPr>
        <w:t xml:space="preserve"> dalam proses penemuan konsep dan pemecahan masalah</w:t>
      </w:r>
      <w:r w:rsidR="00455EAC">
        <w:rPr>
          <w:rStyle w:val="shorttext"/>
          <w:rFonts w:asciiTheme="majorHAnsi" w:hAnsiTheme="majorHAnsi"/>
          <w:shd w:val="clear" w:color="auto" w:fill="FFFFFF"/>
          <w:lang w:val="id-ID"/>
        </w:rPr>
        <w:t xml:space="preserve"> </w:t>
      </w:r>
      <w:r w:rsidR="00B229AB">
        <w:rPr>
          <w:rStyle w:val="shorttext"/>
          <w:rFonts w:asciiTheme="majorHAnsi" w:hAnsiTheme="majorHAnsi"/>
          <w:shd w:val="clear" w:color="auto" w:fill="FFFFFF"/>
          <w:lang w:val="id-ID"/>
        </w:rPr>
        <w:fldChar w:fldCharType="begin" w:fldLock="1"/>
      </w:r>
      <w:r w:rsidR="00B229AB">
        <w:rPr>
          <w:rStyle w:val="shorttext"/>
          <w:rFonts w:asciiTheme="majorHAnsi" w:hAnsiTheme="majorHAnsi"/>
          <w:shd w:val="clear" w:color="auto" w:fill="FFFFFF"/>
          <w:lang w:val="id-ID"/>
        </w:rPr>
        <w:instrText>ADDIN CSL_CITATION {"citationItems":[{"id":"ITEM-1","itemData":{"author":[{"dropping-particle":"","family":"Sari","given":"Anggun Purnama","non-dropping-particle":"","parse-names":false,"suffix":""},{"dropping-particle":"","family":"Rudibyani","given":"Ratu Betta","non-dropping-particle":"","parse-names":false,"suffix":""},{"dropping-particle":"","family":"Efkar","given":"Tasviri","non-dropping-particle":"","parse-names":false,"suffix":""}],"container-title":"Jurnal Pendidikan dan Pembelajaran Kimia (JPPK)","id":"ITEM-1","issue":"2","issued":{"date-parts":[["2018"]]},"page":"1-16","title":"Efektivitas Problem Based Learning untuk Meningkatkan Keterampilan Berpikir Luwes Siswa pada Materi Asam Basa","type":"article-journal","volume":"7"},"uris":["http://www.mendeley.com/documents/?uuid=08d927b5-095f-46e2-9711-3f0acc58e008"]}],"mendeley":{"formattedCitation":"(Sari et al., 2018)","plainTextFormattedCitation":"(Sari et al., 2018)","previouslyFormattedCitation":"(Sari et al., 2018)"},"properties":{"noteIndex":0},"schema":"https://github.com/citation-style-language/schema/raw/master/csl-citation.json"}</w:instrText>
      </w:r>
      <w:r w:rsidR="00B229AB">
        <w:rPr>
          <w:rStyle w:val="shorttext"/>
          <w:rFonts w:asciiTheme="majorHAnsi" w:hAnsiTheme="majorHAnsi"/>
          <w:shd w:val="clear" w:color="auto" w:fill="FFFFFF"/>
          <w:lang w:val="id-ID"/>
        </w:rPr>
        <w:fldChar w:fldCharType="separate"/>
      </w:r>
      <w:r w:rsidR="00B229AB" w:rsidRPr="00B229AB">
        <w:rPr>
          <w:rStyle w:val="shorttext"/>
          <w:rFonts w:asciiTheme="majorHAnsi" w:hAnsiTheme="majorHAnsi"/>
          <w:noProof/>
          <w:shd w:val="clear" w:color="auto" w:fill="FFFFFF"/>
          <w:lang w:val="id-ID"/>
        </w:rPr>
        <w:t>(Sari et al., 2018)</w:t>
      </w:r>
      <w:r w:rsidR="00B229AB">
        <w:rPr>
          <w:rStyle w:val="shorttext"/>
          <w:rFonts w:asciiTheme="majorHAnsi" w:hAnsiTheme="majorHAnsi"/>
          <w:shd w:val="clear" w:color="auto" w:fill="FFFFFF"/>
          <w:lang w:val="id-ID"/>
        </w:rPr>
        <w:fldChar w:fldCharType="end"/>
      </w:r>
      <w:r w:rsidR="00455EAC">
        <w:rPr>
          <w:rStyle w:val="shorttext"/>
          <w:rFonts w:asciiTheme="majorHAnsi" w:hAnsiTheme="majorHAnsi"/>
          <w:shd w:val="clear" w:color="auto" w:fill="FFFFFF"/>
          <w:lang w:val="id-ID"/>
        </w:rPr>
        <w:t xml:space="preserve">,  </w:t>
      </w:r>
      <w:r>
        <w:rPr>
          <w:rStyle w:val="shorttext"/>
          <w:rFonts w:asciiTheme="majorHAnsi" w:hAnsiTheme="majorHAnsi"/>
          <w:shd w:val="clear" w:color="auto" w:fill="FFFFFF"/>
          <w:lang w:val="id-ID"/>
        </w:rPr>
        <w:t>maka perlu diterapkan suatu model pembelajaran yang sesuai dengan tujuan dan kompetensi yang akan dicapai</w:t>
      </w:r>
    </w:p>
    <w:p w:rsidR="00A84903" w:rsidRDefault="0026439B" w:rsidP="00B229AB">
      <w:pPr>
        <w:pStyle w:val="IEEEParagraph"/>
        <w:spacing w:line="276" w:lineRule="auto"/>
        <w:ind w:firstLine="360"/>
        <w:rPr>
          <w:rStyle w:val="shorttext"/>
          <w:rFonts w:asciiTheme="majorHAnsi" w:hAnsiTheme="majorHAnsi"/>
          <w:shd w:val="clear" w:color="auto" w:fill="FFFFFF"/>
          <w:lang w:val="id-ID"/>
        </w:rPr>
      </w:pPr>
      <w:r>
        <w:rPr>
          <w:rStyle w:val="shorttext"/>
          <w:rFonts w:asciiTheme="majorHAnsi" w:hAnsiTheme="majorHAnsi"/>
          <w:shd w:val="clear" w:color="auto" w:fill="FFFFFF"/>
          <w:lang w:val="id-ID"/>
        </w:rPr>
        <w:t>Salah satu model pembelajaran yang dapat digunakan adalah m</w:t>
      </w:r>
      <w:r w:rsidR="003C2667">
        <w:rPr>
          <w:rStyle w:val="shorttext"/>
          <w:rFonts w:asciiTheme="majorHAnsi" w:hAnsiTheme="majorHAnsi"/>
          <w:shd w:val="clear" w:color="auto" w:fill="FFFFFF"/>
          <w:lang w:val="id-ID"/>
        </w:rPr>
        <w:t xml:space="preserve">odel pembelajaran </w:t>
      </w:r>
      <w:r w:rsidR="003C2667" w:rsidRPr="00E259D7">
        <w:rPr>
          <w:rStyle w:val="shorttext"/>
          <w:rFonts w:asciiTheme="majorHAnsi" w:hAnsiTheme="majorHAnsi"/>
          <w:i/>
          <w:shd w:val="clear" w:color="auto" w:fill="FFFFFF"/>
          <w:lang w:val="id-ID"/>
        </w:rPr>
        <w:t>Problem Based Learning</w:t>
      </w:r>
      <w:r w:rsidR="003C2667">
        <w:rPr>
          <w:rStyle w:val="shorttext"/>
          <w:rFonts w:asciiTheme="majorHAnsi" w:hAnsiTheme="majorHAnsi"/>
          <w:shd w:val="clear" w:color="auto" w:fill="FFFFFF"/>
          <w:lang w:val="id-ID"/>
        </w:rPr>
        <w:t xml:space="preserve"> merupakann model pembelajaran yang menggunakan masalah dunia nyata atau </w:t>
      </w:r>
      <w:r w:rsidR="003C2667" w:rsidRPr="00E259D7">
        <w:rPr>
          <w:rStyle w:val="shorttext"/>
          <w:rFonts w:asciiTheme="majorHAnsi" w:hAnsiTheme="majorHAnsi"/>
          <w:i/>
          <w:shd w:val="clear" w:color="auto" w:fill="FFFFFF"/>
          <w:lang w:val="id-ID"/>
        </w:rPr>
        <w:t>real world</w:t>
      </w:r>
      <w:r w:rsidR="003C2667">
        <w:rPr>
          <w:rStyle w:val="shorttext"/>
          <w:rFonts w:asciiTheme="majorHAnsi" w:hAnsiTheme="majorHAnsi"/>
          <w:shd w:val="clear" w:color="auto" w:fill="FFFFFF"/>
          <w:lang w:val="id-ID"/>
        </w:rPr>
        <w:t xml:space="preserve"> yang terstruktur atau </w:t>
      </w:r>
      <w:r w:rsidR="003C2667" w:rsidRPr="00E259D7">
        <w:rPr>
          <w:rStyle w:val="shorttext"/>
          <w:rFonts w:asciiTheme="majorHAnsi" w:hAnsiTheme="majorHAnsi"/>
          <w:i/>
          <w:shd w:val="clear" w:color="auto" w:fill="FFFFFF"/>
          <w:lang w:val="id-ID"/>
        </w:rPr>
        <w:t>ill-structured</w:t>
      </w:r>
      <w:r w:rsidR="003C2667">
        <w:rPr>
          <w:rStyle w:val="shorttext"/>
          <w:rFonts w:asciiTheme="majorHAnsi" w:hAnsiTheme="majorHAnsi"/>
          <w:shd w:val="clear" w:color="auto" w:fill="FFFFFF"/>
          <w:lang w:val="id-ID"/>
        </w:rPr>
        <w:t xml:space="preserve"> dan bersifat terbuka sebagai konteks bagi siswa </w:t>
      </w:r>
      <w:r w:rsidR="00E259D7">
        <w:rPr>
          <w:rStyle w:val="shorttext"/>
          <w:rFonts w:asciiTheme="majorHAnsi" w:hAnsiTheme="majorHAnsi"/>
          <w:shd w:val="clear" w:color="auto" w:fill="FFFFFF"/>
          <w:lang w:val="id-ID"/>
        </w:rPr>
        <w:t xml:space="preserve">intuk mengembangkan keterampilan menyelesaikan masalah dan berpikir kritis dan sekaligus membangun pengetahuan baru </w:t>
      </w:r>
      <w:r w:rsidR="005B1BC7">
        <w:rPr>
          <w:rStyle w:val="shorttext"/>
          <w:rFonts w:asciiTheme="majorHAnsi" w:hAnsiTheme="majorHAnsi"/>
          <w:shd w:val="clear" w:color="auto" w:fill="FFFFFF"/>
          <w:lang w:val="id-ID"/>
        </w:rPr>
        <w:fldChar w:fldCharType="begin" w:fldLock="1"/>
      </w:r>
      <w:r w:rsidR="00E641EC">
        <w:rPr>
          <w:rStyle w:val="shorttext"/>
          <w:rFonts w:asciiTheme="majorHAnsi" w:hAnsiTheme="majorHAnsi"/>
          <w:shd w:val="clear" w:color="auto" w:fill="FFFFFF"/>
          <w:lang w:val="id-ID"/>
        </w:rPr>
        <w:instrText>ADDIN CSL_CITATION {"citationItems":[{"id":"ITEM-1","itemData":{"author":[{"dropping-particle":"","family":"Hosnan","given":"M","non-dropping-particle":"","parse-names":false,"suffix":""}],"id":"ITEM-1","issued":{"date-parts":[["2014"]]},"publisher":"Ghalia Indonesia","publisher-place":"Bogor","title":"Pendekatan Saintifik dan Kontekstual dalam Pembelajaran Abad 21","type":"book"},"uris":["http://www.mendeley.com/documents/?uuid=a155ae5a-2756-4acf-b22e-08f21601dee8"]}],"mendeley":{"formattedCitation":"(Hosnan, 2014)","plainTextFormattedCitation":"(Hosnan, 2014)","previouslyFormattedCitation":"(Hosnan, 2014)"},"properties":{"noteIndex":0},"schema":"https://github.com/citation-style-language/schema/raw/master/csl-citation.json"}</w:instrText>
      </w:r>
      <w:r w:rsidR="005B1BC7">
        <w:rPr>
          <w:rStyle w:val="shorttext"/>
          <w:rFonts w:asciiTheme="majorHAnsi" w:hAnsiTheme="majorHAnsi"/>
          <w:shd w:val="clear" w:color="auto" w:fill="FFFFFF"/>
          <w:lang w:val="id-ID"/>
        </w:rPr>
        <w:fldChar w:fldCharType="separate"/>
      </w:r>
      <w:r w:rsidR="005B1BC7" w:rsidRPr="005B1BC7">
        <w:rPr>
          <w:rStyle w:val="shorttext"/>
          <w:rFonts w:asciiTheme="majorHAnsi" w:hAnsiTheme="majorHAnsi"/>
          <w:noProof/>
          <w:shd w:val="clear" w:color="auto" w:fill="FFFFFF"/>
          <w:lang w:val="id-ID"/>
        </w:rPr>
        <w:t>(Hosnan, 2014)</w:t>
      </w:r>
      <w:r w:rsidR="005B1BC7">
        <w:rPr>
          <w:rStyle w:val="shorttext"/>
          <w:rFonts w:asciiTheme="majorHAnsi" w:hAnsiTheme="majorHAnsi"/>
          <w:shd w:val="clear" w:color="auto" w:fill="FFFFFF"/>
          <w:lang w:val="id-ID"/>
        </w:rPr>
        <w:fldChar w:fldCharType="end"/>
      </w:r>
      <w:r w:rsidR="00E259D7">
        <w:rPr>
          <w:rStyle w:val="shorttext"/>
          <w:rFonts w:asciiTheme="majorHAnsi" w:hAnsiTheme="majorHAnsi"/>
          <w:shd w:val="clear" w:color="auto" w:fill="FFFFFF"/>
          <w:lang w:val="id-ID"/>
        </w:rPr>
        <w:t xml:space="preserve">. Selanjutnya </w:t>
      </w:r>
      <w:r w:rsidR="005B1BC7">
        <w:rPr>
          <w:rStyle w:val="shorttext"/>
          <w:rFonts w:asciiTheme="majorHAnsi" w:hAnsiTheme="majorHAnsi"/>
          <w:shd w:val="clear" w:color="auto" w:fill="FFFFFF"/>
          <w:lang w:val="id-ID"/>
        </w:rPr>
        <w:fldChar w:fldCharType="begin" w:fldLock="1"/>
      </w:r>
      <w:r w:rsidR="005B1BC7">
        <w:rPr>
          <w:rStyle w:val="shorttext"/>
          <w:rFonts w:asciiTheme="majorHAnsi" w:hAnsiTheme="majorHAnsi"/>
          <w:shd w:val="clear" w:color="auto" w:fill="FFFFFF"/>
          <w:lang w:val="id-ID"/>
        </w:rPr>
        <w:instrText>ADDIN CSL_CITATION {"citationItems":[{"id":"ITEM-1","itemData":{"author":[{"dropping-particle":"","family":"Abidin","given":"Y.","non-dropping-particle":"","parse-names":false,"suffix":""}],"id":"ITEM-1","issued":{"date-parts":[["2014"]]},"publisher":"Revika Aditama","publisher-place":"Bandung","title":"Desain Sistem Pembelajaran dalam Konteks Kurikulum","type":"book"},"uris":["http://www.mendeley.com/documents/?uuid=be37c992-b40c-4d67-bcbd-b1f66ee9603a"]}],"mendeley":{"formattedCitation":"(Abidin, 2014)","manualFormatting":"Abidin (2014)","plainTextFormattedCitation":"(Abidin, 2014)","previouslyFormattedCitation":"(Abidin, 2014)"},"properties":{"noteIndex":0},"schema":"https://github.com/citation-style-language/schema/raw/master/csl-citation.json"}</w:instrText>
      </w:r>
      <w:r w:rsidR="005B1BC7">
        <w:rPr>
          <w:rStyle w:val="shorttext"/>
          <w:rFonts w:asciiTheme="majorHAnsi" w:hAnsiTheme="majorHAnsi"/>
          <w:shd w:val="clear" w:color="auto" w:fill="FFFFFF"/>
          <w:lang w:val="id-ID"/>
        </w:rPr>
        <w:fldChar w:fldCharType="separate"/>
      </w:r>
      <w:r w:rsidR="005B1BC7">
        <w:rPr>
          <w:rStyle w:val="shorttext"/>
          <w:rFonts w:asciiTheme="majorHAnsi" w:hAnsiTheme="majorHAnsi"/>
          <w:noProof/>
          <w:shd w:val="clear" w:color="auto" w:fill="FFFFFF"/>
          <w:lang w:val="id-ID"/>
        </w:rPr>
        <w:t>Abidin</w:t>
      </w:r>
      <w:r w:rsidR="005B1BC7" w:rsidRPr="005B1BC7">
        <w:rPr>
          <w:rStyle w:val="shorttext"/>
          <w:rFonts w:asciiTheme="majorHAnsi" w:hAnsiTheme="majorHAnsi"/>
          <w:noProof/>
          <w:shd w:val="clear" w:color="auto" w:fill="FFFFFF"/>
          <w:lang w:val="id-ID"/>
        </w:rPr>
        <w:t xml:space="preserve"> </w:t>
      </w:r>
      <w:r w:rsidR="005B1BC7">
        <w:rPr>
          <w:rStyle w:val="shorttext"/>
          <w:rFonts w:asciiTheme="majorHAnsi" w:hAnsiTheme="majorHAnsi"/>
          <w:noProof/>
          <w:shd w:val="clear" w:color="auto" w:fill="FFFFFF"/>
          <w:lang w:val="id-ID"/>
        </w:rPr>
        <w:t>(</w:t>
      </w:r>
      <w:r w:rsidR="005B1BC7" w:rsidRPr="005B1BC7">
        <w:rPr>
          <w:rStyle w:val="shorttext"/>
          <w:rFonts w:asciiTheme="majorHAnsi" w:hAnsiTheme="majorHAnsi"/>
          <w:noProof/>
          <w:shd w:val="clear" w:color="auto" w:fill="FFFFFF"/>
          <w:lang w:val="id-ID"/>
        </w:rPr>
        <w:t>2014)</w:t>
      </w:r>
      <w:r w:rsidR="005B1BC7">
        <w:rPr>
          <w:rStyle w:val="shorttext"/>
          <w:rFonts w:asciiTheme="majorHAnsi" w:hAnsiTheme="majorHAnsi"/>
          <w:shd w:val="clear" w:color="auto" w:fill="FFFFFF"/>
          <w:lang w:val="id-ID"/>
        </w:rPr>
        <w:fldChar w:fldCharType="end"/>
      </w:r>
      <w:r w:rsidR="00E259D7">
        <w:rPr>
          <w:rStyle w:val="shorttext"/>
          <w:rFonts w:asciiTheme="majorHAnsi" w:hAnsiTheme="majorHAnsi"/>
          <w:shd w:val="clear" w:color="auto" w:fill="FFFFFF"/>
          <w:lang w:val="id-ID"/>
        </w:rPr>
        <w:t xml:space="preserve"> menyatakan</w:t>
      </w:r>
      <w:r w:rsidR="00E259D7" w:rsidRPr="00E259D7">
        <w:rPr>
          <w:rStyle w:val="shorttext"/>
          <w:rFonts w:asciiTheme="majorHAnsi" w:hAnsiTheme="majorHAnsi"/>
          <w:shd w:val="clear" w:color="auto" w:fill="FFFFFF"/>
          <w:lang w:val="id-ID"/>
        </w:rPr>
        <w:t xml:space="preserve"> Model Problem Based Leraning (PBL) merupakan model pembelajaran yang menyediakan</w:t>
      </w:r>
      <w:r w:rsidR="00E259D7">
        <w:rPr>
          <w:rStyle w:val="shorttext"/>
          <w:rFonts w:asciiTheme="majorHAnsi" w:hAnsiTheme="majorHAnsi"/>
          <w:shd w:val="clear" w:color="auto" w:fill="FFFFFF"/>
          <w:lang w:val="id-ID"/>
        </w:rPr>
        <w:t xml:space="preserve"> </w:t>
      </w:r>
      <w:r w:rsidR="00E259D7" w:rsidRPr="00E259D7">
        <w:rPr>
          <w:rStyle w:val="shorttext"/>
          <w:rFonts w:asciiTheme="majorHAnsi" w:hAnsiTheme="majorHAnsi"/>
          <w:shd w:val="clear" w:color="auto" w:fill="FFFFFF"/>
          <w:lang w:val="id-ID"/>
        </w:rPr>
        <w:t xml:space="preserve">pengalaman otentik yang mendorong siswa untuk belajar aktif, </w:t>
      </w:r>
      <w:r w:rsidR="00E259D7">
        <w:rPr>
          <w:rStyle w:val="shorttext"/>
          <w:rFonts w:asciiTheme="majorHAnsi" w:hAnsiTheme="majorHAnsi"/>
          <w:shd w:val="clear" w:color="auto" w:fill="FFFFFF"/>
          <w:lang w:val="id-ID"/>
        </w:rPr>
        <w:t>menyusun atau mengonstruks</w:t>
      </w:r>
      <w:r w:rsidR="00E259D7" w:rsidRPr="00E259D7">
        <w:rPr>
          <w:rStyle w:val="shorttext"/>
          <w:rFonts w:asciiTheme="majorHAnsi" w:hAnsiTheme="majorHAnsi"/>
          <w:shd w:val="clear" w:color="auto" w:fill="FFFFFF"/>
          <w:lang w:val="id-ID"/>
        </w:rPr>
        <w:t>i pengetahuan, dan mengintegrasikan konteks</w:t>
      </w:r>
      <w:r w:rsidR="00E259D7">
        <w:rPr>
          <w:rStyle w:val="shorttext"/>
          <w:rFonts w:asciiTheme="majorHAnsi" w:hAnsiTheme="majorHAnsi"/>
          <w:shd w:val="clear" w:color="auto" w:fill="FFFFFF"/>
          <w:lang w:val="id-ID"/>
        </w:rPr>
        <w:t xml:space="preserve"> </w:t>
      </w:r>
      <w:r w:rsidR="00E259D7" w:rsidRPr="00E259D7">
        <w:rPr>
          <w:rStyle w:val="shorttext"/>
          <w:rFonts w:asciiTheme="majorHAnsi" w:hAnsiTheme="majorHAnsi"/>
          <w:shd w:val="clear" w:color="auto" w:fill="FFFFFF"/>
          <w:lang w:val="id-ID"/>
        </w:rPr>
        <w:t xml:space="preserve">belajar di kehidupan nyata secara alamiah. Sehingga dapat disimpulkan bahwa </w:t>
      </w:r>
      <w:r w:rsidR="00E259D7" w:rsidRPr="00E641EC">
        <w:rPr>
          <w:rStyle w:val="shorttext"/>
          <w:rFonts w:asciiTheme="majorHAnsi" w:hAnsiTheme="majorHAnsi"/>
          <w:i/>
          <w:shd w:val="clear" w:color="auto" w:fill="FFFFFF"/>
          <w:lang w:val="id-ID"/>
        </w:rPr>
        <w:t>Problem Based Learning</w:t>
      </w:r>
      <w:r w:rsidR="00E259D7" w:rsidRPr="00E259D7">
        <w:rPr>
          <w:rStyle w:val="shorttext"/>
          <w:rFonts w:asciiTheme="majorHAnsi" w:hAnsiTheme="majorHAnsi"/>
          <w:shd w:val="clear" w:color="auto" w:fill="FFFFFF"/>
          <w:lang w:val="id-ID"/>
        </w:rPr>
        <w:t xml:space="preserve"> (PBL) adalah model</w:t>
      </w:r>
      <w:r w:rsidR="00E259D7">
        <w:rPr>
          <w:rStyle w:val="shorttext"/>
          <w:rFonts w:asciiTheme="majorHAnsi" w:hAnsiTheme="majorHAnsi"/>
          <w:shd w:val="clear" w:color="auto" w:fill="FFFFFF"/>
          <w:lang w:val="id-ID"/>
        </w:rPr>
        <w:t xml:space="preserve"> </w:t>
      </w:r>
      <w:r w:rsidR="00E259D7" w:rsidRPr="00E259D7">
        <w:rPr>
          <w:rStyle w:val="shorttext"/>
          <w:rFonts w:asciiTheme="majorHAnsi" w:hAnsiTheme="majorHAnsi"/>
          <w:shd w:val="clear" w:color="auto" w:fill="FFFFFF"/>
          <w:lang w:val="id-ID"/>
        </w:rPr>
        <w:t xml:space="preserve">pembelajaran siswa aktif yang mengaitkan informasi baru dengan struktur kognitif yang telah dimiliki siswa </w:t>
      </w:r>
      <w:r w:rsidR="00E259D7">
        <w:rPr>
          <w:rStyle w:val="shorttext"/>
          <w:rFonts w:asciiTheme="majorHAnsi" w:hAnsiTheme="majorHAnsi"/>
          <w:shd w:val="clear" w:color="auto" w:fill="FFFFFF"/>
          <w:lang w:val="id-ID"/>
        </w:rPr>
        <w:t xml:space="preserve">sebelumnya </w:t>
      </w:r>
      <w:r w:rsidR="00E259D7" w:rsidRPr="00E259D7">
        <w:rPr>
          <w:rStyle w:val="shorttext"/>
          <w:rFonts w:asciiTheme="majorHAnsi" w:hAnsiTheme="majorHAnsi"/>
          <w:shd w:val="clear" w:color="auto" w:fill="FFFFFF"/>
          <w:lang w:val="id-ID"/>
        </w:rPr>
        <w:t>(meaningfull</w:t>
      </w:r>
      <w:r w:rsidR="00E259D7">
        <w:rPr>
          <w:rStyle w:val="shorttext"/>
          <w:rFonts w:asciiTheme="majorHAnsi" w:hAnsiTheme="majorHAnsi"/>
          <w:shd w:val="clear" w:color="auto" w:fill="FFFFFF"/>
          <w:lang w:val="id-ID"/>
        </w:rPr>
        <w:t xml:space="preserve"> </w:t>
      </w:r>
      <w:r w:rsidR="00E259D7" w:rsidRPr="00E259D7">
        <w:rPr>
          <w:rStyle w:val="shorttext"/>
          <w:rFonts w:asciiTheme="majorHAnsi" w:hAnsiTheme="majorHAnsi"/>
          <w:shd w:val="clear" w:color="auto" w:fill="FFFFFF"/>
          <w:lang w:val="id-ID"/>
        </w:rPr>
        <w:t>learning) melalui kegiatan belajar dalam kelompok untuk mencari solusi dari permasalahan dunia nyata (</w:t>
      </w:r>
      <w:r w:rsidR="00E259D7" w:rsidRPr="00E259D7">
        <w:rPr>
          <w:rStyle w:val="shorttext"/>
          <w:rFonts w:asciiTheme="majorHAnsi" w:hAnsiTheme="majorHAnsi"/>
          <w:i/>
          <w:shd w:val="clear" w:color="auto" w:fill="FFFFFF"/>
          <w:lang w:val="id-ID"/>
        </w:rPr>
        <w:t>real world</w:t>
      </w:r>
      <w:r w:rsidR="00E259D7" w:rsidRPr="00E259D7">
        <w:rPr>
          <w:rStyle w:val="shorttext"/>
          <w:rFonts w:asciiTheme="majorHAnsi" w:hAnsiTheme="majorHAnsi"/>
          <w:shd w:val="clear" w:color="auto" w:fill="FFFFFF"/>
          <w:lang w:val="id-ID"/>
        </w:rPr>
        <w:t>) untuk</w:t>
      </w:r>
      <w:r w:rsidR="00E259D7">
        <w:rPr>
          <w:rStyle w:val="shorttext"/>
          <w:rFonts w:asciiTheme="majorHAnsi" w:hAnsiTheme="majorHAnsi"/>
          <w:shd w:val="clear" w:color="auto" w:fill="FFFFFF"/>
          <w:lang w:val="id-ID"/>
        </w:rPr>
        <w:t xml:space="preserve"> </w:t>
      </w:r>
      <w:r w:rsidR="00E259D7" w:rsidRPr="00E259D7">
        <w:rPr>
          <w:rStyle w:val="shorttext"/>
          <w:rFonts w:asciiTheme="majorHAnsi" w:hAnsiTheme="majorHAnsi"/>
          <w:shd w:val="clear" w:color="auto" w:fill="FFFFFF"/>
          <w:lang w:val="id-ID"/>
        </w:rPr>
        <w:t xml:space="preserve">mengembangkan keterampilan menyelesaikan masalah dengan bantuan berbagai sumber belajar. </w:t>
      </w:r>
    </w:p>
    <w:p w:rsidR="00780393" w:rsidRDefault="0081577B" w:rsidP="0081577B">
      <w:pPr>
        <w:pStyle w:val="IEEEParagraph"/>
        <w:spacing w:line="276" w:lineRule="auto"/>
        <w:ind w:firstLine="360"/>
        <w:rPr>
          <w:rStyle w:val="shorttext"/>
          <w:rFonts w:asciiTheme="majorHAnsi" w:hAnsiTheme="majorHAnsi"/>
          <w:shd w:val="clear" w:color="auto" w:fill="FFFFFF"/>
          <w:lang w:val="id-ID"/>
        </w:rPr>
      </w:pPr>
      <w:r>
        <w:rPr>
          <w:rStyle w:val="shorttext"/>
          <w:rFonts w:asciiTheme="majorHAnsi" w:hAnsiTheme="majorHAnsi"/>
          <w:shd w:val="clear" w:color="auto" w:fill="FFFFFF"/>
          <w:lang w:val="id-ID"/>
        </w:rPr>
        <w:t xml:space="preserve">Model pembelajaran Problem Based learning dipilih dikarenakan model pembelajaran ini menuntus siswa aktif dalam penyelidikan dan proses pemecahan masakah dalam pembelajaran </w:t>
      </w:r>
      <w:r>
        <w:rPr>
          <w:rStyle w:val="shorttext"/>
          <w:rFonts w:asciiTheme="majorHAnsi" w:hAnsiTheme="majorHAnsi"/>
          <w:shd w:val="clear" w:color="auto" w:fill="FFFFFF"/>
          <w:lang w:val="id-ID"/>
        </w:rPr>
        <w:fldChar w:fldCharType="begin" w:fldLock="1"/>
      </w:r>
      <w:r>
        <w:rPr>
          <w:rStyle w:val="shorttext"/>
          <w:rFonts w:asciiTheme="majorHAnsi" w:hAnsiTheme="majorHAnsi"/>
          <w:shd w:val="clear" w:color="auto" w:fill="FFFFFF"/>
          <w:lang w:val="id-ID"/>
        </w:rPr>
        <w:instrText>ADDIN CSL_CITATION {"citationItems":[{"id":"ITEM-1","itemData":{"abstract":"Penelitian ini bertujuan untuk meningkatkan motivasi dan hasil belajar siswa menerapkan model Problem Based Learning. Penelitian ini merupakan Penelitian Tindakan Kelas (PTK) yang dilaksanakan dalam dua siklus. Subjek penelitian adalah siswa kelas IV SD Inpres Bangkala III Kota Makassar tahun pelajaran 2016/2017. Data penelitian diperoleh melalui observasi dan tes. Hasil penelitian ini terjadi peningkatan motivasi siswa pada keempat aspek dengan rincian, pada aspek attention sebesar 11,28% dari 73,04% pada siklus I menjadi 84,32% pada siklus II, pada aspek relevance meningkat sebesar 9,64% dari 76,55% pada siklus I menjadi 86,19% pada siklus II, pada aspek confidence meningkat sebesar 10,62% dari 71,56% pada siklus I menjadi 82,18% pada siklus II, dan pada aspek satisfaction meningkat sebesar 14,88% dari 71,79% pada siklus I menjadi 86,67% pada siklus II. Hasil belajar meningkat sebesar 14,29% dari 71,42% pada siklus I menjadi 85,71% pada siklus II. Hasil ini menunjukkan bahwa model Problem Based Learning dapat meningkatkan motivasi dan hasil belajar siswa.","author":[{"dropping-particle":"","family":"Sumitro","given":"A. H","non-dropping-particle":"","parse-names":false,"suffix":""},{"dropping-particle":"","family":"Setyosari","given":"P","non-dropping-particle":"","parse-names":false,"suffix":""},{"dropping-particle":"","family":"Sumarmi","given":"","non-dropping-particle":"","parse-names":false,"suffix":""}],"container-title":"Jurnal Pendidikan:Teori, Penelitian, dan Pengembangan","id":"ITEM-1","issue":"9","issued":{"date-parts":[["2017"]]},"page":"1188-1195","title":"Penerapan Model Problem Based Learning meningkatkan Motivasi dan Hasil Belajar IPS","type":"article-journal","volume":"2"},"uris":["http://www.mendeley.com/documents/?uuid=b4ae3a91-9edf-4837-8a97-ee93853636ec"]}],"mendeley":{"formattedCitation":"(Sumitro et al., 2017)","plainTextFormattedCitation":"(Sumitro et al., 2017)","previouslyFormattedCitation":"(Sumitro et al., 2017)"},"properties":{"noteIndex":0},"schema":"https://github.com/citation-style-language/schema/raw/master/csl-citation.json"}</w:instrText>
      </w:r>
      <w:r>
        <w:rPr>
          <w:rStyle w:val="shorttext"/>
          <w:rFonts w:asciiTheme="majorHAnsi" w:hAnsiTheme="majorHAnsi"/>
          <w:shd w:val="clear" w:color="auto" w:fill="FFFFFF"/>
          <w:lang w:val="id-ID"/>
        </w:rPr>
        <w:fldChar w:fldCharType="separate"/>
      </w:r>
      <w:r w:rsidRPr="0081577B">
        <w:rPr>
          <w:rStyle w:val="shorttext"/>
          <w:rFonts w:asciiTheme="majorHAnsi" w:hAnsiTheme="majorHAnsi"/>
          <w:noProof/>
          <w:shd w:val="clear" w:color="auto" w:fill="FFFFFF"/>
          <w:lang w:val="id-ID"/>
        </w:rPr>
        <w:t>(Sumitro et al., 2017)</w:t>
      </w:r>
      <w:r>
        <w:rPr>
          <w:rStyle w:val="shorttext"/>
          <w:rFonts w:asciiTheme="majorHAnsi" w:hAnsiTheme="majorHAnsi"/>
          <w:shd w:val="clear" w:color="auto" w:fill="FFFFFF"/>
          <w:lang w:val="id-ID"/>
        </w:rPr>
        <w:fldChar w:fldCharType="end"/>
      </w:r>
      <w:r>
        <w:rPr>
          <w:rStyle w:val="shorttext"/>
          <w:rFonts w:asciiTheme="majorHAnsi" w:hAnsiTheme="majorHAnsi"/>
          <w:shd w:val="clear" w:color="auto" w:fill="FFFFFF"/>
          <w:lang w:val="id-ID"/>
        </w:rPr>
        <w:t>.</w:t>
      </w:r>
      <w:r w:rsidR="00E641EC">
        <w:rPr>
          <w:rStyle w:val="shorttext"/>
          <w:rFonts w:asciiTheme="majorHAnsi" w:hAnsiTheme="majorHAnsi"/>
          <w:shd w:val="clear" w:color="auto" w:fill="FFFFFF"/>
          <w:lang w:val="id-ID"/>
        </w:rPr>
        <w:t xml:space="preserve"> Hal ini didukung penelitian dari </w:t>
      </w:r>
      <w:r w:rsidR="00E641EC">
        <w:rPr>
          <w:rStyle w:val="shorttext"/>
          <w:rFonts w:asciiTheme="majorHAnsi" w:hAnsiTheme="majorHAnsi"/>
          <w:shd w:val="clear" w:color="auto" w:fill="FFFFFF"/>
          <w:lang w:val="id-ID"/>
        </w:rPr>
        <w:fldChar w:fldCharType="begin" w:fldLock="1"/>
      </w:r>
      <w:r w:rsidR="00780393">
        <w:rPr>
          <w:rStyle w:val="shorttext"/>
          <w:rFonts w:asciiTheme="majorHAnsi" w:hAnsiTheme="majorHAnsi"/>
          <w:shd w:val="clear" w:color="auto" w:fill="FFFFFF"/>
          <w:lang w:val="id-ID"/>
        </w:rPr>
        <w:instrText>ADDIN CSL_CITATION {"citationItems":[{"id":"ITEM-1","itemData":{"ISSN":"2615-840X","abstract":"Hasil telaah nilai ujian nasional (UN) menunjukkan bahwa daya serap materi sistem tata surya di SMP Negeri 14 Banda Aceh masih rendah. Hasil observasi dan diskusi dengan guru-guru IPA didapat bahwa motivasi belajar peserta didik umumnya masih rendah dan pembelajaran lebih dominan dengan cara konvensional. Penelitian ini bertujuan untuk mengetahui peningkatan hasil belajar siswa setelah mengikuti pembelajaran dengan model problem based learning (PBL). Metode penelitian yang digunakan adalah quasi experimental dengan desain control group pretest-posttest serta teknik purposive sampling . Pengumpulan data dilakukan dengan pretest-posttest untuk mengetahui peningkatan hasil belajar kognitif, untuk sikap sosial dan ketrampilan peserta didik melalui observasi. Hasil analisis pada kelas eksperimen menunjukkan N-gain hasil belajar kognitif sebesar 53,18% sedangkan kelas kontrol sebesar 38,86%. Uji normalitas dan homogenitas menunjukkan data berdistribusi normal dan homogen. Uji hipotesis dilakukan dengan menggunakan uji t. Hasil uji t nilai N-gain menunjukkan t hitung &amp;gt; t tabel atau ( 2,887 &amp;gt; 2,042), dapat disimpulkan signifikan. Hasil analisis data observasi sikap sosial peserta didik, pada kelas eksperimen rata-rata sebesar 76 dan kelas kontrol sebesar 70. Hasil analisis ketrampilan, rata-rata kelas eksperimen sebesar 73 dan kelas kontrol sebesar 68. Berdasarkan hasil penelitian dapat disimpulkan bahwa penerapan model PBL dapat meningkatkan hasil belajar peserta didik.","author":[{"dropping-particle":"","family":"Fauzan","given":"Maaruf","non-dropping-particle":"","parse-names":false,"suffix":""},{"dropping-particle":"","family":"Gani","given":"Abdul","non-dropping-particle":"","parse-names":false,"suffix":""},{"dropping-particle":"","family":"Syukri","given":"Muhammad","non-dropping-particle":"","parse-names":false,"suffix":""}],"container-title":"Jurnal Pendidikan Sains Indonesia (Indonesian Journal of Science Education)","id":"ITEM-1","issue":"1","issued":{"date-parts":[["2017"]]},"page":"27-35","title":"Penerapan Model Problem Based Learning Pada Pembelajaran Materi Sistem Tata Surya Untuk Meningkatkan Hasil Belajar Siswa","type":"article-journal","volume":"5"},"uris":["http://www.mendeley.com/documents/?uuid=4eb8e16e-3819-48ce-b5b2-30faf0d99baa"]}],"mendeley":{"formattedCitation":"(Fauzan et al., 2017)","manualFormatting":"Fauzan et al., (2017)","plainTextFormattedCitation":"(Fauzan et al., 2017)","previouslyFormattedCitation":"(Fauzan et al., 2017)"},"properties":{"noteIndex":0},"schema":"https://github.com/citation-style-language/schema/raw/master/csl-citation.json"}</w:instrText>
      </w:r>
      <w:r w:rsidR="00E641EC">
        <w:rPr>
          <w:rStyle w:val="shorttext"/>
          <w:rFonts w:asciiTheme="majorHAnsi" w:hAnsiTheme="majorHAnsi"/>
          <w:shd w:val="clear" w:color="auto" w:fill="FFFFFF"/>
          <w:lang w:val="id-ID"/>
        </w:rPr>
        <w:fldChar w:fldCharType="separate"/>
      </w:r>
      <w:r w:rsidR="00E641EC" w:rsidRPr="00E641EC">
        <w:rPr>
          <w:rStyle w:val="shorttext"/>
          <w:rFonts w:asciiTheme="majorHAnsi" w:hAnsiTheme="majorHAnsi"/>
          <w:noProof/>
          <w:shd w:val="clear" w:color="auto" w:fill="FFFFFF"/>
          <w:lang w:val="id-ID"/>
        </w:rPr>
        <w:t xml:space="preserve">Fauzan et al., </w:t>
      </w:r>
      <w:r w:rsidR="00E641EC">
        <w:rPr>
          <w:rStyle w:val="shorttext"/>
          <w:rFonts w:asciiTheme="majorHAnsi" w:hAnsiTheme="majorHAnsi"/>
          <w:noProof/>
          <w:shd w:val="clear" w:color="auto" w:fill="FFFFFF"/>
          <w:lang w:val="id-ID"/>
        </w:rPr>
        <w:t>(</w:t>
      </w:r>
      <w:r w:rsidR="00E641EC" w:rsidRPr="00E641EC">
        <w:rPr>
          <w:rStyle w:val="shorttext"/>
          <w:rFonts w:asciiTheme="majorHAnsi" w:hAnsiTheme="majorHAnsi"/>
          <w:noProof/>
          <w:shd w:val="clear" w:color="auto" w:fill="FFFFFF"/>
          <w:lang w:val="id-ID"/>
        </w:rPr>
        <w:t>2017)</w:t>
      </w:r>
      <w:r w:rsidR="00E641EC">
        <w:rPr>
          <w:rStyle w:val="shorttext"/>
          <w:rFonts w:asciiTheme="majorHAnsi" w:hAnsiTheme="majorHAnsi"/>
          <w:shd w:val="clear" w:color="auto" w:fill="FFFFFF"/>
          <w:lang w:val="id-ID"/>
        </w:rPr>
        <w:fldChar w:fldCharType="end"/>
      </w:r>
      <w:r>
        <w:rPr>
          <w:rStyle w:val="shorttext"/>
          <w:rFonts w:asciiTheme="majorHAnsi" w:hAnsiTheme="majorHAnsi"/>
          <w:shd w:val="clear" w:color="auto" w:fill="FFFFFF"/>
          <w:lang w:val="id-ID"/>
        </w:rPr>
        <w:t xml:space="preserve"> </w:t>
      </w:r>
      <w:r w:rsidR="00E641EC">
        <w:rPr>
          <w:rStyle w:val="shorttext"/>
          <w:rFonts w:asciiTheme="majorHAnsi" w:hAnsiTheme="majorHAnsi"/>
          <w:shd w:val="clear" w:color="auto" w:fill="FFFFFF"/>
          <w:lang w:val="id-ID"/>
        </w:rPr>
        <w:t xml:space="preserve">yang menyatakan model pembelajaran </w:t>
      </w:r>
      <w:r w:rsidR="00E641EC" w:rsidRPr="00E641EC">
        <w:rPr>
          <w:rStyle w:val="shorttext"/>
          <w:rFonts w:asciiTheme="majorHAnsi" w:hAnsiTheme="majorHAnsi"/>
          <w:i/>
          <w:shd w:val="clear" w:color="auto" w:fill="FFFFFF"/>
          <w:lang w:val="id-ID"/>
        </w:rPr>
        <w:t>Problem Based Learning</w:t>
      </w:r>
      <w:r w:rsidR="00E641EC">
        <w:rPr>
          <w:rStyle w:val="shorttext"/>
          <w:rFonts w:asciiTheme="majorHAnsi" w:hAnsiTheme="majorHAnsi"/>
          <w:shd w:val="clear" w:color="auto" w:fill="FFFFFF"/>
          <w:lang w:val="id-ID"/>
        </w:rPr>
        <w:t xml:space="preserve"> dapat meningkatkan Hadil Belasjar Siswa</w:t>
      </w:r>
      <w:r w:rsidR="00780393">
        <w:rPr>
          <w:rStyle w:val="shorttext"/>
          <w:rFonts w:asciiTheme="majorHAnsi" w:hAnsiTheme="majorHAnsi"/>
          <w:shd w:val="clear" w:color="auto" w:fill="FFFFFF"/>
          <w:lang w:val="id-ID"/>
        </w:rPr>
        <w:t xml:space="preserve"> serta hasil penelitian dari </w:t>
      </w:r>
      <w:r w:rsidR="00780393">
        <w:rPr>
          <w:rStyle w:val="shorttext"/>
          <w:rFonts w:asciiTheme="majorHAnsi" w:hAnsiTheme="majorHAnsi"/>
          <w:shd w:val="clear" w:color="auto" w:fill="FFFFFF"/>
          <w:lang w:val="id-ID"/>
        </w:rPr>
        <w:fldChar w:fldCharType="begin" w:fldLock="1"/>
      </w:r>
      <w:r w:rsidR="00780393">
        <w:rPr>
          <w:rStyle w:val="shorttext"/>
          <w:rFonts w:asciiTheme="majorHAnsi" w:hAnsiTheme="majorHAnsi"/>
          <w:shd w:val="clear" w:color="auto" w:fill="FFFFFF"/>
          <w:lang w:val="id-ID"/>
        </w:rPr>
        <w:instrText>ADDIN CSL_CITATION {"citationItems":[{"id":"ITEM-1","itemData":{"DOI":"10.23887/jpk.v2i1.14133","ISSN":"2087-9040","abstract":"Penelitian  ini termasuk    penelitian    tindakan    kelas.    Subjek dalam  penelitian  ini  adalah  siswa  kelas XI IPA   SMA  N  Weluli  yang  berjumlah  29  siswa. Objek  penelitian  ini  adalah  penerapan model    pembelajaran    problem based learning. Teknik analisis data yang digunakan peneliti untuk mengolah data hasil observasi terhadap peningkatan keterampilan siswa dalam memecahkan masalah adalah teknik analitis deskriptif. Teknik analisis deskriptif meliputi pengumpulan data, menganalisis data, meginterprestasi data, dan diakhiri dengan sebuah kesimpulan yang mengacu pada penganalisisan data. Untuk mengukur keterampilan siswa dalam memecahkan masalah digunakan rubrik penilaian keterampilan. Berdasarkan hasil penelitian dan pembahasan yang telah diuraikan sebelumnya, dapat disimpulkan bahwa penerapan Problem Based Learning dapat meningkatkan keterampilan memecahkan masalah pada mata pelajaran Kimia di kelas XI IPA SMAN 1 Weluli. Hal ini terlihat dari peningkatan penguasaan kompetensi keterampilan memecahkan masalah yang meliputi aspek mengidentifikasi masalah, merumuskan masalah, menemukan alternatif solusi, memilih solusi terbaik, kelancaran memecahkan masalah, dan kualitas hasil pemecahan masalah dari siklus I siklus II, dan siklus III. Hal ini dapat dilihat dari persentase rata-rata penguasaan kompetensi keterampilan memecahkan masalah siklus I adalah 61,8% pada kriteria keterampilan sedang. Setelah diadakan tindakan perbaikan, pada siklus II diperoleh persentase rata-rata penguasaan kompetensi keterampilan memecahkan masalah adalah 74,1% pada kategori tinggi. Pada siklus III dialkukan perbaikan kembali hingga mencapai keterampilan 83,05% dengan kriteria sangat tinggi dan sudah melebihi indikator keberhasilan yaitu telah mencapai kriteria keterampilan sangat tinggi.","author":[{"dropping-particle":"","family":"Jayadiningrat","given":"Made Gautama","non-dropping-particle":"","parse-names":false,"suffix":""},{"dropping-particle":"","family":"Ati","given":"Emirensia K.","non-dropping-particle":"","parse-names":false,"suffix":""}],"container-title":"Jurnal Pendidikan Kimia Indonesia","id":"ITEM-1","issue":"1","issued":{"date-parts":[["2018"]]},"page":"1","title":"Peningkatan Keterampilan Memecahkan Masalah Melalui Model Pembelajaran Problem Based Learning (Pbl) Pada Mata Pelajaran Kimia","type":"article-journal","volume":"2"},"uris":["http://www.mendeley.com/documents/?uuid=96c6c5a1-929b-450f-9a5a-9d76a0a2094a"]}],"mendeley":{"formattedCitation":"(Jayadiningrat &amp; Ati, 2018)","manualFormatting":"Jayadiningrat &amp; Ati (2018)","plainTextFormattedCitation":"(Jayadiningrat &amp; Ati, 2018)","previouslyFormattedCitation":"(Jayadiningrat &amp; Ati, 2018)"},"properties":{"noteIndex":0},"schema":"https://github.com/citation-style-language/schema/raw/master/csl-citation.json"}</w:instrText>
      </w:r>
      <w:r w:rsidR="00780393">
        <w:rPr>
          <w:rStyle w:val="shorttext"/>
          <w:rFonts w:asciiTheme="majorHAnsi" w:hAnsiTheme="majorHAnsi"/>
          <w:shd w:val="clear" w:color="auto" w:fill="FFFFFF"/>
          <w:lang w:val="id-ID"/>
        </w:rPr>
        <w:fldChar w:fldCharType="separate"/>
      </w:r>
      <w:r w:rsidR="00780393">
        <w:rPr>
          <w:rStyle w:val="shorttext"/>
          <w:rFonts w:asciiTheme="majorHAnsi" w:hAnsiTheme="majorHAnsi"/>
          <w:noProof/>
          <w:shd w:val="clear" w:color="auto" w:fill="FFFFFF"/>
          <w:lang w:val="id-ID"/>
        </w:rPr>
        <w:t xml:space="preserve">Jayadiningrat &amp; Ati </w:t>
      </w:r>
      <w:r w:rsidR="00780393">
        <w:rPr>
          <w:rStyle w:val="shorttext"/>
          <w:rFonts w:asciiTheme="majorHAnsi" w:hAnsiTheme="majorHAnsi"/>
          <w:noProof/>
          <w:shd w:val="clear" w:color="auto" w:fill="FFFFFF"/>
          <w:lang w:val="id-ID"/>
        </w:rPr>
        <w:lastRenderedPageBreak/>
        <w:t>(</w:t>
      </w:r>
      <w:r w:rsidR="00780393" w:rsidRPr="00780393">
        <w:rPr>
          <w:rStyle w:val="shorttext"/>
          <w:rFonts w:asciiTheme="majorHAnsi" w:hAnsiTheme="majorHAnsi"/>
          <w:noProof/>
          <w:shd w:val="clear" w:color="auto" w:fill="FFFFFF"/>
          <w:lang w:val="id-ID"/>
        </w:rPr>
        <w:t>2018)</w:t>
      </w:r>
      <w:r w:rsidR="00780393">
        <w:rPr>
          <w:rStyle w:val="shorttext"/>
          <w:rFonts w:asciiTheme="majorHAnsi" w:hAnsiTheme="majorHAnsi"/>
          <w:shd w:val="clear" w:color="auto" w:fill="FFFFFF"/>
          <w:lang w:val="id-ID"/>
        </w:rPr>
        <w:fldChar w:fldCharType="end"/>
      </w:r>
      <w:r w:rsidR="00780393">
        <w:rPr>
          <w:rStyle w:val="shorttext"/>
          <w:rFonts w:asciiTheme="majorHAnsi" w:hAnsiTheme="majorHAnsi"/>
          <w:shd w:val="clear" w:color="auto" w:fill="FFFFFF"/>
          <w:lang w:val="id-ID"/>
        </w:rPr>
        <w:t xml:space="preserve"> yang menyatakan dengan memalui model pembelajaran Problem based Learning dapat meningkatakan Keterampilan pemecaham masalah bagi siswa.</w:t>
      </w:r>
    </w:p>
    <w:p w:rsidR="00CB7AB6" w:rsidRPr="00B229AB" w:rsidRDefault="00E259D7" w:rsidP="0081577B">
      <w:pPr>
        <w:pStyle w:val="IEEEParagraph"/>
        <w:spacing w:line="276" w:lineRule="auto"/>
        <w:ind w:firstLine="360"/>
        <w:rPr>
          <w:rStyle w:val="shorttext"/>
          <w:rFonts w:asciiTheme="majorHAnsi" w:hAnsiTheme="majorHAnsi"/>
          <w:shd w:val="clear" w:color="auto" w:fill="FFFFFF"/>
          <w:lang w:val="id-ID"/>
        </w:rPr>
      </w:pPr>
      <w:r w:rsidRPr="00E259D7">
        <w:rPr>
          <w:rStyle w:val="shorttext"/>
          <w:rFonts w:asciiTheme="majorHAnsi" w:hAnsiTheme="majorHAnsi"/>
          <w:shd w:val="clear" w:color="auto" w:fill="FFFFFF"/>
          <w:lang w:val="id-ID"/>
        </w:rPr>
        <w:t>Berdasarkan permasalahan</w:t>
      </w:r>
      <w:r>
        <w:rPr>
          <w:rStyle w:val="shorttext"/>
          <w:rFonts w:asciiTheme="majorHAnsi" w:hAnsiTheme="majorHAnsi"/>
          <w:shd w:val="clear" w:color="auto" w:fill="FFFFFF"/>
          <w:lang w:val="id-ID"/>
        </w:rPr>
        <w:t xml:space="preserve"> </w:t>
      </w:r>
      <w:r w:rsidRPr="00E259D7">
        <w:rPr>
          <w:rStyle w:val="shorttext"/>
          <w:rFonts w:asciiTheme="majorHAnsi" w:hAnsiTheme="majorHAnsi"/>
          <w:shd w:val="clear" w:color="auto" w:fill="FFFFFF"/>
          <w:lang w:val="id-ID"/>
        </w:rPr>
        <w:t>yang telah dipaparkan di atas maka dapat diketahui bahwa ada beberapa hal yang menyebabkan rendahnya hasil belajar, yaitu</w:t>
      </w:r>
      <w:r>
        <w:rPr>
          <w:rStyle w:val="shorttext"/>
          <w:rFonts w:asciiTheme="majorHAnsi" w:hAnsiTheme="majorHAnsi"/>
          <w:shd w:val="clear" w:color="auto" w:fill="FFFFFF"/>
          <w:lang w:val="id-ID"/>
        </w:rPr>
        <w:t xml:space="preserve"> </w:t>
      </w:r>
      <w:r w:rsidRPr="00E259D7">
        <w:rPr>
          <w:rStyle w:val="shorttext"/>
          <w:rFonts w:asciiTheme="majorHAnsi" w:hAnsiTheme="majorHAnsi"/>
          <w:shd w:val="clear" w:color="auto" w:fill="FFFFFF"/>
          <w:lang w:val="id-ID"/>
        </w:rPr>
        <w:t xml:space="preserve">(1) rendahnya motivasi siswa dalam mengikuti pembelajaran </w:t>
      </w:r>
      <w:r w:rsidR="00B229AB">
        <w:rPr>
          <w:rStyle w:val="shorttext"/>
          <w:rFonts w:asciiTheme="majorHAnsi" w:hAnsiTheme="majorHAnsi"/>
          <w:shd w:val="clear" w:color="auto" w:fill="FFFFFF"/>
          <w:lang w:val="id-ID"/>
        </w:rPr>
        <w:t>biologi</w:t>
      </w:r>
      <w:r w:rsidRPr="00E259D7">
        <w:rPr>
          <w:rStyle w:val="shorttext"/>
          <w:rFonts w:asciiTheme="majorHAnsi" w:hAnsiTheme="majorHAnsi"/>
          <w:shd w:val="clear" w:color="auto" w:fill="FFFFFF"/>
          <w:lang w:val="id-ID"/>
        </w:rPr>
        <w:t xml:space="preserve"> dan (2) model pembelajaran yang diterapkan guru masih</w:t>
      </w:r>
      <w:r>
        <w:rPr>
          <w:rStyle w:val="shorttext"/>
          <w:rFonts w:asciiTheme="majorHAnsi" w:hAnsiTheme="majorHAnsi"/>
          <w:shd w:val="clear" w:color="auto" w:fill="FFFFFF"/>
          <w:lang w:val="id-ID"/>
        </w:rPr>
        <w:t xml:space="preserve"> </w:t>
      </w:r>
      <w:r w:rsidRPr="00E259D7">
        <w:rPr>
          <w:rStyle w:val="shorttext"/>
          <w:rFonts w:asciiTheme="majorHAnsi" w:hAnsiTheme="majorHAnsi"/>
          <w:shd w:val="clear" w:color="auto" w:fill="FFFFFF"/>
          <w:lang w:val="id-ID"/>
        </w:rPr>
        <w:t>bersifat konvensional dan tida</w:t>
      </w:r>
      <w:r w:rsidR="00B229AB">
        <w:rPr>
          <w:rStyle w:val="shorttext"/>
          <w:rFonts w:asciiTheme="majorHAnsi" w:hAnsiTheme="majorHAnsi"/>
          <w:shd w:val="clear" w:color="auto" w:fill="FFFFFF"/>
          <w:lang w:val="id-ID"/>
        </w:rPr>
        <w:t>k sesuai dengan pembelajaran biologi</w:t>
      </w:r>
      <w:r w:rsidRPr="00E259D7">
        <w:rPr>
          <w:rStyle w:val="shorttext"/>
          <w:rFonts w:asciiTheme="majorHAnsi" w:hAnsiTheme="majorHAnsi"/>
          <w:shd w:val="clear" w:color="auto" w:fill="FFFFFF"/>
          <w:lang w:val="id-ID"/>
        </w:rPr>
        <w:t>. Sebagai alternatif pemecahan masalah maka peneliti memilih</w:t>
      </w:r>
      <w:r>
        <w:rPr>
          <w:rStyle w:val="shorttext"/>
          <w:rFonts w:asciiTheme="majorHAnsi" w:hAnsiTheme="majorHAnsi"/>
          <w:shd w:val="clear" w:color="auto" w:fill="FFFFFF"/>
          <w:lang w:val="id-ID"/>
        </w:rPr>
        <w:t xml:space="preserve"> </w:t>
      </w:r>
      <w:r w:rsidRPr="00E259D7">
        <w:rPr>
          <w:rStyle w:val="shorttext"/>
          <w:rFonts w:asciiTheme="majorHAnsi" w:hAnsiTheme="majorHAnsi"/>
          <w:shd w:val="clear" w:color="auto" w:fill="FFFFFF"/>
          <w:lang w:val="id-ID"/>
        </w:rPr>
        <w:t xml:space="preserve">menerapkan model </w:t>
      </w:r>
      <w:r w:rsidRPr="00CF0111">
        <w:rPr>
          <w:rStyle w:val="shorttext"/>
          <w:rFonts w:asciiTheme="majorHAnsi" w:hAnsiTheme="majorHAnsi"/>
          <w:i/>
          <w:shd w:val="clear" w:color="auto" w:fill="FFFFFF"/>
          <w:lang w:val="id-ID"/>
        </w:rPr>
        <w:t>Problem Based Learning</w:t>
      </w:r>
      <w:r w:rsidRPr="00E259D7">
        <w:rPr>
          <w:rStyle w:val="shorttext"/>
          <w:rFonts w:asciiTheme="majorHAnsi" w:hAnsiTheme="majorHAnsi"/>
          <w:shd w:val="clear" w:color="auto" w:fill="FFFFFF"/>
          <w:lang w:val="id-ID"/>
        </w:rPr>
        <w:t xml:space="preserve"> (PBL) dalam pembelajaran </w:t>
      </w:r>
      <w:r w:rsidR="00CF0111">
        <w:rPr>
          <w:rStyle w:val="shorttext"/>
          <w:rFonts w:asciiTheme="majorHAnsi" w:hAnsiTheme="majorHAnsi"/>
          <w:shd w:val="clear" w:color="auto" w:fill="FFFFFF"/>
          <w:lang w:val="id-ID"/>
        </w:rPr>
        <w:t>biologi</w:t>
      </w:r>
      <w:r w:rsidRPr="00E259D7">
        <w:rPr>
          <w:rStyle w:val="shorttext"/>
          <w:rFonts w:asciiTheme="majorHAnsi" w:hAnsiTheme="majorHAnsi"/>
          <w:shd w:val="clear" w:color="auto" w:fill="FFFFFF"/>
          <w:lang w:val="id-ID"/>
        </w:rPr>
        <w:t xml:space="preserve"> yang diyakini efektif untuk meningkatkan motivasi</w:t>
      </w:r>
      <w:r>
        <w:rPr>
          <w:rStyle w:val="shorttext"/>
          <w:rFonts w:asciiTheme="majorHAnsi" w:hAnsiTheme="majorHAnsi"/>
          <w:shd w:val="clear" w:color="auto" w:fill="FFFFFF"/>
          <w:lang w:val="id-ID"/>
        </w:rPr>
        <w:t xml:space="preserve"> </w:t>
      </w:r>
      <w:r w:rsidRPr="00E259D7">
        <w:rPr>
          <w:rStyle w:val="shorttext"/>
          <w:rFonts w:asciiTheme="majorHAnsi" w:hAnsiTheme="majorHAnsi"/>
          <w:shd w:val="clear" w:color="auto" w:fill="FFFFFF"/>
          <w:lang w:val="id-ID"/>
        </w:rPr>
        <w:t>dan hasil belajar siswa.</w:t>
      </w:r>
    </w:p>
    <w:p w:rsidR="0076604D" w:rsidRPr="00056727" w:rsidRDefault="00E70EE3" w:rsidP="00056727">
      <w:pPr>
        <w:pStyle w:val="IEEEHeading1"/>
        <w:numPr>
          <w:ilvl w:val="0"/>
          <w:numId w:val="11"/>
        </w:numPr>
        <w:spacing w:line="276" w:lineRule="auto"/>
        <w:jc w:val="left"/>
        <w:rPr>
          <w:rStyle w:val="longtext"/>
          <w:rFonts w:asciiTheme="majorHAnsi" w:hAnsiTheme="majorHAnsi"/>
          <w:b/>
          <w:sz w:val="24"/>
          <w:lang w:val="id-ID"/>
        </w:rPr>
      </w:pPr>
      <w:r w:rsidRPr="000906C9">
        <w:rPr>
          <w:rFonts w:asciiTheme="majorHAnsi" w:hAnsiTheme="majorHAnsi"/>
          <w:b/>
          <w:iCs/>
          <w:sz w:val="24"/>
          <w:lang w:val="id-ID"/>
        </w:rPr>
        <w:t>METODE</w:t>
      </w:r>
      <w:r w:rsidR="00B3521D" w:rsidRPr="000906C9">
        <w:rPr>
          <w:rFonts w:asciiTheme="majorHAnsi" w:hAnsiTheme="majorHAnsi"/>
          <w:b/>
          <w:iCs/>
          <w:sz w:val="24"/>
          <w:lang w:val="en-US"/>
        </w:rPr>
        <w:t xml:space="preserve"> PENELITIAN</w:t>
      </w:r>
    </w:p>
    <w:p w:rsidR="00B94516" w:rsidRDefault="00EA006D" w:rsidP="00BB3407">
      <w:pPr>
        <w:pStyle w:val="IEEEParagraph"/>
        <w:spacing w:line="276" w:lineRule="auto"/>
        <w:ind w:firstLine="36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Jenis Penelitian ini adalah Penelitian tindakan Kelas (PTK)</w:t>
      </w:r>
      <w:r w:rsidR="00056727">
        <w:rPr>
          <w:rStyle w:val="longtext"/>
          <w:rFonts w:asciiTheme="majorHAnsi" w:hAnsiTheme="majorHAnsi"/>
          <w:shd w:val="clear" w:color="auto" w:fill="FFFFFF"/>
          <w:lang w:val="id-ID"/>
        </w:rPr>
        <w:t>.</w:t>
      </w:r>
      <w:r>
        <w:rPr>
          <w:rStyle w:val="longtext"/>
          <w:rFonts w:asciiTheme="majorHAnsi" w:hAnsiTheme="majorHAnsi"/>
          <w:shd w:val="clear" w:color="auto" w:fill="FFFFFF"/>
          <w:lang w:val="id-ID"/>
        </w:rPr>
        <w:t xml:space="preserve"> </w:t>
      </w:r>
      <w:r w:rsidR="00C6652D">
        <w:rPr>
          <w:rStyle w:val="longtext"/>
          <w:rFonts w:asciiTheme="majorHAnsi" w:hAnsiTheme="majorHAnsi"/>
          <w:shd w:val="clear" w:color="auto" w:fill="FFFFFF"/>
          <w:lang w:val="id-ID"/>
        </w:rPr>
        <w:fldChar w:fldCharType="begin" w:fldLock="1"/>
      </w:r>
      <w:r w:rsidR="005B1BC7">
        <w:rPr>
          <w:rStyle w:val="longtext"/>
          <w:rFonts w:asciiTheme="majorHAnsi" w:hAnsiTheme="majorHAnsi"/>
          <w:shd w:val="clear" w:color="auto" w:fill="FFFFFF"/>
          <w:lang w:val="id-ID"/>
        </w:rPr>
        <w:instrText>ADDIN CSL_CITATION {"citationItems":[{"id":"ITEM-1","itemData":{"author":[{"dropping-particle":"","family":"Supardi","given":"S","non-dropping-particle":"","parse-names":false,"suffix":""},{"dropping-particle":"","family":"Suharsini","given":"A","non-dropping-particle":"","parse-names":false,"suffix":""}],"id":"ITEM-1","issued":{"date-parts":[["2009"]]},"publisher":"Bumi Aksara","publisher-place":"Jakarta","title":"Penelitian Tindakan Kelas","type":"book"},"uris":["http://www.mendeley.com/documents/?uuid=d25a68ec-2e19-40b3-94c1-73b0398298a0"]}],"mendeley":{"formattedCitation":"(Supardi &amp; Suharsini, 2009)","plainTextFormattedCitation":"(Supardi &amp; Suharsini, 2009)","previouslyFormattedCitation":"(Supardi &amp; Suharsini, 2009)"},"properties":{"noteIndex":0},"schema":"https://github.com/citation-style-language/schema/raw/master/csl-citation.json"}</w:instrText>
      </w:r>
      <w:r w:rsidR="00C6652D">
        <w:rPr>
          <w:rStyle w:val="longtext"/>
          <w:rFonts w:asciiTheme="majorHAnsi" w:hAnsiTheme="majorHAnsi"/>
          <w:shd w:val="clear" w:color="auto" w:fill="FFFFFF"/>
          <w:lang w:val="id-ID"/>
        </w:rPr>
        <w:fldChar w:fldCharType="separate"/>
      </w:r>
      <w:r w:rsidR="00C6652D" w:rsidRPr="00C6652D">
        <w:rPr>
          <w:rStyle w:val="longtext"/>
          <w:rFonts w:asciiTheme="majorHAnsi" w:hAnsiTheme="majorHAnsi"/>
          <w:noProof/>
          <w:shd w:val="clear" w:color="auto" w:fill="FFFFFF"/>
          <w:lang w:val="id-ID"/>
        </w:rPr>
        <w:t>(Supardi &amp; Suharsini, 2009)</w:t>
      </w:r>
      <w:r w:rsidR="00C6652D">
        <w:rPr>
          <w:rStyle w:val="longtext"/>
          <w:rFonts w:asciiTheme="majorHAnsi" w:hAnsiTheme="majorHAnsi"/>
          <w:shd w:val="clear" w:color="auto" w:fill="FFFFFF"/>
          <w:lang w:val="id-ID"/>
        </w:rPr>
        <w:fldChar w:fldCharType="end"/>
      </w:r>
      <w:r>
        <w:rPr>
          <w:rStyle w:val="longtext"/>
          <w:rFonts w:asciiTheme="majorHAnsi" w:hAnsiTheme="majorHAnsi"/>
          <w:shd w:val="clear" w:color="auto" w:fill="FFFFFF"/>
          <w:lang w:val="id-ID"/>
        </w:rPr>
        <w:t xml:space="preserve"> mengatakakan penelitian tindakan kelas bertujuan mengetahui akibat tindakan yang diteapkan pada suatu subyek penelitian di kelas tersebut</w:t>
      </w:r>
      <w:r w:rsidR="003542E6">
        <w:rPr>
          <w:rStyle w:val="longtext"/>
          <w:rFonts w:asciiTheme="majorHAnsi" w:hAnsiTheme="majorHAnsi"/>
          <w:shd w:val="clear" w:color="auto" w:fill="FFFFFF"/>
          <w:lang w:val="id-ID"/>
        </w:rPr>
        <w:t>. Tahapan-tahapan pelaksanaan meliputi</w:t>
      </w:r>
      <w:r w:rsidR="00554819">
        <w:rPr>
          <w:rStyle w:val="longtext"/>
          <w:rFonts w:asciiTheme="majorHAnsi" w:hAnsiTheme="majorHAnsi"/>
          <w:shd w:val="clear" w:color="auto" w:fill="FFFFFF"/>
          <w:lang w:val="id-ID"/>
        </w:rPr>
        <w:t>; perencanaan, pelaksanaan, observasi dan refleksi. Pelaksanaan penelitian ini dilakukan di MAN 1 Bima, Kabupaten Bima,  semester 1 (satu)</w:t>
      </w:r>
      <w:r w:rsidR="00502462">
        <w:rPr>
          <w:rStyle w:val="longtext"/>
          <w:rFonts w:asciiTheme="majorHAnsi" w:hAnsiTheme="majorHAnsi"/>
          <w:shd w:val="clear" w:color="auto" w:fill="FFFFFF"/>
          <w:lang w:val="id-ID"/>
        </w:rPr>
        <w:t xml:space="preserve"> tahun ajaran 2018/2019</w:t>
      </w:r>
      <w:r w:rsidR="00554819">
        <w:rPr>
          <w:rStyle w:val="longtext"/>
          <w:rFonts w:asciiTheme="majorHAnsi" w:hAnsiTheme="majorHAnsi"/>
          <w:shd w:val="clear" w:color="auto" w:fill="FFFFFF"/>
          <w:lang w:val="id-ID"/>
        </w:rPr>
        <w:t>. Subyek penelitian dalam penelitian ini adalah kelas X-Mia 2 dengan jumlah siswa 28 orang</w:t>
      </w:r>
    </w:p>
    <w:p w:rsidR="00554819" w:rsidRDefault="00554819" w:rsidP="00BB3407">
      <w:pPr>
        <w:pStyle w:val="IEEEParagraph"/>
        <w:spacing w:line="276" w:lineRule="auto"/>
        <w:ind w:firstLine="36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 xml:space="preserve">Metode pengumpulan data yang digunakan terdiri atas metode tes dan lebar observasi. Metode tes yang digunakan dalam penelitian ini digunakan untuk mengetahui hasil belajar siswa MAN 1 Bima. Menurut </w:t>
      </w:r>
      <w:r w:rsidR="0081577B">
        <w:rPr>
          <w:rStyle w:val="longtext"/>
          <w:rFonts w:asciiTheme="majorHAnsi" w:hAnsiTheme="majorHAnsi"/>
          <w:shd w:val="clear" w:color="auto" w:fill="FFFFFF"/>
          <w:lang w:val="id-ID"/>
        </w:rPr>
        <w:fldChar w:fldCharType="begin" w:fldLock="1"/>
      </w:r>
      <w:r w:rsidR="00C6652D">
        <w:rPr>
          <w:rStyle w:val="longtext"/>
          <w:rFonts w:asciiTheme="majorHAnsi" w:hAnsiTheme="majorHAnsi"/>
          <w:shd w:val="clear" w:color="auto" w:fill="FFFFFF"/>
          <w:lang w:val="id-ID"/>
        </w:rPr>
        <w:instrText>ADDIN CSL_CITATION {"citationItems":[{"id":"ITEM-1","itemData":{"ISSN":"2579-5686","abstract":"Penelitian ini adalah penelitian tindakan kelas ( Classroom Action Research ) yang bertujuan untuk meningkatkan motivasi dan hasil belajar biologi dengan penerapan model pembelajaran kooperatif tipe  pair checks  pada materi sistem pernapasan. Pengumpulan data yang dilakukan dengan jumlah subjek 21 siswa kelas VIII A  SMP Negeri 1 tabulahan dengan menggunakan angket untuk mengukur motivasi belajar siswa, dan untuk mengukur hasil belajar dengan menggunakan tes hasil belajar siswa pada setiap ahir siklus. Dari hasil kegiatan pembelajaran yang telah dilakukan terjadi peningkatan motivasi belajar siswa dalam pembelajaran IPA Terpadu pada siklus I 73% dan  meningkat pada siklus II menjadi 85,50%, sedangkan untuk  hasil belajar siswa, siklus I sebanyak 10 orang dengan kategori kurang atau dengan persentase 47,60% dan pada siklus II sebanyak 19 orang dengan kategori sangat tinggi atau dengan persentase 90,08%. Dari penelitian ini dapat disimpulkan bahwa terjadi peningkatan motivasi dan hasil belajar siswa dengan penerapan model pembelajaran kooperatif tipe  pair checks.   Kata kunci: Model Pembelajaran Kooperatif Tipe  Pair Checks,  Hasil Belajar dan Motivasi Belajar.   ABSTRA  CT     This   study   is a classroom action research that aims to increase motivation and biology learning outcomes by applying cooperative learning model of pair checks type on the respiratory system.   The data were collected from   21 students of class VIIIA SMP Negeri 1 Tabulahan by using questionnaires to measure student's learning motivation, and   learning outcomes test to measure   learning outcomes   of the students at each end of the cycle.     Study result showed that there is   improvement of student's learning motivation in   Integrated   IPA   subject. I  n cycle I   learning motivation of students is   73% and increase in cycle II become 85,50%.   W  hile for student learning   outcomes in   cycle I   there are   10 people with less category or with percentage 47 , 60% and in cycle II   there are   19 people with very high category or with percentage 90,08%.     From this study it can be concluded that there is an increase in motivation and student learning outcomes with the application of cooperative learning model   of   pair checks type.    Key words:  Cooperative Learning Model   of Pair Checks Type, Motivation, and Learning Outcomes","author":[{"dropping-particle":"","family":"Ahmad","given":"Fandi","non-dropping-particle":"","parse-names":false,"suffix":""}],"container-title":"Sainsmat","id":"ITEM-1","issue":"2","issued":{"date-parts":[["2016"]]},"page":"137-142","title":"Penerapan Model Pembelajaran Kooperatif Tipe Pair Checks Dalam Meningkatkan Motivasi dan Hasil Belajar IPA Tepadu Siswa Kelas VIIIA SMP Negeri 1 Tabulahan Kab. Mamasa","type":"article-journal","volume":"5"},"uris":["http://www.mendeley.com/documents/?uuid=01515402-7303-4101-95c9-9ee4dbb07eab"]}],"mendeley":{"formattedCitation":"(Ahmad, 2016)","manualFormatting":"Ahmad (2016)","plainTextFormattedCitation":"(Ahmad, 2016)","previouslyFormattedCitation":"(Ahmad, 2016)"},"properties":{"noteIndex":0},"schema":"https://github.com/citation-style-language/schema/raw/master/csl-citation.json"}</w:instrText>
      </w:r>
      <w:r w:rsidR="0081577B">
        <w:rPr>
          <w:rStyle w:val="longtext"/>
          <w:rFonts w:asciiTheme="majorHAnsi" w:hAnsiTheme="majorHAnsi"/>
          <w:shd w:val="clear" w:color="auto" w:fill="FFFFFF"/>
          <w:lang w:val="id-ID"/>
        </w:rPr>
        <w:fldChar w:fldCharType="separate"/>
      </w:r>
      <w:r w:rsidR="00C6652D">
        <w:rPr>
          <w:rStyle w:val="longtext"/>
          <w:rFonts w:asciiTheme="majorHAnsi" w:hAnsiTheme="majorHAnsi"/>
          <w:noProof/>
          <w:shd w:val="clear" w:color="auto" w:fill="FFFFFF"/>
          <w:lang w:val="id-ID"/>
        </w:rPr>
        <w:t>Ahmad</w:t>
      </w:r>
      <w:r w:rsidR="0081577B" w:rsidRPr="0081577B">
        <w:rPr>
          <w:rStyle w:val="longtext"/>
          <w:rFonts w:asciiTheme="majorHAnsi" w:hAnsiTheme="majorHAnsi"/>
          <w:noProof/>
          <w:shd w:val="clear" w:color="auto" w:fill="FFFFFF"/>
          <w:lang w:val="id-ID"/>
        </w:rPr>
        <w:t xml:space="preserve"> </w:t>
      </w:r>
      <w:r w:rsidR="00C6652D">
        <w:rPr>
          <w:rStyle w:val="longtext"/>
          <w:rFonts w:asciiTheme="majorHAnsi" w:hAnsiTheme="majorHAnsi"/>
          <w:noProof/>
          <w:shd w:val="clear" w:color="auto" w:fill="FFFFFF"/>
          <w:lang w:val="id-ID"/>
        </w:rPr>
        <w:t>(</w:t>
      </w:r>
      <w:r w:rsidR="0081577B" w:rsidRPr="0081577B">
        <w:rPr>
          <w:rStyle w:val="longtext"/>
          <w:rFonts w:asciiTheme="majorHAnsi" w:hAnsiTheme="majorHAnsi"/>
          <w:noProof/>
          <w:shd w:val="clear" w:color="auto" w:fill="FFFFFF"/>
          <w:lang w:val="id-ID"/>
        </w:rPr>
        <w:t>2016)</w:t>
      </w:r>
      <w:r w:rsidR="0081577B">
        <w:rPr>
          <w:rStyle w:val="longtext"/>
          <w:rFonts w:asciiTheme="majorHAnsi" w:hAnsiTheme="majorHAnsi"/>
          <w:shd w:val="clear" w:color="auto" w:fill="FFFFFF"/>
          <w:lang w:val="id-ID"/>
        </w:rPr>
        <w:fldChar w:fldCharType="end"/>
      </w:r>
      <w:r>
        <w:rPr>
          <w:rStyle w:val="longtext"/>
          <w:rFonts w:asciiTheme="majorHAnsi" w:hAnsiTheme="majorHAnsi"/>
          <w:shd w:val="clear" w:color="auto" w:fill="FFFFFF"/>
          <w:lang w:val="id-ID"/>
        </w:rPr>
        <w:t xml:space="preserve"> Metode lembar observasi digunakan untuk mengetahui aktivitas kegiatan siswa selama dalam proses pembelajaran</w:t>
      </w:r>
      <w:r w:rsidR="00F63B78">
        <w:rPr>
          <w:rStyle w:val="longtext"/>
          <w:rFonts w:asciiTheme="majorHAnsi" w:hAnsiTheme="majorHAnsi"/>
          <w:shd w:val="clear" w:color="auto" w:fill="FFFFFF"/>
          <w:lang w:val="id-ID"/>
        </w:rPr>
        <w:t>.</w:t>
      </w:r>
    </w:p>
    <w:p w:rsidR="00F63B78" w:rsidRDefault="00F63B78" w:rsidP="00BB3407">
      <w:pPr>
        <w:pStyle w:val="IEEEParagraph"/>
        <w:spacing w:line="276" w:lineRule="auto"/>
        <w:ind w:firstLine="36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Untuk menganalisis data yang diperoleh dalam penelitian ini digunakan rumus sebagai nerikut:</w:t>
      </w:r>
    </w:p>
    <w:p w:rsidR="00F63B78" w:rsidRPr="00F63B78" w:rsidRDefault="00F63B78" w:rsidP="00BB3407">
      <w:pPr>
        <w:pStyle w:val="IEEEParagraph"/>
        <w:spacing w:line="276" w:lineRule="auto"/>
        <w:ind w:firstLine="360"/>
        <w:rPr>
          <w:rStyle w:val="longtext"/>
          <w:rFonts w:asciiTheme="majorHAnsi" w:hAnsiTheme="majorHAnsi"/>
          <w:shd w:val="clear" w:color="auto" w:fill="FFFFFF"/>
          <w:lang w:val="id-ID"/>
        </w:rPr>
      </w:pPr>
      <m:oMathPara>
        <m:oMath>
          <m:r>
            <w:rPr>
              <w:rStyle w:val="longtext"/>
              <w:rFonts w:ascii="Cambria Math" w:hAnsi="Cambria Math" w:cs="Cambria Math"/>
              <w:shd w:val="clear" w:color="auto" w:fill="FFFFFF"/>
              <w:lang w:val="id-ID"/>
            </w:rPr>
            <m:t>% keterlaksanaan pembelajar</m:t>
          </m:r>
          <m:r>
            <w:rPr>
              <w:rStyle w:val="longtext"/>
              <w:rFonts w:ascii="Cambria Math" w:hAnsi="Cambria Math" w:cs="Cambria Math"/>
              <w:shd w:val="clear" w:color="auto" w:fill="FFFFFF"/>
              <w:lang w:val="id-ID"/>
            </w:rPr>
            <m:t>an</m:t>
          </m:r>
          <m:r>
            <m:rPr>
              <m:sty m:val="p"/>
            </m:rPr>
            <w:rPr>
              <w:rStyle w:val="longtext"/>
              <w:rFonts w:ascii="Cambria Math" w:hAnsi="Cambria Math" w:cs="Cambria Math"/>
              <w:shd w:val="clear" w:color="auto" w:fill="FFFFFF"/>
              <w:lang w:val="id-ID"/>
            </w:rPr>
            <m:t>=</m:t>
          </m:r>
          <m:f>
            <m:fPr>
              <m:ctrlPr>
                <w:rPr>
                  <w:rStyle w:val="longtext"/>
                  <w:rFonts w:ascii="Cambria Math" w:hAnsi="Cambria Math"/>
                  <w:shd w:val="clear" w:color="auto" w:fill="FFFFFF"/>
                  <w:lang w:val="id-ID"/>
                </w:rPr>
              </m:ctrlPr>
            </m:fPr>
            <m:num>
              <m:r>
                <m:rPr>
                  <m:sty m:val="p"/>
                </m:rPr>
                <w:rPr>
                  <w:rStyle w:val="longtext"/>
                  <w:rFonts w:ascii="Cambria Math" w:hAnsi="Cambria Math" w:cs="Cambria Math"/>
                  <w:shd w:val="clear" w:color="auto" w:fill="FFFFFF"/>
                  <w:lang w:val="id-ID"/>
                </w:rPr>
                <m:t>jumlah skor</m:t>
              </m:r>
            </m:num>
            <m:den>
              <m:r>
                <m:rPr>
                  <m:sty m:val="p"/>
                </m:rPr>
                <w:rPr>
                  <w:rStyle w:val="longtext"/>
                  <w:rFonts w:ascii="Cambria Math" w:hAnsi="Cambria Math" w:cs="Cambria Math"/>
                  <w:shd w:val="clear" w:color="auto" w:fill="FFFFFF"/>
                  <w:lang w:val="id-ID"/>
                </w:rPr>
                <m:t>skor maksimal</m:t>
              </m:r>
            </m:den>
          </m:f>
          <m:r>
            <w:rPr>
              <w:rStyle w:val="longtext"/>
              <w:rFonts w:ascii="Cambria Math" w:hAnsi="Cambria Math"/>
              <w:shd w:val="clear" w:color="auto" w:fill="FFFFFF"/>
              <w:lang w:val="id-ID"/>
            </w:rPr>
            <m:t>x100%</m:t>
          </m:r>
        </m:oMath>
      </m:oMathPara>
    </w:p>
    <w:p w:rsidR="00F63B78" w:rsidRDefault="00F63B78" w:rsidP="004C08CD">
      <w:pPr>
        <w:pStyle w:val="IEEEParagraph"/>
        <w:spacing w:line="276" w:lineRule="auto"/>
        <w:ind w:firstLine="360"/>
        <w:jc w:val="center"/>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 xml:space="preserve">Sumber: </w:t>
      </w:r>
      <w:r w:rsidR="005B1BC7">
        <w:rPr>
          <w:rStyle w:val="longtext"/>
          <w:rFonts w:asciiTheme="majorHAnsi" w:hAnsiTheme="majorHAnsi"/>
          <w:shd w:val="clear" w:color="auto" w:fill="FFFFFF"/>
          <w:lang w:val="id-ID"/>
        </w:rPr>
        <w:fldChar w:fldCharType="begin" w:fldLock="1"/>
      </w:r>
      <w:r w:rsidR="005B1BC7">
        <w:rPr>
          <w:rStyle w:val="longtext"/>
          <w:rFonts w:asciiTheme="majorHAnsi" w:hAnsiTheme="majorHAnsi"/>
          <w:shd w:val="clear" w:color="auto" w:fill="FFFFFF"/>
          <w:lang w:val="id-ID"/>
        </w:rPr>
        <w:instrText>ADDIN CSL_CITATION {"citationItems":[{"id":"ITEM-1","itemData":{"author":[{"dropping-particle":"","family":"Arikunto","given":"S","non-dropping-particle":"","parse-names":false,"suffix":""}],"id":"ITEM-1","issued":{"date-parts":[["2012"]]},"publisher":"Rineka Cipta","publisher-place":"Jakarta","title":"Prosedur Penelitian: Suatu Pendekatan Praktik","type":"book"},"uris":["http://www.mendeley.com/documents/?uuid=3fe2b537-d948-4b2d-be22-1bdcd92548cb"]}],"mendeley":{"formattedCitation":"(Arikunto, 2012)","plainTextFormattedCitation":"(Arikunto, 2012)","previouslyFormattedCitation":"(Arikunto, 2012)"},"properties":{"noteIndex":0},"schema":"https://github.com/citation-style-language/schema/raw/master/csl-citation.json"}</w:instrText>
      </w:r>
      <w:r w:rsidR="005B1BC7">
        <w:rPr>
          <w:rStyle w:val="longtext"/>
          <w:rFonts w:asciiTheme="majorHAnsi" w:hAnsiTheme="majorHAnsi"/>
          <w:shd w:val="clear" w:color="auto" w:fill="FFFFFF"/>
          <w:lang w:val="id-ID"/>
        </w:rPr>
        <w:fldChar w:fldCharType="separate"/>
      </w:r>
      <w:r w:rsidR="005B1BC7" w:rsidRPr="005B1BC7">
        <w:rPr>
          <w:rStyle w:val="longtext"/>
          <w:rFonts w:asciiTheme="majorHAnsi" w:hAnsiTheme="majorHAnsi"/>
          <w:noProof/>
          <w:shd w:val="clear" w:color="auto" w:fill="FFFFFF"/>
          <w:lang w:val="id-ID"/>
        </w:rPr>
        <w:t>(Arikunto, 2012)</w:t>
      </w:r>
      <w:r w:rsidR="005B1BC7">
        <w:rPr>
          <w:rStyle w:val="longtext"/>
          <w:rFonts w:asciiTheme="majorHAnsi" w:hAnsiTheme="majorHAnsi"/>
          <w:shd w:val="clear" w:color="auto" w:fill="FFFFFF"/>
          <w:lang w:val="id-ID"/>
        </w:rPr>
        <w:fldChar w:fldCharType="end"/>
      </w:r>
    </w:p>
    <w:p w:rsidR="004160A5" w:rsidRDefault="004160A5" w:rsidP="004C08CD">
      <w:pPr>
        <w:pStyle w:val="IEEEParagraph"/>
        <w:spacing w:line="276" w:lineRule="auto"/>
        <w:ind w:firstLine="360"/>
        <w:jc w:val="center"/>
        <w:rPr>
          <w:rStyle w:val="longtext"/>
          <w:rFonts w:asciiTheme="majorHAnsi" w:hAnsiTheme="majorHAnsi"/>
          <w:shd w:val="clear" w:color="auto" w:fill="FFFFFF"/>
          <w:lang w:val="id-ID"/>
        </w:rPr>
      </w:pPr>
    </w:p>
    <w:p w:rsidR="00510E95" w:rsidRDefault="004C08CD" w:rsidP="00554819">
      <w:pPr>
        <w:pStyle w:val="IEEEParagraph"/>
        <w:spacing w:line="276" w:lineRule="auto"/>
        <w:ind w:firstLine="360"/>
        <w:rPr>
          <w:rStyle w:val="longtext"/>
          <w:rFonts w:asciiTheme="majorHAnsi" w:hAnsiTheme="majorHAnsi"/>
          <w:lang w:val="id-ID"/>
        </w:rPr>
      </w:pPr>
      <w:r>
        <w:rPr>
          <w:rStyle w:val="longtext"/>
          <w:rFonts w:asciiTheme="majorHAnsi" w:hAnsiTheme="majorHAnsi"/>
          <w:lang w:val="id-ID"/>
        </w:rPr>
        <w:t>H</w:t>
      </w:r>
      <w:r w:rsidR="00F63B78">
        <w:rPr>
          <w:rStyle w:val="longtext"/>
          <w:rFonts w:asciiTheme="majorHAnsi" w:hAnsiTheme="majorHAnsi"/>
          <w:lang w:val="id-ID"/>
        </w:rPr>
        <w:t>asil persentase keterlaksanaan pembelajaran selanjutnya akan disesuaikan dengan kriteria yang dicapai pada tabel 1.</w:t>
      </w:r>
    </w:p>
    <w:p w:rsidR="00F63B78" w:rsidRDefault="00F63B78" w:rsidP="004C08CD">
      <w:pPr>
        <w:pStyle w:val="IEEEParagraph"/>
        <w:spacing w:line="276" w:lineRule="auto"/>
        <w:ind w:left="1440" w:firstLine="720"/>
        <w:rPr>
          <w:rStyle w:val="longtext"/>
          <w:rFonts w:asciiTheme="majorHAnsi" w:hAnsiTheme="majorHAnsi"/>
          <w:lang w:val="id-ID"/>
        </w:rPr>
      </w:pPr>
      <w:r>
        <w:rPr>
          <w:rStyle w:val="longtext"/>
          <w:rFonts w:asciiTheme="majorHAnsi" w:hAnsiTheme="majorHAnsi"/>
          <w:lang w:val="id-ID"/>
        </w:rPr>
        <w:t>Tabel 1. Kriteri keterlaksanaan pembelajaran</w:t>
      </w:r>
    </w:p>
    <w:tbl>
      <w:tblPr>
        <w:tblStyle w:val="LightShading"/>
        <w:tblW w:w="0" w:type="auto"/>
        <w:tblInd w:w="1526" w:type="dxa"/>
        <w:tblLook w:val="04A0" w:firstRow="1" w:lastRow="0" w:firstColumn="1" w:lastColumn="0" w:noHBand="0" w:noVBand="1"/>
      </w:tblPr>
      <w:tblGrid>
        <w:gridCol w:w="3117"/>
        <w:gridCol w:w="3829"/>
      </w:tblGrid>
      <w:tr w:rsidR="00F63B78" w:rsidTr="00F63B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7" w:type="dxa"/>
          </w:tcPr>
          <w:p w:rsidR="00F63B78" w:rsidRDefault="00F63B78" w:rsidP="009C3921">
            <w:pPr>
              <w:pStyle w:val="IEEEParagraph"/>
              <w:ind w:firstLine="0"/>
              <w:jc w:val="center"/>
              <w:rPr>
                <w:rFonts w:asciiTheme="majorHAnsi" w:hAnsiTheme="majorHAnsi"/>
                <w:lang w:val="id-ID"/>
              </w:rPr>
            </w:pPr>
            <w:r>
              <w:rPr>
                <w:rFonts w:asciiTheme="majorHAnsi" w:hAnsiTheme="majorHAnsi"/>
                <w:lang w:val="id-ID"/>
              </w:rPr>
              <w:t>Nilai (%)</w:t>
            </w:r>
          </w:p>
        </w:tc>
        <w:tc>
          <w:tcPr>
            <w:tcW w:w="3829" w:type="dxa"/>
          </w:tcPr>
          <w:p w:rsidR="00F63B78" w:rsidRDefault="00F63B78" w:rsidP="009C3921">
            <w:pPr>
              <w:pStyle w:val="IEEEParagraph"/>
              <w:ind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lang w:val="id-ID"/>
              </w:rPr>
            </w:pPr>
            <w:r>
              <w:rPr>
                <w:rFonts w:asciiTheme="majorHAnsi" w:hAnsiTheme="majorHAnsi"/>
                <w:lang w:val="id-ID"/>
              </w:rPr>
              <w:t>Kriteria keterlaksanaan</w:t>
            </w:r>
          </w:p>
        </w:tc>
      </w:tr>
      <w:tr w:rsidR="00F63B78" w:rsidTr="00F63B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7" w:type="dxa"/>
            <w:shd w:val="clear" w:color="auto" w:fill="auto"/>
          </w:tcPr>
          <w:p w:rsidR="00F63B78" w:rsidRDefault="00F63B78" w:rsidP="009C3921">
            <w:pPr>
              <w:pStyle w:val="IEEEParagraph"/>
              <w:ind w:firstLine="0"/>
              <w:jc w:val="center"/>
              <w:rPr>
                <w:rFonts w:asciiTheme="majorHAnsi" w:hAnsiTheme="majorHAnsi"/>
                <w:lang w:val="id-ID"/>
              </w:rPr>
            </w:pPr>
            <w:r>
              <w:rPr>
                <w:rFonts w:asciiTheme="majorHAnsi" w:hAnsiTheme="majorHAnsi"/>
                <w:lang w:val="id-ID"/>
              </w:rPr>
              <w:t>81-100</w:t>
            </w:r>
          </w:p>
          <w:p w:rsidR="00F63B78" w:rsidRDefault="00F63B78" w:rsidP="009C3921">
            <w:pPr>
              <w:pStyle w:val="IEEEParagraph"/>
              <w:ind w:firstLine="0"/>
              <w:jc w:val="center"/>
              <w:rPr>
                <w:rFonts w:asciiTheme="majorHAnsi" w:hAnsiTheme="majorHAnsi"/>
                <w:lang w:val="id-ID"/>
              </w:rPr>
            </w:pPr>
            <w:r>
              <w:rPr>
                <w:rFonts w:asciiTheme="majorHAnsi" w:hAnsiTheme="majorHAnsi"/>
                <w:lang w:val="id-ID"/>
              </w:rPr>
              <w:t>61-80</w:t>
            </w:r>
          </w:p>
          <w:p w:rsidR="00F63B78" w:rsidRDefault="00F63B78" w:rsidP="009C3921">
            <w:pPr>
              <w:pStyle w:val="IEEEParagraph"/>
              <w:ind w:firstLine="0"/>
              <w:jc w:val="center"/>
              <w:rPr>
                <w:rFonts w:asciiTheme="majorHAnsi" w:hAnsiTheme="majorHAnsi"/>
                <w:lang w:val="id-ID"/>
              </w:rPr>
            </w:pPr>
            <w:r>
              <w:rPr>
                <w:rFonts w:asciiTheme="majorHAnsi" w:hAnsiTheme="majorHAnsi"/>
                <w:lang w:val="id-ID"/>
              </w:rPr>
              <w:t>41-60</w:t>
            </w:r>
          </w:p>
          <w:p w:rsidR="00F63B78" w:rsidRDefault="00F63B78" w:rsidP="009C3921">
            <w:pPr>
              <w:pStyle w:val="IEEEParagraph"/>
              <w:ind w:firstLine="0"/>
              <w:jc w:val="center"/>
              <w:rPr>
                <w:rFonts w:asciiTheme="majorHAnsi" w:hAnsiTheme="majorHAnsi"/>
                <w:lang w:val="id-ID"/>
              </w:rPr>
            </w:pPr>
            <w:r>
              <w:rPr>
                <w:rFonts w:asciiTheme="majorHAnsi" w:hAnsiTheme="majorHAnsi"/>
                <w:lang w:val="id-ID"/>
              </w:rPr>
              <w:t>21-40</w:t>
            </w:r>
          </w:p>
          <w:p w:rsidR="00F63B78" w:rsidRDefault="00F63B78" w:rsidP="009C3921">
            <w:pPr>
              <w:pStyle w:val="IEEEParagraph"/>
              <w:ind w:firstLine="0"/>
              <w:jc w:val="center"/>
              <w:rPr>
                <w:rFonts w:asciiTheme="majorHAnsi" w:hAnsiTheme="majorHAnsi"/>
                <w:lang w:val="id-ID"/>
              </w:rPr>
            </w:pPr>
            <w:r>
              <w:rPr>
                <w:rFonts w:asciiTheme="majorHAnsi" w:hAnsiTheme="majorHAnsi"/>
                <w:lang w:val="id-ID"/>
              </w:rPr>
              <w:t>0-20</w:t>
            </w:r>
          </w:p>
        </w:tc>
        <w:tc>
          <w:tcPr>
            <w:tcW w:w="3829" w:type="dxa"/>
            <w:shd w:val="clear" w:color="auto" w:fill="auto"/>
          </w:tcPr>
          <w:p w:rsidR="00F63B78" w:rsidRDefault="00F63B78" w:rsidP="009C3921">
            <w:pPr>
              <w:pStyle w:val="IEEEParagraph"/>
              <w:ind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r>
              <w:rPr>
                <w:rFonts w:asciiTheme="majorHAnsi" w:hAnsiTheme="majorHAnsi"/>
                <w:lang w:val="id-ID"/>
              </w:rPr>
              <w:t>Sangat baik</w:t>
            </w:r>
          </w:p>
          <w:p w:rsidR="00F63B78" w:rsidRDefault="00F63B78" w:rsidP="009C3921">
            <w:pPr>
              <w:pStyle w:val="IEEEParagraph"/>
              <w:ind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r>
              <w:rPr>
                <w:rFonts w:asciiTheme="majorHAnsi" w:hAnsiTheme="majorHAnsi"/>
                <w:lang w:val="id-ID"/>
              </w:rPr>
              <w:t>Baik</w:t>
            </w:r>
          </w:p>
          <w:p w:rsidR="00F63B78" w:rsidRDefault="00F63B78" w:rsidP="009C3921">
            <w:pPr>
              <w:pStyle w:val="IEEEParagraph"/>
              <w:ind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r>
              <w:rPr>
                <w:rFonts w:asciiTheme="majorHAnsi" w:hAnsiTheme="majorHAnsi"/>
                <w:lang w:val="id-ID"/>
              </w:rPr>
              <w:t>Cukup baik</w:t>
            </w:r>
          </w:p>
          <w:p w:rsidR="00F63B78" w:rsidRDefault="00F63B78" w:rsidP="009C3921">
            <w:pPr>
              <w:pStyle w:val="IEEEParagraph"/>
              <w:ind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r>
              <w:rPr>
                <w:rFonts w:asciiTheme="majorHAnsi" w:hAnsiTheme="majorHAnsi"/>
                <w:lang w:val="id-ID"/>
              </w:rPr>
              <w:t>Kurang</w:t>
            </w:r>
          </w:p>
          <w:p w:rsidR="00F63B78" w:rsidRDefault="00F63B78" w:rsidP="009C3921">
            <w:pPr>
              <w:pStyle w:val="IEEEParagraph"/>
              <w:ind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r>
              <w:rPr>
                <w:rFonts w:asciiTheme="majorHAnsi" w:hAnsiTheme="majorHAnsi"/>
                <w:lang w:val="id-ID"/>
              </w:rPr>
              <w:t>Sangat kurang</w:t>
            </w:r>
          </w:p>
        </w:tc>
      </w:tr>
    </w:tbl>
    <w:p w:rsidR="00F63B78" w:rsidRDefault="004C08CD" w:rsidP="004C08CD">
      <w:pPr>
        <w:pStyle w:val="IEEEParagraph"/>
        <w:spacing w:line="276" w:lineRule="auto"/>
        <w:ind w:firstLine="360"/>
        <w:jc w:val="center"/>
        <w:rPr>
          <w:rFonts w:asciiTheme="majorHAnsi" w:hAnsiTheme="majorHAnsi"/>
          <w:lang w:val="id-ID"/>
        </w:rPr>
      </w:pPr>
      <w:r>
        <w:rPr>
          <w:rFonts w:asciiTheme="majorHAnsi" w:hAnsiTheme="majorHAnsi"/>
          <w:lang w:val="id-ID"/>
        </w:rPr>
        <w:t xml:space="preserve">sumber: </w:t>
      </w:r>
      <w:r w:rsidR="005B1BC7">
        <w:rPr>
          <w:rFonts w:asciiTheme="majorHAnsi" w:hAnsiTheme="majorHAnsi"/>
          <w:lang w:val="id-ID"/>
        </w:rPr>
        <w:fldChar w:fldCharType="begin" w:fldLock="1"/>
      </w:r>
      <w:r w:rsidR="005B1BC7">
        <w:rPr>
          <w:rFonts w:asciiTheme="majorHAnsi" w:hAnsiTheme="majorHAnsi"/>
          <w:lang w:val="id-ID"/>
        </w:rPr>
        <w:instrText>ADDIN CSL_CITATION {"citationItems":[{"id":"ITEM-1","itemData":{"author":[{"dropping-particle":"","family":"Riduwan","given":"","non-dropping-particle":"","parse-names":false,"suffix":""}],"edition":"10","id":"ITEM-1","issued":{"date-parts":[["2013"]]},"publisher":"Alfabeta","publisher-place":"Bandung","title":"Skala Pengukuran Variabel-Variabel Penelitian","type":"book"},"uris":["http://www.mendeley.com/documents/?uuid=d0d3de90-cd52-49a8-bd94-7bbb157690e8"]}],"mendeley":{"formattedCitation":"(Riduwan, 2013)","plainTextFormattedCitation":"(Riduwan, 2013)","previouslyFormattedCitation":"(Riduwan, 2013)"},"properties":{"noteIndex":0},"schema":"https://github.com/citation-style-language/schema/raw/master/csl-citation.json"}</w:instrText>
      </w:r>
      <w:r w:rsidR="005B1BC7">
        <w:rPr>
          <w:rFonts w:asciiTheme="majorHAnsi" w:hAnsiTheme="majorHAnsi"/>
          <w:lang w:val="id-ID"/>
        </w:rPr>
        <w:fldChar w:fldCharType="separate"/>
      </w:r>
      <w:r w:rsidR="005B1BC7" w:rsidRPr="005B1BC7">
        <w:rPr>
          <w:rFonts w:asciiTheme="majorHAnsi" w:hAnsiTheme="majorHAnsi"/>
          <w:noProof/>
          <w:lang w:val="id-ID"/>
        </w:rPr>
        <w:t>(Riduwan, 2013)</w:t>
      </w:r>
      <w:r w:rsidR="005B1BC7">
        <w:rPr>
          <w:rFonts w:asciiTheme="majorHAnsi" w:hAnsiTheme="majorHAnsi"/>
          <w:lang w:val="id-ID"/>
        </w:rPr>
        <w:fldChar w:fldCharType="end"/>
      </w:r>
    </w:p>
    <w:p w:rsidR="004C08CD" w:rsidRDefault="004C08CD" w:rsidP="004C08CD">
      <w:pPr>
        <w:pStyle w:val="IEEEParagraph"/>
        <w:spacing w:line="276" w:lineRule="auto"/>
        <w:ind w:firstLine="360"/>
        <w:jc w:val="center"/>
        <w:rPr>
          <w:rFonts w:asciiTheme="majorHAnsi" w:hAnsiTheme="majorHAnsi"/>
          <w:lang w:val="id-ID"/>
        </w:rPr>
      </w:pPr>
    </w:p>
    <w:p w:rsidR="004C08CD" w:rsidRPr="004160A5" w:rsidRDefault="004C08CD" w:rsidP="004C08CD">
      <w:pPr>
        <w:pStyle w:val="IEEEParagraph"/>
        <w:spacing w:line="276" w:lineRule="auto"/>
        <w:ind w:firstLine="360"/>
        <w:jc w:val="center"/>
        <w:rPr>
          <w:rStyle w:val="longtext"/>
          <w:rFonts w:asciiTheme="majorHAnsi" w:hAnsiTheme="majorHAnsi"/>
          <w:shd w:val="clear" w:color="auto" w:fill="FFFFFF"/>
          <w:lang w:val="id-ID"/>
        </w:rPr>
      </w:pPr>
      <m:oMathPara>
        <m:oMath>
          <m:r>
            <w:rPr>
              <w:rStyle w:val="longtext"/>
              <w:rFonts w:ascii="Cambria Math" w:hAnsi="Cambria Math" w:cs="Cambria Math"/>
              <w:shd w:val="clear" w:color="auto" w:fill="FFFFFF"/>
              <w:lang w:val="id-ID"/>
            </w:rPr>
            <m:t>% motivasi belajar</m:t>
          </m:r>
          <m:r>
            <m:rPr>
              <m:sty m:val="p"/>
            </m:rPr>
            <w:rPr>
              <w:rStyle w:val="longtext"/>
              <w:rFonts w:ascii="Cambria Math" w:hAnsi="Cambria Math" w:cs="Cambria Math"/>
              <w:shd w:val="clear" w:color="auto" w:fill="FFFFFF"/>
              <w:lang w:val="id-ID"/>
            </w:rPr>
            <m:t>=</m:t>
          </m:r>
          <m:f>
            <m:fPr>
              <m:ctrlPr>
                <w:rPr>
                  <w:rStyle w:val="longtext"/>
                  <w:rFonts w:ascii="Cambria Math" w:hAnsi="Cambria Math"/>
                  <w:shd w:val="clear" w:color="auto" w:fill="FFFFFF"/>
                  <w:lang w:val="id-ID"/>
                </w:rPr>
              </m:ctrlPr>
            </m:fPr>
            <m:num>
              <m:r>
                <m:rPr>
                  <m:sty m:val="p"/>
                </m:rPr>
                <w:rPr>
                  <w:rStyle w:val="longtext"/>
                  <w:rFonts w:ascii="Cambria Math" w:hAnsi="Cambria Math" w:cs="Cambria Math"/>
                  <w:shd w:val="clear" w:color="auto" w:fill="FFFFFF"/>
                  <w:lang w:val="id-ID"/>
                </w:rPr>
                <m:t>jumlah skor</m:t>
              </m:r>
            </m:num>
            <m:den>
              <m:r>
                <m:rPr>
                  <m:sty m:val="p"/>
                </m:rPr>
                <w:rPr>
                  <w:rStyle w:val="longtext"/>
                  <w:rFonts w:ascii="Cambria Math" w:hAnsi="Cambria Math" w:cs="Cambria Math"/>
                  <w:shd w:val="clear" w:color="auto" w:fill="FFFFFF"/>
                  <w:lang w:val="id-ID"/>
                </w:rPr>
                <m:t>skor maksimal</m:t>
              </m:r>
            </m:den>
          </m:f>
          <m:r>
            <w:rPr>
              <w:rStyle w:val="longtext"/>
              <w:rFonts w:ascii="Cambria Math" w:hAnsi="Cambria Math"/>
              <w:shd w:val="clear" w:color="auto" w:fill="FFFFFF"/>
              <w:lang w:val="id-ID"/>
            </w:rPr>
            <m:t>x100%</m:t>
          </m:r>
        </m:oMath>
      </m:oMathPara>
    </w:p>
    <w:p w:rsidR="004160A5" w:rsidRPr="004C08CD" w:rsidRDefault="004160A5" w:rsidP="004C08CD">
      <w:pPr>
        <w:pStyle w:val="IEEEParagraph"/>
        <w:spacing w:line="276" w:lineRule="auto"/>
        <w:ind w:firstLine="360"/>
        <w:jc w:val="center"/>
        <w:rPr>
          <w:rStyle w:val="longtext"/>
          <w:rFonts w:asciiTheme="majorHAnsi" w:hAnsiTheme="majorHAnsi"/>
          <w:shd w:val="clear" w:color="auto" w:fill="FFFFFF"/>
          <w:lang w:val="id-ID"/>
        </w:rPr>
      </w:pPr>
    </w:p>
    <w:p w:rsidR="004C08CD" w:rsidRDefault="004C08CD" w:rsidP="004C08CD">
      <w:pPr>
        <w:pStyle w:val="IEEEParagraph"/>
        <w:spacing w:line="276" w:lineRule="auto"/>
        <w:ind w:firstLine="360"/>
        <w:rPr>
          <w:rFonts w:asciiTheme="majorHAnsi" w:hAnsiTheme="majorHAnsi"/>
          <w:lang w:val="id-ID"/>
        </w:rPr>
      </w:pPr>
      <w:r>
        <w:rPr>
          <w:rFonts w:asciiTheme="majorHAnsi" w:hAnsiTheme="majorHAnsi"/>
          <w:lang w:val="id-ID"/>
        </w:rPr>
        <w:lastRenderedPageBreak/>
        <w:t xml:space="preserve">Hasil persentase motivasi belajar </w:t>
      </w:r>
      <w:r w:rsidR="009C3921">
        <w:rPr>
          <w:rFonts w:asciiTheme="majorHAnsi" w:hAnsiTheme="majorHAnsi"/>
          <w:lang w:val="id-ID"/>
        </w:rPr>
        <w:t xml:space="preserve">selanjutnya disesuaikan dengan </w:t>
      </w:r>
      <w:r>
        <w:rPr>
          <w:rFonts w:asciiTheme="majorHAnsi" w:hAnsiTheme="majorHAnsi"/>
          <w:lang w:val="id-ID"/>
        </w:rPr>
        <w:t>kriteria yang dicapai pada tabel 2</w:t>
      </w:r>
    </w:p>
    <w:p w:rsidR="009C3921" w:rsidRDefault="009C3921" w:rsidP="009C3921">
      <w:pPr>
        <w:pStyle w:val="IEEEParagraph"/>
        <w:spacing w:line="276" w:lineRule="auto"/>
        <w:ind w:firstLine="360"/>
        <w:jc w:val="center"/>
        <w:rPr>
          <w:rFonts w:asciiTheme="majorHAnsi" w:hAnsiTheme="majorHAnsi"/>
          <w:lang w:val="id-ID"/>
        </w:rPr>
      </w:pPr>
      <w:r>
        <w:rPr>
          <w:rFonts w:asciiTheme="majorHAnsi" w:hAnsiTheme="majorHAnsi"/>
          <w:lang w:val="id-ID"/>
        </w:rPr>
        <w:t>Tabel 2</w:t>
      </w:r>
      <w:r w:rsidRPr="009C3921">
        <w:rPr>
          <w:rFonts w:asciiTheme="majorHAnsi" w:hAnsiTheme="majorHAnsi"/>
          <w:lang w:val="id-ID"/>
        </w:rPr>
        <w:t>. Kri</w:t>
      </w:r>
      <w:r>
        <w:rPr>
          <w:rFonts w:asciiTheme="majorHAnsi" w:hAnsiTheme="majorHAnsi"/>
          <w:lang w:val="id-ID"/>
        </w:rPr>
        <w:t>teri Motivasi Belajar</w:t>
      </w:r>
    </w:p>
    <w:tbl>
      <w:tblPr>
        <w:tblStyle w:val="LightShading"/>
        <w:tblW w:w="0" w:type="auto"/>
        <w:tblInd w:w="1526" w:type="dxa"/>
        <w:tblLook w:val="04A0" w:firstRow="1" w:lastRow="0" w:firstColumn="1" w:lastColumn="0" w:noHBand="0" w:noVBand="1"/>
      </w:tblPr>
      <w:tblGrid>
        <w:gridCol w:w="3117"/>
        <w:gridCol w:w="3829"/>
      </w:tblGrid>
      <w:tr w:rsidR="004C08CD" w:rsidTr="009C39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7" w:type="dxa"/>
          </w:tcPr>
          <w:p w:rsidR="004C08CD" w:rsidRDefault="004C08CD" w:rsidP="009C3921">
            <w:pPr>
              <w:pStyle w:val="IEEEParagraph"/>
              <w:ind w:firstLine="0"/>
              <w:jc w:val="center"/>
              <w:rPr>
                <w:rFonts w:asciiTheme="majorHAnsi" w:hAnsiTheme="majorHAnsi"/>
                <w:lang w:val="id-ID"/>
              </w:rPr>
            </w:pPr>
            <w:r>
              <w:rPr>
                <w:rFonts w:asciiTheme="majorHAnsi" w:hAnsiTheme="majorHAnsi"/>
                <w:lang w:val="id-ID"/>
              </w:rPr>
              <w:t>(%)</w:t>
            </w:r>
          </w:p>
        </w:tc>
        <w:tc>
          <w:tcPr>
            <w:tcW w:w="3829" w:type="dxa"/>
          </w:tcPr>
          <w:p w:rsidR="004C08CD" w:rsidRDefault="004C08CD" w:rsidP="009C3921">
            <w:pPr>
              <w:pStyle w:val="IEEEParagraph"/>
              <w:ind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lang w:val="id-ID"/>
              </w:rPr>
            </w:pPr>
            <w:r>
              <w:rPr>
                <w:rFonts w:asciiTheme="majorHAnsi" w:hAnsiTheme="majorHAnsi"/>
                <w:lang w:val="id-ID"/>
              </w:rPr>
              <w:t>Kriteria Penilaian</w:t>
            </w:r>
          </w:p>
        </w:tc>
      </w:tr>
      <w:tr w:rsidR="004C08CD" w:rsidTr="009C3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7" w:type="dxa"/>
            <w:shd w:val="clear" w:color="auto" w:fill="auto"/>
          </w:tcPr>
          <w:p w:rsidR="004C08CD" w:rsidRDefault="004C08CD" w:rsidP="009C3921">
            <w:pPr>
              <w:pStyle w:val="IEEEParagraph"/>
              <w:ind w:firstLine="0"/>
              <w:jc w:val="center"/>
              <w:rPr>
                <w:rFonts w:asciiTheme="majorHAnsi" w:hAnsiTheme="majorHAnsi"/>
                <w:lang w:val="id-ID"/>
              </w:rPr>
            </w:pPr>
            <w:r>
              <w:rPr>
                <w:rFonts w:asciiTheme="majorHAnsi" w:hAnsiTheme="majorHAnsi"/>
                <w:lang w:val="id-ID"/>
              </w:rPr>
              <w:t>81-100</w:t>
            </w:r>
          </w:p>
          <w:p w:rsidR="004C08CD" w:rsidRDefault="004C08CD" w:rsidP="009C3921">
            <w:pPr>
              <w:pStyle w:val="IEEEParagraph"/>
              <w:ind w:firstLine="0"/>
              <w:jc w:val="center"/>
              <w:rPr>
                <w:rFonts w:asciiTheme="majorHAnsi" w:hAnsiTheme="majorHAnsi"/>
                <w:lang w:val="id-ID"/>
              </w:rPr>
            </w:pPr>
            <w:r>
              <w:rPr>
                <w:rFonts w:asciiTheme="majorHAnsi" w:hAnsiTheme="majorHAnsi"/>
                <w:lang w:val="id-ID"/>
              </w:rPr>
              <w:t>61-80</w:t>
            </w:r>
          </w:p>
          <w:p w:rsidR="004C08CD" w:rsidRDefault="004C08CD" w:rsidP="009C3921">
            <w:pPr>
              <w:pStyle w:val="IEEEParagraph"/>
              <w:ind w:firstLine="0"/>
              <w:jc w:val="center"/>
              <w:rPr>
                <w:rFonts w:asciiTheme="majorHAnsi" w:hAnsiTheme="majorHAnsi"/>
                <w:lang w:val="id-ID"/>
              </w:rPr>
            </w:pPr>
            <w:r>
              <w:rPr>
                <w:rFonts w:asciiTheme="majorHAnsi" w:hAnsiTheme="majorHAnsi"/>
                <w:lang w:val="id-ID"/>
              </w:rPr>
              <w:t>41-60</w:t>
            </w:r>
          </w:p>
          <w:p w:rsidR="004C08CD" w:rsidRDefault="004C08CD" w:rsidP="009C3921">
            <w:pPr>
              <w:pStyle w:val="IEEEParagraph"/>
              <w:ind w:firstLine="0"/>
              <w:jc w:val="center"/>
              <w:rPr>
                <w:rFonts w:asciiTheme="majorHAnsi" w:hAnsiTheme="majorHAnsi"/>
                <w:lang w:val="id-ID"/>
              </w:rPr>
            </w:pPr>
            <w:r>
              <w:rPr>
                <w:rFonts w:asciiTheme="majorHAnsi" w:hAnsiTheme="majorHAnsi"/>
                <w:lang w:val="id-ID"/>
              </w:rPr>
              <w:t>21-40</w:t>
            </w:r>
          </w:p>
          <w:p w:rsidR="004C08CD" w:rsidRDefault="004C08CD" w:rsidP="009C3921">
            <w:pPr>
              <w:pStyle w:val="IEEEParagraph"/>
              <w:ind w:firstLine="0"/>
              <w:jc w:val="center"/>
              <w:rPr>
                <w:rFonts w:asciiTheme="majorHAnsi" w:hAnsiTheme="majorHAnsi"/>
                <w:lang w:val="id-ID"/>
              </w:rPr>
            </w:pPr>
            <w:r>
              <w:rPr>
                <w:rFonts w:asciiTheme="majorHAnsi" w:hAnsiTheme="majorHAnsi"/>
                <w:lang w:val="id-ID"/>
              </w:rPr>
              <w:t>0-20</w:t>
            </w:r>
          </w:p>
        </w:tc>
        <w:tc>
          <w:tcPr>
            <w:tcW w:w="3829" w:type="dxa"/>
            <w:shd w:val="clear" w:color="auto" w:fill="auto"/>
          </w:tcPr>
          <w:p w:rsidR="004C08CD" w:rsidRDefault="004C08CD" w:rsidP="009C3921">
            <w:pPr>
              <w:pStyle w:val="IEEEParagraph"/>
              <w:ind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r>
              <w:rPr>
                <w:rFonts w:asciiTheme="majorHAnsi" w:hAnsiTheme="majorHAnsi"/>
                <w:lang w:val="id-ID"/>
              </w:rPr>
              <w:t>Sangat tinggi</w:t>
            </w:r>
          </w:p>
          <w:p w:rsidR="004C08CD" w:rsidRDefault="004C08CD" w:rsidP="009C3921">
            <w:pPr>
              <w:pStyle w:val="IEEEParagraph"/>
              <w:ind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r>
              <w:rPr>
                <w:rFonts w:asciiTheme="majorHAnsi" w:hAnsiTheme="majorHAnsi"/>
                <w:lang w:val="id-ID"/>
              </w:rPr>
              <w:t xml:space="preserve">Tinggi </w:t>
            </w:r>
          </w:p>
          <w:p w:rsidR="004C08CD" w:rsidRDefault="004C08CD" w:rsidP="009C3921">
            <w:pPr>
              <w:pStyle w:val="IEEEParagraph"/>
              <w:ind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r>
              <w:rPr>
                <w:rFonts w:asciiTheme="majorHAnsi" w:hAnsiTheme="majorHAnsi"/>
                <w:lang w:val="id-ID"/>
              </w:rPr>
              <w:t>Cukup tinggi</w:t>
            </w:r>
          </w:p>
          <w:p w:rsidR="004C08CD" w:rsidRDefault="004C08CD" w:rsidP="009C3921">
            <w:pPr>
              <w:pStyle w:val="IEEEParagraph"/>
              <w:ind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r>
              <w:rPr>
                <w:rFonts w:asciiTheme="majorHAnsi" w:hAnsiTheme="majorHAnsi"/>
                <w:lang w:val="id-ID"/>
              </w:rPr>
              <w:t>Kurang tinggi</w:t>
            </w:r>
          </w:p>
          <w:p w:rsidR="004C08CD" w:rsidRDefault="004C08CD" w:rsidP="009C3921">
            <w:pPr>
              <w:pStyle w:val="IEEEParagraph"/>
              <w:ind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id-ID"/>
              </w:rPr>
            </w:pPr>
            <w:r>
              <w:rPr>
                <w:rFonts w:asciiTheme="majorHAnsi" w:hAnsiTheme="majorHAnsi"/>
                <w:lang w:val="id-ID"/>
              </w:rPr>
              <w:t>Sangat kurang</w:t>
            </w:r>
          </w:p>
        </w:tc>
      </w:tr>
    </w:tbl>
    <w:p w:rsidR="004C08CD" w:rsidRDefault="004C08CD" w:rsidP="004C08CD">
      <w:pPr>
        <w:pStyle w:val="IEEEParagraph"/>
        <w:spacing w:line="276" w:lineRule="auto"/>
        <w:ind w:firstLine="360"/>
        <w:jc w:val="center"/>
        <w:rPr>
          <w:rFonts w:asciiTheme="majorHAnsi" w:hAnsiTheme="majorHAnsi"/>
          <w:lang w:val="id-ID"/>
        </w:rPr>
      </w:pPr>
      <w:r>
        <w:rPr>
          <w:rFonts w:asciiTheme="majorHAnsi" w:hAnsiTheme="majorHAnsi"/>
          <w:lang w:val="id-ID"/>
        </w:rPr>
        <w:t>sumber:</w:t>
      </w:r>
      <w:r w:rsidR="005B1BC7">
        <w:rPr>
          <w:rFonts w:asciiTheme="majorHAnsi" w:hAnsiTheme="majorHAnsi"/>
          <w:lang w:val="id-ID"/>
        </w:rPr>
        <w:fldChar w:fldCharType="begin" w:fldLock="1"/>
      </w:r>
      <w:r w:rsidR="005B1BC7">
        <w:rPr>
          <w:rFonts w:asciiTheme="majorHAnsi" w:hAnsiTheme="majorHAnsi"/>
          <w:lang w:val="id-ID"/>
        </w:rPr>
        <w:instrText>ADDIN CSL_CITATION {"citationItems":[{"id":"ITEM-1","itemData":{"author":[{"dropping-particle":"","family":"Arikunto","given":"S","non-dropping-particle":"","parse-names":false,"suffix":""},{"dropping-particle":"","family":"Safrudin","given":"","non-dropping-particle":"","parse-names":false,"suffix":""}],"id":"ITEM-1","issued":{"date-parts":[["2014"]]},"publisher":"Bumi Aksara","publisher-place":"Jakarta","title":"Evaluasi Program Pendidikan","type":"book"},"uris":["http://www.mendeley.com/documents/?uuid=8ce0a60a-36a6-4024-952d-34222e0d9165"]}],"mendeley":{"formattedCitation":"(Arikunto &amp; Safrudin, 2014)","plainTextFormattedCitation":"(Arikunto &amp; Safrudin, 2014)","previouslyFormattedCitation":"(Arikunto &amp; Safrudin, 2014)"},"properties":{"noteIndex":0},"schema":"https://github.com/citation-style-language/schema/raw/master/csl-citation.json"}</w:instrText>
      </w:r>
      <w:r w:rsidR="005B1BC7">
        <w:rPr>
          <w:rFonts w:asciiTheme="majorHAnsi" w:hAnsiTheme="majorHAnsi"/>
          <w:lang w:val="id-ID"/>
        </w:rPr>
        <w:fldChar w:fldCharType="separate"/>
      </w:r>
      <w:r w:rsidR="005B1BC7" w:rsidRPr="005B1BC7">
        <w:rPr>
          <w:rFonts w:asciiTheme="majorHAnsi" w:hAnsiTheme="majorHAnsi"/>
          <w:noProof/>
          <w:lang w:val="id-ID"/>
        </w:rPr>
        <w:t>(Arikunto &amp; Safrudin, 2014)</w:t>
      </w:r>
      <w:r w:rsidR="005B1BC7">
        <w:rPr>
          <w:rFonts w:asciiTheme="majorHAnsi" w:hAnsiTheme="majorHAnsi"/>
          <w:lang w:val="id-ID"/>
        </w:rPr>
        <w:fldChar w:fldCharType="end"/>
      </w:r>
    </w:p>
    <w:p w:rsidR="004C08CD" w:rsidRDefault="004C08CD" w:rsidP="004C08CD">
      <w:pPr>
        <w:pStyle w:val="IEEEParagraph"/>
        <w:spacing w:line="276" w:lineRule="auto"/>
        <w:ind w:firstLine="360"/>
        <w:jc w:val="center"/>
        <w:rPr>
          <w:rFonts w:asciiTheme="majorHAnsi" w:hAnsiTheme="majorHAnsi"/>
          <w:lang w:val="id-ID"/>
        </w:rPr>
      </w:pPr>
    </w:p>
    <w:p w:rsidR="004C08CD" w:rsidRPr="004C08CD" w:rsidRDefault="004C08CD" w:rsidP="004C08CD">
      <w:pPr>
        <w:pStyle w:val="IEEEParagraph"/>
        <w:spacing w:line="276" w:lineRule="auto"/>
        <w:ind w:firstLine="360"/>
        <w:rPr>
          <w:rStyle w:val="longtext"/>
          <w:rFonts w:asciiTheme="majorHAnsi" w:hAnsiTheme="majorHAnsi"/>
          <w:shd w:val="clear" w:color="auto" w:fill="FFFFFF"/>
          <w:lang w:val="id-ID"/>
        </w:rPr>
      </w:pPr>
      <m:oMathPara>
        <m:oMath>
          <m:r>
            <w:rPr>
              <w:rStyle w:val="longtext"/>
              <w:rFonts w:ascii="Cambria Math" w:hAnsi="Cambria Math" w:cs="Cambria Math"/>
              <w:shd w:val="clear" w:color="auto" w:fill="FFFFFF"/>
              <w:lang w:val="id-ID"/>
            </w:rPr>
            <m:t>% ketuntasan belajar klasikal</m:t>
          </m:r>
          <m:r>
            <m:rPr>
              <m:sty m:val="p"/>
            </m:rPr>
            <w:rPr>
              <w:rStyle w:val="longtext"/>
              <w:rFonts w:ascii="Cambria Math" w:hAnsi="Cambria Math" w:cs="Cambria Math"/>
              <w:shd w:val="clear" w:color="auto" w:fill="FFFFFF"/>
              <w:lang w:val="id-ID"/>
            </w:rPr>
            <m:t>=</m:t>
          </m:r>
          <m:f>
            <m:fPr>
              <m:ctrlPr>
                <w:rPr>
                  <w:rStyle w:val="longtext"/>
                  <w:rFonts w:ascii="Cambria Math" w:hAnsi="Cambria Math"/>
                  <w:shd w:val="clear" w:color="auto" w:fill="FFFFFF"/>
                  <w:lang w:val="id-ID"/>
                </w:rPr>
              </m:ctrlPr>
            </m:fPr>
            <m:num>
              <m:r>
                <m:rPr>
                  <m:sty m:val="p"/>
                </m:rPr>
                <w:rPr>
                  <w:rStyle w:val="longtext"/>
                  <w:rFonts w:ascii="Cambria Math" w:hAnsi="Cambria Math" w:cs="Cambria Math"/>
                  <w:shd w:val="clear" w:color="auto" w:fill="FFFFFF"/>
                  <w:lang w:val="id-ID"/>
                </w:rPr>
                <m:t>jumlah siswa tuntas</m:t>
              </m:r>
            </m:num>
            <m:den>
              <m:r>
                <m:rPr>
                  <m:sty m:val="p"/>
                </m:rPr>
                <w:rPr>
                  <w:rStyle w:val="longtext"/>
                  <w:rFonts w:ascii="Cambria Math" w:hAnsi="Cambria Math" w:cs="Cambria Math"/>
                  <w:shd w:val="clear" w:color="auto" w:fill="FFFFFF"/>
                  <w:lang w:val="id-ID"/>
                </w:rPr>
                <m:t>jumlah semua siswa</m:t>
              </m:r>
            </m:den>
          </m:f>
          <m:r>
            <w:rPr>
              <w:rStyle w:val="longtext"/>
              <w:rFonts w:ascii="Cambria Math" w:hAnsi="Cambria Math"/>
              <w:shd w:val="clear" w:color="auto" w:fill="FFFFFF"/>
              <w:lang w:val="id-ID"/>
            </w:rPr>
            <m:t>x100%</m:t>
          </m:r>
        </m:oMath>
      </m:oMathPara>
    </w:p>
    <w:p w:rsidR="004C08CD" w:rsidRDefault="004C08CD" w:rsidP="004C08CD">
      <w:pPr>
        <w:pStyle w:val="IEEEParagraph"/>
        <w:spacing w:line="276" w:lineRule="auto"/>
        <w:ind w:firstLine="360"/>
        <w:jc w:val="center"/>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 xml:space="preserve">Sumber: </w:t>
      </w:r>
      <w:r w:rsidR="005B1BC7">
        <w:rPr>
          <w:rStyle w:val="longtext"/>
          <w:rFonts w:asciiTheme="majorHAnsi" w:hAnsiTheme="majorHAnsi"/>
          <w:shd w:val="clear" w:color="auto" w:fill="FFFFFF"/>
          <w:lang w:val="id-ID"/>
        </w:rPr>
        <w:fldChar w:fldCharType="begin" w:fldLock="1"/>
      </w:r>
      <w:r w:rsidR="005B1BC7">
        <w:rPr>
          <w:rStyle w:val="longtext"/>
          <w:rFonts w:asciiTheme="majorHAnsi" w:hAnsiTheme="majorHAnsi"/>
          <w:shd w:val="clear" w:color="auto" w:fill="FFFFFF"/>
          <w:lang w:val="id-ID"/>
        </w:rPr>
        <w:instrText>ADDIN CSL_CITATION {"citationItems":[{"id":"ITEM-1","itemData":{"author":[{"dropping-particle":"","family":"Arikunto","given":"S","non-dropping-particle":"","parse-names":false,"suffix":""}],"id":"ITEM-1","issued":{"date-parts":[["2013"]]},"publisher":"Bumi Aksara","publisher-place":"Jakarta","title":"Penelitian Tindakan Kelas","type":"book"},"uris":["http://www.mendeley.com/documents/?uuid=532df199-4e38-43a7-ab8b-64119539b4ae"]}],"mendeley":{"formattedCitation":"(Arikunto, 2013)","plainTextFormattedCitation":"(Arikunto, 2013)","previouslyFormattedCitation":"(Arikunto, 2013)"},"properties":{"noteIndex":0},"schema":"https://github.com/citation-style-language/schema/raw/master/csl-citation.json"}</w:instrText>
      </w:r>
      <w:r w:rsidR="005B1BC7">
        <w:rPr>
          <w:rStyle w:val="longtext"/>
          <w:rFonts w:asciiTheme="majorHAnsi" w:hAnsiTheme="majorHAnsi"/>
          <w:shd w:val="clear" w:color="auto" w:fill="FFFFFF"/>
          <w:lang w:val="id-ID"/>
        </w:rPr>
        <w:fldChar w:fldCharType="separate"/>
      </w:r>
      <w:r w:rsidR="005B1BC7" w:rsidRPr="005B1BC7">
        <w:rPr>
          <w:rStyle w:val="longtext"/>
          <w:rFonts w:asciiTheme="majorHAnsi" w:hAnsiTheme="majorHAnsi"/>
          <w:noProof/>
          <w:shd w:val="clear" w:color="auto" w:fill="FFFFFF"/>
          <w:lang w:val="id-ID"/>
        </w:rPr>
        <w:t>(Arikunto, 2013)</w:t>
      </w:r>
      <w:r w:rsidR="005B1BC7">
        <w:rPr>
          <w:rStyle w:val="longtext"/>
          <w:rFonts w:asciiTheme="majorHAnsi" w:hAnsiTheme="majorHAnsi"/>
          <w:shd w:val="clear" w:color="auto" w:fill="FFFFFF"/>
          <w:lang w:val="id-ID"/>
        </w:rPr>
        <w:fldChar w:fldCharType="end"/>
      </w:r>
    </w:p>
    <w:p w:rsidR="004160A5" w:rsidRDefault="004160A5" w:rsidP="004C08CD">
      <w:pPr>
        <w:pStyle w:val="IEEEParagraph"/>
        <w:spacing w:line="276" w:lineRule="auto"/>
        <w:ind w:firstLine="360"/>
        <w:jc w:val="center"/>
        <w:rPr>
          <w:rStyle w:val="longtext"/>
          <w:rFonts w:asciiTheme="majorHAnsi" w:hAnsiTheme="majorHAnsi"/>
          <w:shd w:val="clear" w:color="auto" w:fill="FFFFFF"/>
          <w:lang w:val="id-ID"/>
        </w:rPr>
      </w:pPr>
    </w:p>
    <w:p w:rsidR="004C08CD" w:rsidRDefault="004C08CD" w:rsidP="004C08CD">
      <w:pPr>
        <w:pStyle w:val="IEEEParagraph"/>
        <w:spacing w:line="276" w:lineRule="auto"/>
        <w:ind w:firstLine="36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Kriteria keberhasilan tindakan yang diterapkan dalam penelitian ini meliputi tiga hal yang dapat dilihat pada tabel 3.</w:t>
      </w:r>
    </w:p>
    <w:p w:rsidR="009C3921" w:rsidRDefault="009C3921" w:rsidP="004C08CD">
      <w:pPr>
        <w:pStyle w:val="IEEEParagraph"/>
        <w:spacing w:line="276" w:lineRule="auto"/>
        <w:ind w:firstLine="360"/>
        <w:rPr>
          <w:rStyle w:val="longtext"/>
          <w:rFonts w:asciiTheme="majorHAnsi" w:hAnsiTheme="majorHAnsi"/>
          <w:shd w:val="clear" w:color="auto" w:fill="FFFFFF"/>
          <w:lang w:val="id-ID"/>
        </w:rPr>
      </w:pPr>
    </w:p>
    <w:p w:rsidR="009C3921" w:rsidRDefault="009C3921" w:rsidP="009C3921">
      <w:pPr>
        <w:pStyle w:val="IEEEParagraph"/>
        <w:spacing w:line="276" w:lineRule="auto"/>
        <w:ind w:firstLine="360"/>
        <w:jc w:val="center"/>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Tabel 2. Kriteria Keberhasilan Tindakan</w:t>
      </w:r>
    </w:p>
    <w:tbl>
      <w:tblPr>
        <w:tblStyle w:val="LightShading"/>
        <w:tblW w:w="0" w:type="auto"/>
        <w:tblLook w:val="04A0" w:firstRow="1" w:lastRow="0" w:firstColumn="1" w:lastColumn="0" w:noHBand="0" w:noVBand="1"/>
      </w:tblPr>
      <w:tblGrid>
        <w:gridCol w:w="534"/>
        <w:gridCol w:w="3969"/>
        <w:gridCol w:w="4783"/>
      </w:tblGrid>
      <w:tr w:rsidR="004160A5" w:rsidTr="004160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4160A5" w:rsidRDefault="004160A5" w:rsidP="009C3921">
            <w:pPr>
              <w:pStyle w:val="IEEEParagraph"/>
              <w:ind w:firstLine="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 xml:space="preserve">No </w:t>
            </w:r>
          </w:p>
        </w:tc>
        <w:tc>
          <w:tcPr>
            <w:tcW w:w="3969" w:type="dxa"/>
          </w:tcPr>
          <w:p w:rsidR="004160A5" w:rsidRDefault="004160A5" w:rsidP="009C3921">
            <w:pPr>
              <w:pStyle w:val="IEEEParagraph"/>
              <w:ind w:firstLine="0"/>
              <w:cnfStyle w:val="100000000000" w:firstRow="1" w:lastRow="0" w:firstColumn="0" w:lastColumn="0" w:oddVBand="0" w:evenVBand="0" w:oddHBand="0"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 xml:space="preserve">Aspek </w:t>
            </w:r>
          </w:p>
        </w:tc>
        <w:tc>
          <w:tcPr>
            <w:tcW w:w="4783" w:type="dxa"/>
          </w:tcPr>
          <w:p w:rsidR="004160A5" w:rsidRDefault="004160A5" w:rsidP="009C3921">
            <w:pPr>
              <w:pStyle w:val="IEEEParagraph"/>
              <w:ind w:firstLine="0"/>
              <w:cnfStyle w:val="100000000000" w:firstRow="1" w:lastRow="0" w:firstColumn="0" w:lastColumn="0" w:oddVBand="0" w:evenVBand="0" w:oddHBand="0"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Kriteria Keberhasilan Tindakan</w:t>
            </w:r>
          </w:p>
        </w:tc>
      </w:tr>
      <w:tr w:rsidR="004160A5" w:rsidTr="00416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004160A5" w:rsidRDefault="004160A5" w:rsidP="009C3921">
            <w:pPr>
              <w:pStyle w:val="IEEEParagraph"/>
              <w:ind w:firstLine="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1.</w:t>
            </w:r>
          </w:p>
        </w:tc>
        <w:tc>
          <w:tcPr>
            <w:tcW w:w="3969" w:type="dxa"/>
            <w:shd w:val="clear" w:color="auto" w:fill="auto"/>
          </w:tcPr>
          <w:p w:rsidR="004160A5" w:rsidRDefault="004160A5" w:rsidP="009C3921">
            <w:pPr>
              <w:pStyle w:val="IEEEParagraph"/>
              <w:ind w:firstLine="0"/>
              <w:cnfStyle w:val="000000100000" w:firstRow="0" w:lastRow="0" w:firstColumn="0" w:lastColumn="0" w:oddVBand="0" w:evenVBand="0" w:oddHBand="1"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Keterlaksanaan pemebelajaran menerapkan model pemebelajaran Problem Based Learning</w:t>
            </w:r>
          </w:p>
        </w:tc>
        <w:tc>
          <w:tcPr>
            <w:tcW w:w="4783" w:type="dxa"/>
            <w:shd w:val="clear" w:color="auto" w:fill="auto"/>
          </w:tcPr>
          <w:p w:rsidR="004160A5" w:rsidRDefault="004160A5" w:rsidP="009C3921">
            <w:pPr>
              <w:pStyle w:val="IEEEParagraph"/>
              <w:ind w:firstLine="0"/>
              <w:cnfStyle w:val="000000100000" w:firstRow="0" w:lastRow="0" w:firstColumn="0" w:lastColumn="0" w:oddVBand="0" w:evenVBand="0" w:oddHBand="1"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 xml:space="preserve">Keterlaksanaan pemebalajaran mencapai persentase </w:t>
            </w:r>
            <w:r w:rsidRPr="004160A5">
              <w:rPr>
                <w:rStyle w:val="longtext"/>
                <w:rFonts w:asciiTheme="majorHAnsi" w:hAnsiTheme="majorHAnsi" w:hint="eastAsia"/>
                <w:shd w:val="clear" w:color="auto" w:fill="FFFFFF"/>
                <w:lang w:val="id-ID"/>
              </w:rPr>
              <w:t>≥</w:t>
            </w:r>
            <w:r>
              <w:rPr>
                <w:rStyle w:val="longtext"/>
                <w:rFonts w:asciiTheme="majorHAnsi" w:hAnsiTheme="majorHAnsi"/>
                <w:shd w:val="clear" w:color="auto" w:fill="FFFFFF"/>
                <w:lang w:val="id-ID"/>
              </w:rPr>
              <w:t xml:space="preserve"> 81% sangat baik</w:t>
            </w:r>
          </w:p>
        </w:tc>
      </w:tr>
      <w:tr w:rsidR="004160A5" w:rsidTr="004160A5">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004160A5" w:rsidRDefault="004160A5" w:rsidP="009C3921">
            <w:pPr>
              <w:pStyle w:val="IEEEParagraph"/>
              <w:ind w:firstLine="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2.</w:t>
            </w:r>
          </w:p>
        </w:tc>
        <w:tc>
          <w:tcPr>
            <w:tcW w:w="3969" w:type="dxa"/>
            <w:shd w:val="clear" w:color="auto" w:fill="auto"/>
          </w:tcPr>
          <w:p w:rsidR="004160A5" w:rsidRDefault="004160A5" w:rsidP="009C3921">
            <w:pPr>
              <w:pStyle w:val="IEEEParagraph"/>
              <w:ind w:firstLine="0"/>
              <w:cnfStyle w:val="000000000000" w:firstRow="0" w:lastRow="0" w:firstColumn="0" w:lastColumn="0" w:oddVBand="0" w:evenVBand="0" w:oddHBand="0"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Motivasi bealajar siswa</w:t>
            </w:r>
          </w:p>
        </w:tc>
        <w:tc>
          <w:tcPr>
            <w:tcW w:w="4783" w:type="dxa"/>
            <w:shd w:val="clear" w:color="auto" w:fill="auto"/>
          </w:tcPr>
          <w:p w:rsidR="004160A5" w:rsidRDefault="004160A5" w:rsidP="009C3921">
            <w:pPr>
              <w:pStyle w:val="IEEEParagraph"/>
              <w:ind w:firstLine="0"/>
              <w:cnfStyle w:val="000000000000" w:firstRow="0" w:lastRow="0" w:firstColumn="0" w:lastColumn="0" w:oddVBand="0" w:evenVBand="0" w:oddHBand="0"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Motivasi belajar siswa</w:t>
            </w:r>
            <w:r w:rsidRPr="004160A5">
              <w:rPr>
                <w:rStyle w:val="longtext"/>
                <w:rFonts w:asciiTheme="majorHAnsi" w:hAnsiTheme="majorHAnsi" w:hint="eastAsia"/>
                <w:shd w:val="clear" w:color="auto" w:fill="FFFFFF"/>
                <w:lang w:val="id-ID"/>
              </w:rPr>
              <w:t xml:space="preserve"> mencapai persentase </w:t>
            </w:r>
            <w:r w:rsidRPr="004160A5">
              <w:rPr>
                <w:rStyle w:val="longtext"/>
                <w:rFonts w:asciiTheme="majorHAnsi" w:hAnsiTheme="majorHAnsi" w:hint="eastAsia"/>
                <w:shd w:val="clear" w:color="auto" w:fill="FFFFFF"/>
                <w:lang w:val="id-ID"/>
              </w:rPr>
              <w:t>≥</w:t>
            </w:r>
            <w:r w:rsidRPr="004160A5">
              <w:rPr>
                <w:rStyle w:val="longtext"/>
                <w:rFonts w:asciiTheme="majorHAnsi" w:hAnsiTheme="majorHAnsi" w:hint="eastAsia"/>
                <w:shd w:val="clear" w:color="auto" w:fill="FFFFFF"/>
                <w:lang w:val="id-ID"/>
              </w:rPr>
              <w:t xml:space="preserve"> 81%</w:t>
            </w:r>
            <w:r>
              <w:rPr>
                <w:rStyle w:val="longtext"/>
                <w:rFonts w:asciiTheme="majorHAnsi" w:hAnsiTheme="majorHAnsi"/>
                <w:shd w:val="clear" w:color="auto" w:fill="FFFFFF"/>
                <w:lang w:val="id-ID"/>
              </w:rPr>
              <w:t xml:space="preserve"> menunjukan kriteria sangat tinggi</w:t>
            </w:r>
          </w:p>
        </w:tc>
      </w:tr>
      <w:tr w:rsidR="004160A5" w:rsidTr="004160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004160A5" w:rsidRDefault="004160A5" w:rsidP="009C3921">
            <w:pPr>
              <w:pStyle w:val="IEEEParagraph"/>
              <w:ind w:firstLine="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3.</w:t>
            </w:r>
          </w:p>
        </w:tc>
        <w:tc>
          <w:tcPr>
            <w:tcW w:w="3969" w:type="dxa"/>
            <w:shd w:val="clear" w:color="auto" w:fill="auto"/>
          </w:tcPr>
          <w:p w:rsidR="004160A5" w:rsidRDefault="004160A5" w:rsidP="009C3921">
            <w:pPr>
              <w:pStyle w:val="IEEEParagraph"/>
              <w:ind w:firstLine="0"/>
              <w:cnfStyle w:val="000000100000" w:firstRow="0" w:lastRow="0" w:firstColumn="0" w:lastColumn="0" w:oddVBand="0" w:evenVBand="0" w:oddHBand="1"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Hasil belajar biologi siswa</w:t>
            </w:r>
          </w:p>
        </w:tc>
        <w:tc>
          <w:tcPr>
            <w:tcW w:w="4783" w:type="dxa"/>
            <w:shd w:val="clear" w:color="auto" w:fill="auto"/>
          </w:tcPr>
          <w:p w:rsidR="004160A5" w:rsidRDefault="004160A5" w:rsidP="009C3921">
            <w:pPr>
              <w:pStyle w:val="IEEEParagraph"/>
              <w:ind w:firstLine="0"/>
              <w:cnfStyle w:val="000000100000" w:firstRow="0" w:lastRow="0" w:firstColumn="0" w:lastColumn="0" w:oddVBand="0" w:evenVBand="0" w:oddHBand="1"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 xml:space="preserve">Persentase ketuntasan klasikal mencapai </w:t>
            </w:r>
            <w:r w:rsidRPr="004160A5">
              <w:rPr>
                <w:rStyle w:val="longtext"/>
                <w:rFonts w:asciiTheme="majorHAnsi" w:hAnsiTheme="majorHAnsi" w:hint="eastAsia"/>
                <w:shd w:val="clear" w:color="auto" w:fill="FFFFFF"/>
                <w:lang w:val="id-ID"/>
              </w:rPr>
              <w:t>≥</w:t>
            </w:r>
            <w:r>
              <w:rPr>
                <w:rStyle w:val="longtext"/>
                <w:rFonts w:asciiTheme="majorHAnsi" w:hAnsiTheme="majorHAnsi" w:hint="eastAsia"/>
                <w:shd w:val="clear" w:color="auto" w:fill="FFFFFF"/>
                <w:lang w:val="id-ID"/>
              </w:rPr>
              <w:t xml:space="preserve"> 8</w:t>
            </w:r>
            <w:r>
              <w:rPr>
                <w:rStyle w:val="longtext"/>
                <w:rFonts w:asciiTheme="majorHAnsi" w:hAnsiTheme="majorHAnsi"/>
                <w:shd w:val="clear" w:color="auto" w:fill="FFFFFF"/>
                <w:lang w:val="id-ID"/>
              </w:rPr>
              <w:t>0</w:t>
            </w:r>
            <w:r w:rsidRPr="004160A5">
              <w:rPr>
                <w:rStyle w:val="longtext"/>
                <w:rFonts w:asciiTheme="majorHAnsi" w:hAnsiTheme="majorHAnsi" w:hint="eastAsia"/>
                <w:shd w:val="clear" w:color="auto" w:fill="FFFFFF"/>
                <w:lang w:val="id-ID"/>
              </w:rPr>
              <w:t>%</w:t>
            </w:r>
            <w:r>
              <w:rPr>
                <w:rStyle w:val="longtext"/>
                <w:rFonts w:asciiTheme="majorHAnsi" w:hAnsiTheme="majorHAnsi"/>
                <w:shd w:val="clear" w:color="auto" w:fill="FFFFFF"/>
                <w:lang w:val="id-ID"/>
              </w:rPr>
              <w:t xml:space="preserve"> dari keseluruhan siswa yang mncapai KKM matapelajaran Biologi yaitu 75</w:t>
            </w:r>
          </w:p>
        </w:tc>
      </w:tr>
    </w:tbl>
    <w:p w:rsidR="004C08CD" w:rsidRDefault="004C08CD" w:rsidP="009C3921">
      <w:pPr>
        <w:pStyle w:val="IEEEParagraph"/>
        <w:spacing w:line="276" w:lineRule="auto"/>
        <w:ind w:firstLine="0"/>
        <w:rPr>
          <w:rFonts w:asciiTheme="majorHAnsi" w:hAnsiTheme="majorHAnsi"/>
          <w:lang w:val="id-ID"/>
        </w:rPr>
      </w:pPr>
    </w:p>
    <w:p w:rsidR="00E70EE3" w:rsidRPr="000906C9" w:rsidRDefault="00E70EE3" w:rsidP="00B3521D">
      <w:pPr>
        <w:pStyle w:val="IEEEHeading1"/>
        <w:numPr>
          <w:ilvl w:val="0"/>
          <w:numId w:val="11"/>
        </w:numPr>
        <w:spacing w:line="276" w:lineRule="auto"/>
        <w:jc w:val="left"/>
        <w:rPr>
          <w:rFonts w:asciiTheme="majorHAnsi" w:hAnsiTheme="majorHAnsi"/>
          <w:b/>
          <w:iCs/>
          <w:sz w:val="24"/>
          <w:lang w:val="id-ID"/>
        </w:rPr>
      </w:pPr>
      <w:r w:rsidRPr="000906C9">
        <w:rPr>
          <w:rFonts w:asciiTheme="majorHAnsi" w:hAnsiTheme="majorHAnsi"/>
          <w:b/>
          <w:iCs/>
          <w:sz w:val="24"/>
          <w:lang w:val="id-ID"/>
        </w:rPr>
        <w:t>HASIL</w:t>
      </w:r>
      <w:r w:rsidR="0000069A" w:rsidRPr="000906C9">
        <w:rPr>
          <w:rFonts w:asciiTheme="majorHAnsi" w:hAnsiTheme="majorHAnsi"/>
          <w:b/>
          <w:iCs/>
          <w:sz w:val="24"/>
          <w:lang w:val="en-US"/>
        </w:rPr>
        <w:t xml:space="preserve"> DAN PEMBAHASAN</w:t>
      </w:r>
    </w:p>
    <w:p w:rsidR="002202B7" w:rsidRPr="000906C9" w:rsidRDefault="00AE1169" w:rsidP="002202B7">
      <w:pPr>
        <w:pStyle w:val="IEEEFigure"/>
        <w:numPr>
          <w:ilvl w:val="3"/>
          <w:numId w:val="6"/>
        </w:numPr>
        <w:tabs>
          <w:tab w:val="clear" w:pos="643"/>
          <w:tab w:val="num" w:pos="567"/>
        </w:tabs>
        <w:spacing w:line="276" w:lineRule="auto"/>
        <w:jc w:val="left"/>
        <w:rPr>
          <w:rFonts w:asciiTheme="majorHAnsi" w:hAnsiTheme="majorHAnsi"/>
          <w:b/>
          <w:shd w:val="clear" w:color="auto" w:fill="FFFFFF"/>
        </w:rPr>
      </w:pPr>
      <w:r>
        <w:rPr>
          <w:rStyle w:val="mediumtext"/>
          <w:rFonts w:asciiTheme="majorHAnsi" w:hAnsiTheme="majorHAnsi"/>
          <w:b/>
          <w:shd w:val="clear" w:color="auto" w:fill="FFFFFF"/>
          <w:lang w:val="id-ID"/>
        </w:rPr>
        <w:t>Hasil</w:t>
      </w:r>
    </w:p>
    <w:p w:rsidR="00E70EE3" w:rsidRDefault="0064580F" w:rsidP="0064580F">
      <w:pPr>
        <w:pStyle w:val="IEEEParagraph"/>
        <w:spacing w:line="276" w:lineRule="auto"/>
        <w:ind w:left="283" w:firstLine="437"/>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 xml:space="preserve">Pelaksanaan penelitian tindakan </w:t>
      </w:r>
      <w:r w:rsidR="00502462">
        <w:rPr>
          <w:rStyle w:val="longtext"/>
          <w:rFonts w:asciiTheme="majorHAnsi" w:hAnsiTheme="majorHAnsi"/>
          <w:shd w:val="clear" w:color="auto" w:fill="FFFFFF"/>
          <w:lang w:val="id-ID"/>
        </w:rPr>
        <w:t>siklus 1 dimulai pada tanggal 14</w:t>
      </w:r>
      <w:r>
        <w:rPr>
          <w:rStyle w:val="longtext"/>
          <w:rFonts w:asciiTheme="majorHAnsi" w:hAnsiTheme="majorHAnsi"/>
          <w:shd w:val="clear" w:color="auto" w:fill="FFFFFF"/>
          <w:lang w:val="id-ID"/>
        </w:rPr>
        <w:t xml:space="preserve"> jan</w:t>
      </w:r>
      <w:r w:rsidR="00502462">
        <w:rPr>
          <w:rStyle w:val="longtext"/>
          <w:rFonts w:asciiTheme="majorHAnsi" w:hAnsiTheme="majorHAnsi"/>
          <w:shd w:val="clear" w:color="auto" w:fill="FFFFFF"/>
          <w:lang w:val="id-ID"/>
        </w:rPr>
        <w:t>uari 2019</w:t>
      </w:r>
      <w:r>
        <w:rPr>
          <w:rStyle w:val="longtext"/>
          <w:rFonts w:asciiTheme="majorHAnsi" w:hAnsiTheme="majorHAnsi"/>
          <w:shd w:val="clear" w:color="auto" w:fill="FFFFFF"/>
          <w:lang w:val="id-ID"/>
        </w:rPr>
        <w:t xml:space="preserve"> dan petemuan ke tiga dilaksanakan pada</w:t>
      </w:r>
      <w:r w:rsidR="00502462">
        <w:rPr>
          <w:rStyle w:val="longtext"/>
          <w:rFonts w:asciiTheme="majorHAnsi" w:hAnsiTheme="majorHAnsi"/>
          <w:shd w:val="clear" w:color="auto" w:fill="FFFFFF"/>
          <w:lang w:val="id-ID"/>
        </w:rPr>
        <w:t xml:space="preserve"> tanggal 21 Januari 2019</w:t>
      </w:r>
      <w:r w:rsidR="00972122">
        <w:rPr>
          <w:rStyle w:val="longtext"/>
          <w:rFonts w:asciiTheme="majorHAnsi" w:hAnsiTheme="majorHAnsi"/>
          <w:shd w:val="clear" w:color="auto" w:fill="FFFFFF"/>
          <w:lang w:val="id-ID"/>
        </w:rPr>
        <w:t xml:space="preserve"> sedang</w:t>
      </w:r>
      <w:r>
        <w:rPr>
          <w:rStyle w:val="longtext"/>
          <w:rFonts w:asciiTheme="majorHAnsi" w:hAnsiTheme="majorHAnsi"/>
          <w:shd w:val="clear" w:color="auto" w:fill="FFFFFF"/>
          <w:lang w:val="id-ID"/>
        </w:rPr>
        <w:t>k</w:t>
      </w:r>
      <w:r w:rsidR="00972122">
        <w:rPr>
          <w:rStyle w:val="longtext"/>
          <w:rFonts w:asciiTheme="majorHAnsi" w:hAnsiTheme="majorHAnsi"/>
          <w:shd w:val="clear" w:color="auto" w:fill="FFFFFF"/>
          <w:lang w:val="id-ID"/>
        </w:rPr>
        <w:t>a</w:t>
      </w:r>
      <w:r>
        <w:rPr>
          <w:rStyle w:val="longtext"/>
          <w:rFonts w:asciiTheme="majorHAnsi" w:hAnsiTheme="majorHAnsi"/>
          <w:shd w:val="clear" w:color="auto" w:fill="FFFFFF"/>
          <w:lang w:val="id-ID"/>
        </w:rPr>
        <w:t xml:space="preserve">n pelaksanaan siklus II dilaksanakan pada tanggal 22 januari </w:t>
      </w:r>
      <w:r w:rsidR="00502462">
        <w:rPr>
          <w:rStyle w:val="longtext"/>
          <w:rFonts w:asciiTheme="majorHAnsi" w:hAnsiTheme="majorHAnsi"/>
          <w:shd w:val="clear" w:color="auto" w:fill="FFFFFF"/>
          <w:lang w:val="id-ID"/>
        </w:rPr>
        <w:t>2019</w:t>
      </w:r>
      <w:r w:rsidR="00254817">
        <w:rPr>
          <w:rStyle w:val="longtext"/>
          <w:rFonts w:asciiTheme="majorHAnsi" w:hAnsiTheme="majorHAnsi"/>
          <w:shd w:val="clear" w:color="auto" w:fill="FFFFFF"/>
          <w:lang w:val="id-ID"/>
        </w:rPr>
        <w:t xml:space="preserve"> </w:t>
      </w:r>
      <w:r>
        <w:rPr>
          <w:rStyle w:val="longtext"/>
          <w:rFonts w:asciiTheme="majorHAnsi" w:hAnsiTheme="majorHAnsi"/>
          <w:shd w:val="clear" w:color="auto" w:fill="FFFFFF"/>
          <w:lang w:val="id-ID"/>
        </w:rPr>
        <w:t xml:space="preserve">untuk petemuan pertama dan pertemuan ketiga dilaksanakan pada tanggal </w:t>
      </w:r>
      <w:r w:rsidR="00502462">
        <w:rPr>
          <w:rStyle w:val="longtext"/>
          <w:rFonts w:asciiTheme="majorHAnsi" w:hAnsiTheme="majorHAnsi"/>
          <w:shd w:val="clear" w:color="auto" w:fill="FFFFFF"/>
          <w:lang w:val="id-ID"/>
        </w:rPr>
        <w:t>29 januari 2019</w:t>
      </w:r>
      <w:r w:rsidR="009504D0">
        <w:rPr>
          <w:rStyle w:val="longtext"/>
          <w:rFonts w:asciiTheme="majorHAnsi" w:hAnsiTheme="majorHAnsi"/>
          <w:shd w:val="clear" w:color="auto" w:fill="FFFFFF"/>
          <w:lang w:val="id-ID"/>
        </w:rPr>
        <w:t xml:space="preserve"> </w:t>
      </w:r>
      <w:r w:rsidR="00254817">
        <w:rPr>
          <w:rStyle w:val="longtext"/>
          <w:rFonts w:asciiTheme="majorHAnsi" w:hAnsiTheme="majorHAnsi"/>
          <w:shd w:val="clear" w:color="auto" w:fill="FFFFFF"/>
          <w:lang w:val="id-ID"/>
        </w:rPr>
        <w:t xml:space="preserve">proses pembelajran berlangsung menggunakan kurikulum 2013 menggunakan model pembelajaran </w:t>
      </w:r>
      <w:r w:rsidR="00254817" w:rsidRPr="00972122">
        <w:rPr>
          <w:rStyle w:val="longtext"/>
          <w:rFonts w:asciiTheme="majorHAnsi" w:hAnsiTheme="majorHAnsi"/>
          <w:i/>
          <w:shd w:val="clear" w:color="auto" w:fill="FFFFFF"/>
          <w:lang w:val="id-ID"/>
        </w:rPr>
        <w:t>problem based learning</w:t>
      </w:r>
      <w:r w:rsidR="00254817">
        <w:rPr>
          <w:rStyle w:val="longtext"/>
          <w:rFonts w:asciiTheme="majorHAnsi" w:hAnsiTheme="majorHAnsi"/>
          <w:shd w:val="clear" w:color="auto" w:fill="FFFFFF"/>
          <w:lang w:val="id-ID"/>
        </w:rPr>
        <w:t xml:space="preserve"> pada materi Ekologi semester II. Kegiatan ini teridri dari kegiatan awal, kegiatan inti dan kegiatan akhir. Kegiatan awal dilaksanakan selama 15 menit, kegiatan ini dilaksanakan selama 60 menit dan kegiatan akhir selama 15 menit.</w:t>
      </w:r>
    </w:p>
    <w:p w:rsidR="00254817" w:rsidRPr="0064580F" w:rsidRDefault="00254817" w:rsidP="0064580F">
      <w:pPr>
        <w:pStyle w:val="IEEEParagraph"/>
        <w:spacing w:line="276" w:lineRule="auto"/>
        <w:ind w:left="283" w:firstLine="437"/>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 xml:space="preserve">Hasil analisi keterlaksanaan pembelajaran, motivasi belajar siswa dan hasil belajar biologi siswa dapat dilihat pada tabel berikut: </w:t>
      </w:r>
    </w:p>
    <w:p w:rsidR="00B56022" w:rsidRDefault="00B56022" w:rsidP="00254817">
      <w:pPr>
        <w:pStyle w:val="IEEEParagraph"/>
        <w:spacing w:line="276" w:lineRule="auto"/>
        <w:ind w:firstLine="0"/>
        <w:rPr>
          <w:rStyle w:val="longtext"/>
          <w:rFonts w:asciiTheme="majorHAnsi" w:hAnsiTheme="majorHAnsi"/>
          <w:shd w:val="clear" w:color="auto" w:fill="FFFFFF"/>
          <w:lang w:val="id-ID"/>
        </w:rPr>
      </w:pPr>
    </w:p>
    <w:p w:rsidR="00B56022" w:rsidRPr="002D7136" w:rsidRDefault="00B56022" w:rsidP="0064580F">
      <w:pPr>
        <w:pStyle w:val="IEEEParagraph"/>
        <w:spacing w:line="276" w:lineRule="auto"/>
        <w:ind w:left="283" w:firstLine="0"/>
        <w:jc w:val="center"/>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Tabel 4. Hasil Analisis Persentase Keterlaksanaan Pembelajaran</w:t>
      </w:r>
    </w:p>
    <w:tbl>
      <w:tblPr>
        <w:tblStyle w:val="LightShading"/>
        <w:tblW w:w="0" w:type="auto"/>
        <w:tblLook w:val="04A0" w:firstRow="1" w:lastRow="0" w:firstColumn="1" w:lastColumn="0" w:noHBand="0" w:noVBand="1"/>
      </w:tblPr>
      <w:tblGrid>
        <w:gridCol w:w="2211"/>
        <w:gridCol w:w="1903"/>
        <w:gridCol w:w="1560"/>
        <w:gridCol w:w="1903"/>
        <w:gridCol w:w="1709"/>
      </w:tblGrid>
      <w:tr w:rsidR="00B56022" w:rsidTr="009C39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1" w:type="dxa"/>
            <w:vMerge w:val="restart"/>
          </w:tcPr>
          <w:p w:rsidR="00B56022" w:rsidRPr="002D7136" w:rsidRDefault="00B56022" w:rsidP="009504D0">
            <w:pPr>
              <w:pStyle w:val="IEEEParagraph"/>
              <w:ind w:firstLine="0"/>
              <w:jc w:val="center"/>
              <w:rPr>
                <w:rStyle w:val="longtext"/>
                <w:rFonts w:asciiTheme="majorHAnsi" w:hAnsiTheme="majorHAnsi"/>
                <w:shd w:val="clear" w:color="auto" w:fill="FFFFFF"/>
                <w:lang w:val="id-ID"/>
              </w:rPr>
            </w:pPr>
          </w:p>
        </w:tc>
        <w:tc>
          <w:tcPr>
            <w:tcW w:w="3463" w:type="dxa"/>
            <w:gridSpan w:val="2"/>
            <w:shd w:val="clear" w:color="auto" w:fill="auto"/>
          </w:tcPr>
          <w:p w:rsidR="00B56022" w:rsidRDefault="00B56022" w:rsidP="009504D0">
            <w:pPr>
              <w:pStyle w:val="IEEEParagraph"/>
              <w:ind w:firstLine="0"/>
              <w:jc w:val="center"/>
              <w:cnfStyle w:val="100000000000" w:firstRow="1" w:lastRow="0" w:firstColumn="0" w:lastColumn="0" w:oddVBand="0" w:evenVBand="0" w:oddHBand="0"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Siklus 1</w:t>
            </w:r>
          </w:p>
        </w:tc>
        <w:tc>
          <w:tcPr>
            <w:tcW w:w="1903" w:type="dxa"/>
            <w:shd w:val="clear" w:color="auto" w:fill="auto"/>
          </w:tcPr>
          <w:p w:rsidR="00B56022" w:rsidRPr="002D7136" w:rsidRDefault="00B56022" w:rsidP="009504D0">
            <w:pPr>
              <w:pStyle w:val="IEEEParagraph"/>
              <w:ind w:firstLine="0"/>
              <w:jc w:val="center"/>
              <w:cnfStyle w:val="100000000000" w:firstRow="1" w:lastRow="0" w:firstColumn="0" w:lastColumn="0" w:oddVBand="0" w:evenVBand="0" w:oddHBand="0"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Siklus 2</w:t>
            </w:r>
          </w:p>
        </w:tc>
        <w:tc>
          <w:tcPr>
            <w:tcW w:w="1709" w:type="dxa"/>
            <w:shd w:val="clear" w:color="auto" w:fill="auto"/>
          </w:tcPr>
          <w:p w:rsidR="00B56022" w:rsidRDefault="00B56022" w:rsidP="009504D0">
            <w:pPr>
              <w:pStyle w:val="IEEEParagraph"/>
              <w:ind w:firstLine="0"/>
              <w:jc w:val="center"/>
              <w:cnfStyle w:val="100000000000" w:firstRow="1" w:lastRow="0" w:firstColumn="0" w:lastColumn="0" w:oddVBand="0" w:evenVBand="0" w:oddHBand="0" w:evenHBand="0" w:firstRowFirstColumn="0" w:firstRowLastColumn="0" w:lastRowFirstColumn="0" w:lastRowLastColumn="0"/>
              <w:rPr>
                <w:rStyle w:val="longtext"/>
                <w:rFonts w:asciiTheme="majorHAnsi" w:hAnsiTheme="majorHAnsi"/>
                <w:shd w:val="clear" w:color="auto" w:fill="FFFFFF"/>
                <w:lang w:val="id-ID"/>
              </w:rPr>
            </w:pPr>
          </w:p>
        </w:tc>
      </w:tr>
      <w:tr w:rsidR="00B56022" w:rsidTr="009C3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1" w:type="dxa"/>
            <w:vMerge/>
            <w:tcBorders>
              <w:bottom w:val="single" w:sz="4" w:space="0" w:color="auto"/>
            </w:tcBorders>
          </w:tcPr>
          <w:p w:rsidR="00B56022" w:rsidRDefault="00B56022" w:rsidP="009504D0">
            <w:pPr>
              <w:pStyle w:val="IEEEParagraph"/>
              <w:ind w:firstLine="0"/>
              <w:jc w:val="center"/>
              <w:rPr>
                <w:rStyle w:val="longtext"/>
                <w:rFonts w:asciiTheme="majorHAnsi" w:hAnsiTheme="majorHAnsi"/>
                <w:shd w:val="clear" w:color="auto" w:fill="FFFFFF"/>
                <w:lang w:val="id-ID"/>
              </w:rPr>
            </w:pPr>
          </w:p>
        </w:tc>
        <w:tc>
          <w:tcPr>
            <w:tcW w:w="1903" w:type="dxa"/>
            <w:tcBorders>
              <w:bottom w:val="single" w:sz="4" w:space="0" w:color="auto"/>
            </w:tcBorders>
            <w:shd w:val="clear" w:color="auto" w:fill="auto"/>
          </w:tcPr>
          <w:p w:rsidR="00B56022" w:rsidRDefault="00B56022" w:rsidP="009504D0">
            <w:pPr>
              <w:pStyle w:val="IEEEParagraph"/>
              <w:ind w:firstLine="0"/>
              <w:jc w:val="center"/>
              <w:cnfStyle w:val="000000100000" w:firstRow="0" w:lastRow="0" w:firstColumn="0" w:lastColumn="0" w:oddVBand="0" w:evenVBand="0" w:oddHBand="1"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w:t>
            </w:r>
          </w:p>
        </w:tc>
        <w:tc>
          <w:tcPr>
            <w:tcW w:w="1560" w:type="dxa"/>
            <w:tcBorders>
              <w:bottom w:val="single" w:sz="4" w:space="0" w:color="auto"/>
            </w:tcBorders>
            <w:shd w:val="clear" w:color="auto" w:fill="auto"/>
          </w:tcPr>
          <w:p w:rsidR="00B56022" w:rsidRDefault="00B56022" w:rsidP="009504D0">
            <w:pPr>
              <w:pStyle w:val="IEEEParagraph"/>
              <w:ind w:firstLine="0"/>
              <w:jc w:val="center"/>
              <w:cnfStyle w:val="000000100000" w:firstRow="0" w:lastRow="0" w:firstColumn="0" w:lastColumn="0" w:oddVBand="0" w:evenVBand="0" w:oddHBand="1"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Kriteria</w:t>
            </w:r>
          </w:p>
        </w:tc>
        <w:tc>
          <w:tcPr>
            <w:tcW w:w="1903" w:type="dxa"/>
            <w:tcBorders>
              <w:bottom w:val="single" w:sz="4" w:space="0" w:color="auto"/>
            </w:tcBorders>
            <w:shd w:val="clear" w:color="auto" w:fill="auto"/>
          </w:tcPr>
          <w:p w:rsidR="00B56022" w:rsidRDefault="00B56022" w:rsidP="009504D0">
            <w:pPr>
              <w:pStyle w:val="IEEEParagraph"/>
              <w:ind w:firstLine="0"/>
              <w:jc w:val="center"/>
              <w:cnfStyle w:val="000000100000" w:firstRow="0" w:lastRow="0" w:firstColumn="0" w:lastColumn="0" w:oddVBand="0" w:evenVBand="0" w:oddHBand="1"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w:t>
            </w:r>
          </w:p>
        </w:tc>
        <w:tc>
          <w:tcPr>
            <w:tcW w:w="1709" w:type="dxa"/>
            <w:tcBorders>
              <w:bottom w:val="single" w:sz="4" w:space="0" w:color="auto"/>
            </w:tcBorders>
            <w:shd w:val="clear" w:color="auto" w:fill="auto"/>
          </w:tcPr>
          <w:p w:rsidR="00B56022" w:rsidRDefault="00B56022" w:rsidP="009504D0">
            <w:pPr>
              <w:pStyle w:val="IEEEParagraph"/>
              <w:ind w:firstLine="0"/>
              <w:jc w:val="center"/>
              <w:cnfStyle w:val="000000100000" w:firstRow="0" w:lastRow="0" w:firstColumn="0" w:lastColumn="0" w:oddVBand="0" w:evenVBand="0" w:oddHBand="1"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Kriteria</w:t>
            </w:r>
          </w:p>
        </w:tc>
      </w:tr>
      <w:tr w:rsidR="00B56022" w:rsidTr="009C3921">
        <w:tc>
          <w:tcPr>
            <w:cnfStyle w:val="001000000000" w:firstRow="0" w:lastRow="0" w:firstColumn="1" w:lastColumn="0" w:oddVBand="0" w:evenVBand="0" w:oddHBand="0" w:evenHBand="0" w:firstRowFirstColumn="0" w:firstRowLastColumn="0" w:lastRowFirstColumn="0" w:lastRowLastColumn="0"/>
            <w:tcW w:w="2211" w:type="dxa"/>
            <w:tcBorders>
              <w:top w:val="single" w:sz="4" w:space="0" w:color="auto"/>
            </w:tcBorders>
            <w:shd w:val="clear" w:color="auto" w:fill="auto"/>
          </w:tcPr>
          <w:p w:rsidR="00B56022" w:rsidRPr="002D7136" w:rsidRDefault="00B56022" w:rsidP="009504D0">
            <w:pPr>
              <w:pStyle w:val="IEEEParagraph"/>
              <w:ind w:firstLine="0"/>
              <w:jc w:val="center"/>
              <w:rPr>
                <w:rStyle w:val="longtext"/>
                <w:rFonts w:asciiTheme="majorHAnsi" w:hAnsiTheme="majorHAnsi"/>
                <w:i/>
                <w:shd w:val="clear" w:color="auto" w:fill="FFFFFF"/>
                <w:lang w:val="id-ID"/>
              </w:rPr>
            </w:pPr>
            <w:r>
              <w:rPr>
                <w:rStyle w:val="longtext"/>
                <w:rFonts w:asciiTheme="majorHAnsi" w:hAnsiTheme="majorHAnsi"/>
                <w:i/>
                <w:shd w:val="clear" w:color="auto" w:fill="FFFFFF"/>
                <w:lang w:val="id-ID"/>
              </w:rPr>
              <w:t>Pertemuan 1</w:t>
            </w:r>
          </w:p>
        </w:tc>
        <w:tc>
          <w:tcPr>
            <w:tcW w:w="1903" w:type="dxa"/>
            <w:tcBorders>
              <w:top w:val="single" w:sz="4" w:space="0" w:color="auto"/>
            </w:tcBorders>
            <w:shd w:val="clear" w:color="auto" w:fill="auto"/>
          </w:tcPr>
          <w:p w:rsidR="00B56022" w:rsidRPr="002D7136" w:rsidRDefault="0064580F" w:rsidP="009504D0">
            <w:pPr>
              <w:pStyle w:val="IEEEParagraph"/>
              <w:ind w:firstLine="0"/>
              <w:jc w:val="center"/>
              <w:cnfStyle w:val="000000000000" w:firstRow="0" w:lastRow="0" w:firstColumn="0" w:lastColumn="0" w:oddVBand="0" w:evenVBand="0" w:oddHBand="0"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63,64</w:t>
            </w:r>
          </w:p>
        </w:tc>
        <w:tc>
          <w:tcPr>
            <w:tcW w:w="1560" w:type="dxa"/>
            <w:tcBorders>
              <w:top w:val="single" w:sz="4" w:space="0" w:color="auto"/>
            </w:tcBorders>
            <w:shd w:val="clear" w:color="auto" w:fill="auto"/>
          </w:tcPr>
          <w:p w:rsidR="00B56022" w:rsidRPr="002D7136" w:rsidRDefault="0064580F" w:rsidP="009504D0">
            <w:pPr>
              <w:pStyle w:val="IEEEParagraph"/>
              <w:ind w:firstLine="0"/>
              <w:jc w:val="center"/>
              <w:cnfStyle w:val="000000000000" w:firstRow="0" w:lastRow="0" w:firstColumn="0" w:lastColumn="0" w:oddVBand="0" w:evenVBand="0" w:oddHBand="0"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Baik</w:t>
            </w:r>
          </w:p>
        </w:tc>
        <w:tc>
          <w:tcPr>
            <w:tcW w:w="1903" w:type="dxa"/>
            <w:tcBorders>
              <w:top w:val="single" w:sz="4" w:space="0" w:color="auto"/>
            </w:tcBorders>
            <w:shd w:val="clear" w:color="auto" w:fill="auto"/>
          </w:tcPr>
          <w:p w:rsidR="00B56022" w:rsidRPr="0064580F" w:rsidRDefault="0064580F" w:rsidP="009504D0">
            <w:pPr>
              <w:pStyle w:val="IEEEParagraph"/>
              <w:ind w:firstLine="0"/>
              <w:jc w:val="center"/>
              <w:cnfStyle w:val="000000000000" w:firstRow="0" w:lastRow="0" w:firstColumn="0" w:lastColumn="0" w:oddVBand="0" w:evenVBand="0" w:oddHBand="0"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81,82</w:t>
            </w:r>
          </w:p>
        </w:tc>
        <w:tc>
          <w:tcPr>
            <w:tcW w:w="1709" w:type="dxa"/>
            <w:tcBorders>
              <w:top w:val="single" w:sz="4" w:space="0" w:color="auto"/>
            </w:tcBorders>
            <w:shd w:val="clear" w:color="auto" w:fill="auto"/>
          </w:tcPr>
          <w:p w:rsidR="00B56022" w:rsidRPr="0064580F" w:rsidRDefault="0064580F" w:rsidP="009504D0">
            <w:pPr>
              <w:pStyle w:val="IEEEParagraph"/>
              <w:ind w:firstLine="0"/>
              <w:jc w:val="center"/>
              <w:cnfStyle w:val="000000000000" w:firstRow="0" w:lastRow="0" w:firstColumn="0" w:lastColumn="0" w:oddVBand="0" w:evenVBand="0" w:oddHBand="0"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Sangat baik</w:t>
            </w:r>
          </w:p>
        </w:tc>
      </w:tr>
      <w:tr w:rsidR="00B56022" w:rsidTr="009C3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1" w:type="dxa"/>
            <w:shd w:val="clear" w:color="auto" w:fill="auto"/>
          </w:tcPr>
          <w:p w:rsidR="00B56022" w:rsidRPr="002D7136" w:rsidRDefault="00B56022" w:rsidP="009504D0">
            <w:pPr>
              <w:pStyle w:val="IEEEParagraph"/>
              <w:ind w:firstLine="0"/>
              <w:jc w:val="center"/>
              <w:rPr>
                <w:rStyle w:val="longtext"/>
                <w:rFonts w:asciiTheme="majorHAnsi" w:hAnsiTheme="majorHAnsi"/>
                <w:i/>
                <w:shd w:val="clear" w:color="auto" w:fill="FFFFFF"/>
                <w:lang w:val="id-ID"/>
              </w:rPr>
            </w:pPr>
            <w:r>
              <w:rPr>
                <w:rStyle w:val="longtext"/>
                <w:rFonts w:asciiTheme="majorHAnsi" w:hAnsiTheme="majorHAnsi"/>
                <w:i/>
                <w:shd w:val="clear" w:color="auto" w:fill="FFFFFF"/>
                <w:lang w:val="id-ID"/>
              </w:rPr>
              <w:t>Pertemuan 2</w:t>
            </w:r>
          </w:p>
        </w:tc>
        <w:tc>
          <w:tcPr>
            <w:tcW w:w="1903" w:type="dxa"/>
            <w:shd w:val="clear" w:color="auto" w:fill="auto"/>
          </w:tcPr>
          <w:p w:rsidR="00B56022" w:rsidRPr="002D7136" w:rsidRDefault="0064580F" w:rsidP="009504D0">
            <w:pPr>
              <w:pStyle w:val="IEEEParagraph"/>
              <w:ind w:firstLine="0"/>
              <w:jc w:val="center"/>
              <w:cnfStyle w:val="000000100000" w:firstRow="0" w:lastRow="0" w:firstColumn="0" w:lastColumn="0" w:oddVBand="0" w:evenVBand="0" w:oddHBand="1"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72,73</w:t>
            </w:r>
          </w:p>
        </w:tc>
        <w:tc>
          <w:tcPr>
            <w:tcW w:w="1560" w:type="dxa"/>
            <w:shd w:val="clear" w:color="auto" w:fill="auto"/>
          </w:tcPr>
          <w:p w:rsidR="00B56022" w:rsidRPr="002D7136" w:rsidRDefault="0064580F" w:rsidP="009504D0">
            <w:pPr>
              <w:pStyle w:val="IEEEParagraph"/>
              <w:ind w:firstLine="0"/>
              <w:jc w:val="center"/>
              <w:cnfStyle w:val="000000100000" w:firstRow="0" w:lastRow="0" w:firstColumn="0" w:lastColumn="0" w:oddVBand="0" w:evenVBand="0" w:oddHBand="1"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Baik</w:t>
            </w:r>
          </w:p>
        </w:tc>
        <w:tc>
          <w:tcPr>
            <w:tcW w:w="1903" w:type="dxa"/>
            <w:shd w:val="clear" w:color="auto" w:fill="auto"/>
          </w:tcPr>
          <w:p w:rsidR="00B56022" w:rsidRPr="0064580F" w:rsidRDefault="0064580F" w:rsidP="009504D0">
            <w:pPr>
              <w:pStyle w:val="IEEEParagraph"/>
              <w:ind w:firstLine="0"/>
              <w:jc w:val="center"/>
              <w:cnfStyle w:val="000000100000" w:firstRow="0" w:lastRow="0" w:firstColumn="0" w:lastColumn="0" w:oddVBand="0" w:evenVBand="0" w:oddHBand="1"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86,36</w:t>
            </w:r>
          </w:p>
        </w:tc>
        <w:tc>
          <w:tcPr>
            <w:tcW w:w="1709" w:type="dxa"/>
            <w:shd w:val="clear" w:color="auto" w:fill="auto"/>
          </w:tcPr>
          <w:p w:rsidR="00B56022" w:rsidRPr="0064580F" w:rsidRDefault="0064580F" w:rsidP="009504D0">
            <w:pPr>
              <w:pStyle w:val="IEEEParagraph"/>
              <w:ind w:firstLine="0"/>
              <w:jc w:val="center"/>
              <w:cnfStyle w:val="000000100000" w:firstRow="0" w:lastRow="0" w:firstColumn="0" w:lastColumn="0" w:oddVBand="0" w:evenVBand="0" w:oddHBand="1"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Sangat baik</w:t>
            </w:r>
          </w:p>
        </w:tc>
      </w:tr>
      <w:tr w:rsidR="00B56022" w:rsidTr="0064580F">
        <w:tc>
          <w:tcPr>
            <w:cnfStyle w:val="001000000000" w:firstRow="0" w:lastRow="0" w:firstColumn="1" w:lastColumn="0" w:oddVBand="0" w:evenVBand="0" w:oddHBand="0" w:evenHBand="0" w:firstRowFirstColumn="0" w:firstRowLastColumn="0" w:lastRowFirstColumn="0" w:lastRowLastColumn="0"/>
            <w:tcW w:w="2211" w:type="dxa"/>
            <w:tcBorders>
              <w:bottom w:val="single" w:sz="4" w:space="0" w:color="auto"/>
            </w:tcBorders>
            <w:shd w:val="clear" w:color="auto" w:fill="auto"/>
          </w:tcPr>
          <w:p w:rsidR="00B56022" w:rsidRPr="002D7136" w:rsidRDefault="00B56022" w:rsidP="009504D0">
            <w:pPr>
              <w:pStyle w:val="IEEEParagraph"/>
              <w:ind w:firstLine="0"/>
              <w:jc w:val="center"/>
              <w:rPr>
                <w:rStyle w:val="longtext"/>
                <w:rFonts w:asciiTheme="majorHAnsi" w:hAnsiTheme="majorHAnsi"/>
                <w:i/>
                <w:shd w:val="clear" w:color="auto" w:fill="FFFFFF"/>
                <w:lang w:val="id-ID"/>
              </w:rPr>
            </w:pPr>
            <w:r>
              <w:rPr>
                <w:rStyle w:val="longtext"/>
                <w:rFonts w:asciiTheme="majorHAnsi" w:hAnsiTheme="majorHAnsi"/>
                <w:i/>
                <w:shd w:val="clear" w:color="auto" w:fill="FFFFFF"/>
                <w:lang w:val="id-ID"/>
              </w:rPr>
              <w:t>Pertemuan 3</w:t>
            </w:r>
          </w:p>
        </w:tc>
        <w:tc>
          <w:tcPr>
            <w:tcW w:w="1903" w:type="dxa"/>
            <w:tcBorders>
              <w:bottom w:val="single" w:sz="4" w:space="0" w:color="auto"/>
            </w:tcBorders>
            <w:shd w:val="clear" w:color="auto" w:fill="auto"/>
          </w:tcPr>
          <w:p w:rsidR="00B56022" w:rsidRPr="002D7136" w:rsidRDefault="0064580F" w:rsidP="009504D0">
            <w:pPr>
              <w:pStyle w:val="IEEEParagraph"/>
              <w:ind w:firstLine="0"/>
              <w:jc w:val="center"/>
              <w:cnfStyle w:val="000000000000" w:firstRow="0" w:lastRow="0" w:firstColumn="0" w:lastColumn="0" w:oddVBand="0" w:evenVBand="0" w:oddHBand="0"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81,82</w:t>
            </w:r>
          </w:p>
        </w:tc>
        <w:tc>
          <w:tcPr>
            <w:tcW w:w="1560" w:type="dxa"/>
            <w:tcBorders>
              <w:bottom w:val="single" w:sz="4" w:space="0" w:color="auto"/>
            </w:tcBorders>
            <w:shd w:val="clear" w:color="auto" w:fill="auto"/>
          </w:tcPr>
          <w:p w:rsidR="00B56022" w:rsidRPr="002D7136" w:rsidRDefault="0064580F" w:rsidP="009504D0">
            <w:pPr>
              <w:pStyle w:val="IEEEParagraph"/>
              <w:ind w:firstLine="0"/>
              <w:jc w:val="center"/>
              <w:cnfStyle w:val="000000000000" w:firstRow="0" w:lastRow="0" w:firstColumn="0" w:lastColumn="0" w:oddVBand="0" w:evenVBand="0" w:oddHBand="0"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Sangat baik</w:t>
            </w:r>
          </w:p>
        </w:tc>
        <w:tc>
          <w:tcPr>
            <w:tcW w:w="1903" w:type="dxa"/>
            <w:tcBorders>
              <w:bottom w:val="single" w:sz="4" w:space="0" w:color="auto"/>
            </w:tcBorders>
            <w:shd w:val="clear" w:color="auto" w:fill="auto"/>
          </w:tcPr>
          <w:p w:rsidR="00B56022" w:rsidRPr="0064580F" w:rsidRDefault="0064580F" w:rsidP="009504D0">
            <w:pPr>
              <w:pStyle w:val="IEEEParagraph"/>
              <w:ind w:firstLine="0"/>
              <w:jc w:val="center"/>
              <w:cnfStyle w:val="000000000000" w:firstRow="0" w:lastRow="0" w:firstColumn="0" w:lastColumn="0" w:oddVBand="0" w:evenVBand="0" w:oddHBand="0"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90,91</w:t>
            </w:r>
          </w:p>
        </w:tc>
        <w:tc>
          <w:tcPr>
            <w:tcW w:w="1709" w:type="dxa"/>
            <w:tcBorders>
              <w:bottom w:val="single" w:sz="4" w:space="0" w:color="auto"/>
            </w:tcBorders>
            <w:shd w:val="clear" w:color="auto" w:fill="auto"/>
          </w:tcPr>
          <w:p w:rsidR="00B56022" w:rsidRPr="0064580F" w:rsidRDefault="0064580F" w:rsidP="009504D0">
            <w:pPr>
              <w:pStyle w:val="IEEEParagraph"/>
              <w:ind w:firstLine="0"/>
              <w:jc w:val="center"/>
              <w:cnfStyle w:val="000000000000" w:firstRow="0" w:lastRow="0" w:firstColumn="0" w:lastColumn="0" w:oddVBand="0" w:evenVBand="0" w:oddHBand="0"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Sangat baik</w:t>
            </w:r>
          </w:p>
        </w:tc>
      </w:tr>
      <w:tr w:rsidR="00B56022" w:rsidTr="00645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1" w:type="dxa"/>
            <w:tcBorders>
              <w:top w:val="single" w:sz="4" w:space="0" w:color="auto"/>
              <w:bottom w:val="single" w:sz="8" w:space="0" w:color="000000" w:themeColor="text1"/>
            </w:tcBorders>
            <w:shd w:val="clear" w:color="auto" w:fill="auto"/>
          </w:tcPr>
          <w:p w:rsidR="00B56022" w:rsidRPr="002D7136" w:rsidRDefault="00B56022" w:rsidP="009504D0">
            <w:pPr>
              <w:pStyle w:val="IEEEParagraph"/>
              <w:ind w:firstLine="0"/>
              <w:jc w:val="center"/>
              <w:rPr>
                <w:rStyle w:val="longtext"/>
                <w:rFonts w:asciiTheme="majorHAnsi" w:hAnsiTheme="majorHAnsi"/>
                <w:i/>
                <w:shd w:val="clear" w:color="auto" w:fill="FFFFFF"/>
                <w:lang w:val="id-ID"/>
              </w:rPr>
            </w:pPr>
            <w:r>
              <w:rPr>
                <w:rStyle w:val="longtext"/>
                <w:rFonts w:asciiTheme="majorHAnsi" w:hAnsiTheme="majorHAnsi"/>
                <w:i/>
                <w:shd w:val="clear" w:color="auto" w:fill="FFFFFF"/>
                <w:lang w:val="id-ID"/>
              </w:rPr>
              <w:t>Rata-rata</w:t>
            </w:r>
          </w:p>
        </w:tc>
        <w:tc>
          <w:tcPr>
            <w:tcW w:w="1903" w:type="dxa"/>
            <w:tcBorders>
              <w:top w:val="single" w:sz="4" w:space="0" w:color="auto"/>
              <w:bottom w:val="single" w:sz="8" w:space="0" w:color="000000" w:themeColor="text1"/>
            </w:tcBorders>
            <w:shd w:val="clear" w:color="auto" w:fill="auto"/>
          </w:tcPr>
          <w:p w:rsidR="00B56022" w:rsidRPr="002D7136" w:rsidRDefault="0064580F" w:rsidP="009504D0">
            <w:pPr>
              <w:pStyle w:val="IEEEParagraph"/>
              <w:ind w:firstLine="0"/>
              <w:jc w:val="center"/>
              <w:cnfStyle w:val="000000100000" w:firstRow="0" w:lastRow="0" w:firstColumn="0" w:lastColumn="0" w:oddVBand="0" w:evenVBand="0" w:oddHBand="1"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72,73</w:t>
            </w:r>
          </w:p>
        </w:tc>
        <w:tc>
          <w:tcPr>
            <w:tcW w:w="1560" w:type="dxa"/>
            <w:tcBorders>
              <w:top w:val="single" w:sz="4" w:space="0" w:color="auto"/>
              <w:bottom w:val="single" w:sz="8" w:space="0" w:color="000000" w:themeColor="text1"/>
            </w:tcBorders>
            <w:shd w:val="clear" w:color="auto" w:fill="auto"/>
          </w:tcPr>
          <w:p w:rsidR="00B56022" w:rsidRPr="002D7136" w:rsidRDefault="0064580F" w:rsidP="009504D0">
            <w:pPr>
              <w:pStyle w:val="IEEEParagraph"/>
              <w:ind w:firstLine="0"/>
              <w:jc w:val="center"/>
              <w:cnfStyle w:val="000000100000" w:firstRow="0" w:lastRow="0" w:firstColumn="0" w:lastColumn="0" w:oddVBand="0" w:evenVBand="0" w:oddHBand="1"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Baik</w:t>
            </w:r>
          </w:p>
        </w:tc>
        <w:tc>
          <w:tcPr>
            <w:tcW w:w="1903" w:type="dxa"/>
            <w:tcBorders>
              <w:top w:val="single" w:sz="4" w:space="0" w:color="auto"/>
              <w:bottom w:val="single" w:sz="8" w:space="0" w:color="000000" w:themeColor="text1"/>
            </w:tcBorders>
            <w:shd w:val="clear" w:color="auto" w:fill="auto"/>
          </w:tcPr>
          <w:p w:rsidR="00B56022" w:rsidRPr="0064580F" w:rsidRDefault="0064580F" w:rsidP="009504D0">
            <w:pPr>
              <w:pStyle w:val="IEEEParagraph"/>
              <w:ind w:firstLine="0"/>
              <w:jc w:val="center"/>
              <w:cnfStyle w:val="000000100000" w:firstRow="0" w:lastRow="0" w:firstColumn="0" w:lastColumn="0" w:oddVBand="0" w:evenVBand="0" w:oddHBand="1"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86,36</w:t>
            </w:r>
          </w:p>
        </w:tc>
        <w:tc>
          <w:tcPr>
            <w:tcW w:w="1709" w:type="dxa"/>
            <w:tcBorders>
              <w:top w:val="single" w:sz="4" w:space="0" w:color="auto"/>
              <w:bottom w:val="single" w:sz="8" w:space="0" w:color="000000" w:themeColor="text1"/>
            </w:tcBorders>
            <w:shd w:val="clear" w:color="auto" w:fill="auto"/>
          </w:tcPr>
          <w:p w:rsidR="00B56022" w:rsidRPr="0064580F" w:rsidRDefault="0064580F" w:rsidP="009504D0">
            <w:pPr>
              <w:pStyle w:val="IEEEParagraph"/>
              <w:ind w:firstLine="0"/>
              <w:jc w:val="center"/>
              <w:cnfStyle w:val="000000100000" w:firstRow="0" w:lastRow="0" w:firstColumn="0" w:lastColumn="0" w:oddVBand="0" w:evenVBand="0" w:oddHBand="1"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Sangat baik</w:t>
            </w:r>
          </w:p>
        </w:tc>
      </w:tr>
    </w:tbl>
    <w:p w:rsidR="00254817" w:rsidRDefault="00254817" w:rsidP="00254817">
      <w:pPr>
        <w:pStyle w:val="IEEEParagraph"/>
        <w:spacing w:line="276" w:lineRule="auto"/>
        <w:ind w:left="283" w:firstLine="437"/>
        <w:rPr>
          <w:rStyle w:val="longtext"/>
          <w:rFonts w:asciiTheme="majorHAnsi" w:hAnsiTheme="majorHAnsi"/>
          <w:shd w:val="clear" w:color="auto" w:fill="FFFFFF"/>
          <w:lang w:val="id-ID"/>
        </w:rPr>
      </w:pPr>
    </w:p>
    <w:p w:rsidR="00254817" w:rsidRDefault="00254817" w:rsidP="00254817">
      <w:pPr>
        <w:pStyle w:val="IEEEParagraph"/>
        <w:spacing w:line="276" w:lineRule="auto"/>
        <w:ind w:left="283" w:firstLine="437"/>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 xml:space="preserve"> Berdasarkan hasil analisis persentase keterlaksanaan pembelajaran  menggunakan model </w:t>
      </w:r>
      <w:r w:rsidRPr="00972122">
        <w:rPr>
          <w:rStyle w:val="longtext"/>
          <w:rFonts w:asciiTheme="majorHAnsi" w:hAnsiTheme="majorHAnsi"/>
          <w:i/>
          <w:shd w:val="clear" w:color="auto" w:fill="FFFFFF"/>
          <w:lang w:val="id-ID"/>
        </w:rPr>
        <w:t>problem based learning</w:t>
      </w:r>
      <w:r w:rsidR="00972122">
        <w:rPr>
          <w:rStyle w:val="longtext"/>
          <w:rFonts w:asciiTheme="majorHAnsi" w:hAnsiTheme="majorHAnsi"/>
          <w:shd w:val="clear" w:color="auto" w:fill="FFFFFF"/>
          <w:lang w:val="id-ID"/>
        </w:rPr>
        <w:t xml:space="preserve">, pada siklus 1 diketahui rata-rata keterlaksanaan pembelajaran sebesar 72,73% dengan kriteria baik namun belum mencapai kriteria yang telah ditetapkan yaitu  dengan rata-rata persentase keterlaksanaan pembelajaran </w:t>
      </w:r>
      <w:r w:rsidR="00972122" w:rsidRPr="004160A5">
        <w:rPr>
          <w:rStyle w:val="longtext"/>
          <w:rFonts w:asciiTheme="majorHAnsi" w:hAnsiTheme="majorHAnsi" w:hint="eastAsia"/>
          <w:shd w:val="clear" w:color="auto" w:fill="FFFFFF"/>
          <w:lang w:val="id-ID"/>
        </w:rPr>
        <w:t>≥</w:t>
      </w:r>
      <w:r w:rsidR="00972122" w:rsidRPr="004160A5">
        <w:rPr>
          <w:rStyle w:val="longtext"/>
          <w:rFonts w:asciiTheme="majorHAnsi" w:hAnsiTheme="majorHAnsi" w:hint="eastAsia"/>
          <w:shd w:val="clear" w:color="auto" w:fill="FFFFFF"/>
          <w:lang w:val="id-ID"/>
        </w:rPr>
        <w:t xml:space="preserve"> 81%</w:t>
      </w:r>
      <w:r w:rsidR="00972122">
        <w:rPr>
          <w:rStyle w:val="longtext"/>
          <w:rFonts w:asciiTheme="majorHAnsi" w:hAnsiTheme="majorHAnsi"/>
          <w:shd w:val="clear" w:color="auto" w:fill="FFFFFF"/>
          <w:lang w:val="id-ID"/>
        </w:rPr>
        <w:t xml:space="preserve"> dengan kriteria sangat baik</w:t>
      </w:r>
      <w:r w:rsidR="00AF2E70">
        <w:rPr>
          <w:rStyle w:val="longtext"/>
          <w:rFonts w:asciiTheme="majorHAnsi" w:hAnsiTheme="majorHAnsi"/>
          <w:shd w:val="clear" w:color="auto" w:fill="FFFFFF"/>
          <w:lang w:val="id-ID"/>
        </w:rPr>
        <w:t xml:space="preserve">, akatetapi jika dilihat dari tabel 4 pada saat siklus 1 berlangkung pada pertemuan ke 3 guru sudah mulai memahami langkah langkah yang harus diterapkan dalam pelaksanaan model pembelajaran </w:t>
      </w:r>
      <w:r w:rsidR="00AF2E70" w:rsidRPr="00AF2E70">
        <w:rPr>
          <w:rStyle w:val="longtext"/>
          <w:rFonts w:asciiTheme="majorHAnsi" w:hAnsiTheme="majorHAnsi"/>
          <w:i/>
          <w:shd w:val="clear" w:color="auto" w:fill="FFFFFF"/>
          <w:lang w:val="id-ID"/>
        </w:rPr>
        <w:t>Problem based learning</w:t>
      </w:r>
      <w:r w:rsidR="00AF2E70">
        <w:rPr>
          <w:rStyle w:val="longtext"/>
          <w:rFonts w:asciiTheme="majorHAnsi" w:hAnsiTheme="majorHAnsi"/>
          <w:shd w:val="clear" w:color="auto" w:fill="FFFFFF"/>
          <w:lang w:val="id-ID"/>
        </w:rPr>
        <w:t xml:space="preserve">, hal ini dapat dibuktikan dengan keterlaksanaan pembelajaran yang berhasil dilakukan pada pertemuan ke 3 sebesar 81,82% yang masuk dalam kriteria keterlaksanaan pembelajaran sangat bauk. </w:t>
      </w:r>
      <w:r w:rsidR="00972122">
        <w:rPr>
          <w:rStyle w:val="longtext"/>
          <w:rFonts w:asciiTheme="majorHAnsi" w:hAnsiTheme="majorHAnsi"/>
          <w:shd w:val="clear" w:color="auto" w:fill="FFFFFF"/>
          <w:lang w:val="id-ID"/>
        </w:rPr>
        <w:t xml:space="preserve">sedangkan pada siklus II dapat diketahui rata-rata persentase keterlaksanaan pembelajaran </w:t>
      </w:r>
      <w:r w:rsidR="00972122" w:rsidRPr="00972122">
        <w:rPr>
          <w:rStyle w:val="longtext"/>
          <w:rFonts w:asciiTheme="majorHAnsi" w:hAnsiTheme="majorHAnsi"/>
          <w:i/>
          <w:shd w:val="clear" w:color="auto" w:fill="FFFFFF"/>
          <w:lang w:val="id-ID"/>
        </w:rPr>
        <w:t>problem based learning</w:t>
      </w:r>
      <w:r w:rsidR="00972122">
        <w:rPr>
          <w:rStyle w:val="longtext"/>
          <w:rFonts w:asciiTheme="majorHAnsi" w:hAnsiTheme="majorHAnsi"/>
          <w:shd w:val="clear" w:color="auto" w:fill="FFFFFF"/>
          <w:lang w:val="id-ID"/>
        </w:rPr>
        <w:t xml:space="preserve"> adalah sebesar 86,36% yang berarti telah memenuhi kriterian persentase rata-rata </w:t>
      </w:r>
      <w:r w:rsidR="00972122" w:rsidRPr="004160A5">
        <w:rPr>
          <w:rStyle w:val="longtext"/>
          <w:rFonts w:asciiTheme="majorHAnsi" w:hAnsiTheme="majorHAnsi" w:hint="eastAsia"/>
          <w:shd w:val="clear" w:color="auto" w:fill="FFFFFF"/>
          <w:lang w:val="id-ID"/>
        </w:rPr>
        <w:t>≥</w:t>
      </w:r>
      <w:r w:rsidR="00972122" w:rsidRPr="004160A5">
        <w:rPr>
          <w:rStyle w:val="longtext"/>
          <w:rFonts w:asciiTheme="majorHAnsi" w:hAnsiTheme="majorHAnsi" w:hint="eastAsia"/>
          <w:shd w:val="clear" w:color="auto" w:fill="FFFFFF"/>
          <w:lang w:val="id-ID"/>
        </w:rPr>
        <w:t xml:space="preserve"> 81%</w:t>
      </w:r>
      <w:r w:rsidR="00972122">
        <w:rPr>
          <w:rStyle w:val="longtext"/>
          <w:rFonts w:asciiTheme="majorHAnsi" w:hAnsiTheme="majorHAnsi"/>
          <w:shd w:val="clear" w:color="auto" w:fill="FFFFFF"/>
          <w:lang w:val="id-ID"/>
        </w:rPr>
        <w:t xml:space="preserve"> dengan kriteria sangat baik. </w:t>
      </w:r>
    </w:p>
    <w:p w:rsidR="00972122" w:rsidRPr="00BB2551" w:rsidRDefault="00972122" w:rsidP="00254817">
      <w:pPr>
        <w:pStyle w:val="IEEEParagraph"/>
        <w:spacing w:line="276" w:lineRule="auto"/>
        <w:ind w:left="283" w:firstLine="437"/>
        <w:rPr>
          <w:rStyle w:val="longtext"/>
          <w:rFonts w:asciiTheme="majorHAnsi" w:hAnsiTheme="majorHAnsi"/>
          <w:shd w:val="clear" w:color="auto" w:fill="FFFFFF"/>
          <w:lang w:val="id-ID"/>
        </w:rPr>
      </w:pPr>
    </w:p>
    <w:p w:rsidR="002D7136" w:rsidRPr="002D7136" w:rsidRDefault="002D7136" w:rsidP="0064580F">
      <w:pPr>
        <w:pStyle w:val="IEEEParagraph"/>
        <w:spacing w:line="276" w:lineRule="auto"/>
        <w:ind w:left="283" w:firstLine="0"/>
        <w:jc w:val="center"/>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 xml:space="preserve">Tabel 5. Hasil </w:t>
      </w:r>
      <w:r w:rsidR="00BB2551">
        <w:rPr>
          <w:rStyle w:val="longtext"/>
          <w:rFonts w:asciiTheme="majorHAnsi" w:hAnsiTheme="majorHAnsi"/>
          <w:shd w:val="clear" w:color="auto" w:fill="FFFFFF"/>
          <w:lang w:val="id-ID"/>
        </w:rPr>
        <w:t>Analisis Persentase Motivasi Belajar Siswa</w:t>
      </w:r>
    </w:p>
    <w:tbl>
      <w:tblPr>
        <w:tblStyle w:val="LightShading"/>
        <w:tblW w:w="0" w:type="auto"/>
        <w:tblLook w:val="04A0" w:firstRow="1" w:lastRow="0" w:firstColumn="1" w:lastColumn="0" w:noHBand="0" w:noVBand="1"/>
      </w:tblPr>
      <w:tblGrid>
        <w:gridCol w:w="2211"/>
        <w:gridCol w:w="1903"/>
        <w:gridCol w:w="1560"/>
        <w:gridCol w:w="1903"/>
        <w:gridCol w:w="1709"/>
      </w:tblGrid>
      <w:tr w:rsidR="00BB2551" w:rsidTr="00BB25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1" w:type="dxa"/>
            <w:vMerge w:val="restart"/>
          </w:tcPr>
          <w:p w:rsidR="00BB2551" w:rsidRPr="002D7136" w:rsidRDefault="00BB2551" w:rsidP="009504D0">
            <w:pPr>
              <w:pStyle w:val="IEEEParagraph"/>
              <w:ind w:firstLine="0"/>
              <w:jc w:val="center"/>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Motivasi Belajar ARCS</w:t>
            </w:r>
          </w:p>
        </w:tc>
        <w:tc>
          <w:tcPr>
            <w:tcW w:w="3463" w:type="dxa"/>
            <w:gridSpan w:val="2"/>
            <w:shd w:val="clear" w:color="auto" w:fill="auto"/>
          </w:tcPr>
          <w:p w:rsidR="00BB2551" w:rsidRDefault="00BB2551" w:rsidP="009504D0">
            <w:pPr>
              <w:pStyle w:val="IEEEParagraph"/>
              <w:ind w:firstLine="0"/>
              <w:jc w:val="center"/>
              <w:cnfStyle w:val="100000000000" w:firstRow="1" w:lastRow="0" w:firstColumn="0" w:lastColumn="0" w:oddVBand="0" w:evenVBand="0" w:oddHBand="0"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Siklus 1</w:t>
            </w:r>
          </w:p>
        </w:tc>
        <w:tc>
          <w:tcPr>
            <w:tcW w:w="1903" w:type="dxa"/>
            <w:shd w:val="clear" w:color="auto" w:fill="auto"/>
          </w:tcPr>
          <w:p w:rsidR="00BB2551" w:rsidRPr="002D7136" w:rsidRDefault="00BB2551" w:rsidP="009504D0">
            <w:pPr>
              <w:pStyle w:val="IEEEParagraph"/>
              <w:ind w:firstLine="0"/>
              <w:jc w:val="center"/>
              <w:cnfStyle w:val="100000000000" w:firstRow="1" w:lastRow="0" w:firstColumn="0" w:lastColumn="0" w:oddVBand="0" w:evenVBand="0" w:oddHBand="0"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Siklus 2</w:t>
            </w:r>
          </w:p>
        </w:tc>
        <w:tc>
          <w:tcPr>
            <w:tcW w:w="1709" w:type="dxa"/>
            <w:shd w:val="clear" w:color="auto" w:fill="auto"/>
          </w:tcPr>
          <w:p w:rsidR="00BB2551" w:rsidRDefault="00BB2551" w:rsidP="009504D0">
            <w:pPr>
              <w:pStyle w:val="IEEEParagraph"/>
              <w:ind w:firstLine="0"/>
              <w:jc w:val="center"/>
              <w:cnfStyle w:val="100000000000" w:firstRow="1" w:lastRow="0" w:firstColumn="0" w:lastColumn="0" w:oddVBand="0" w:evenVBand="0" w:oddHBand="0" w:evenHBand="0" w:firstRowFirstColumn="0" w:firstRowLastColumn="0" w:lastRowFirstColumn="0" w:lastRowLastColumn="0"/>
              <w:rPr>
                <w:rStyle w:val="longtext"/>
                <w:rFonts w:asciiTheme="majorHAnsi" w:hAnsiTheme="majorHAnsi"/>
                <w:shd w:val="clear" w:color="auto" w:fill="FFFFFF"/>
                <w:lang w:val="id-ID"/>
              </w:rPr>
            </w:pPr>
          </w:p>
        </w:tc>
      </w:tr>
      <w:tr w:rsidR="00BB2551" w:rsidTr="00BB25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1" w:type="dxa"/>
            <w:vMerge/>
            <w:tcBorders>
              <w:bottom w:val="single" w:sz="4" w:space="0" w:color="auto"/>
            </w:tcBorders>
          </w:tcPr>
          <w:p w:rsidR="00BB2551" w:rsidRDefault="00BB2551" w:rsidP="009504D0">
            <w:pPr>
              <w:pStyle w:val="IEEEParagraph"/>
              <w:ind w:firstLine="0"/>
              <w:jc w:val="center"/>
              <w:rPr>
                <w:rStyle w:val="longtext"/>
                <w:rFonts w:asciiTheme="majorHAnsi" w:hAnsiTheme="majorHAnsi"/>
                <w:shd w:val="clear" w:color="auto" w:fill="FFFFFF"/>
                <w:lang w:val="id-ID"/>
              </w:rPr>
            </w:pPr>
          </w:p>
        </w:tc>
        <w:tc>
          <w:tcPr>
            <w:tcW w:w="1903" w:type="dxa"/>
            <w:tcBorders>
              <w:bottom w:val="single" w:sz="4" w:space="0" w:color="auto"/>
            </w:tcBorders>
            <w:shd w:val="clear" w:color="auto" w:fill="auto"/>
          </w:tcPr>
          <w:p w:rsidR="00BB2551" w:rsidRDefault="00BB2551" w:rsidP="009504D0">
            <w:pPr>
              <w:pStyle w:val="IEEEParagraph"/>
              <w:ind w:firstLine="0"/>
              <w:jc w:val="center"/>
              <w:cnfStyle w:val="000000100000" w:firstRow="0" w:lastRow="0" w:firstColumn="0" w:lastColumn="0" w:oddVBand="0" w:evenVBand="0" w:oddHBand="1"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w:t>
            </w:r>
          </w:p>
        </w:tc>
        <w:tc>
          <w:tcPr>
            <w:tcW w:w="1560" w:type="dxa"/>
            <w:tcBorders>
              <w:bottom w:val="single" w:sz="4" w:space="0" w:color="auto"/>
            </w:tcBorders>
            <w:shd w:val="clear" w:color="auto" w:fill="auto"/>
          </w:tcPr>
          <w:p w:rsidR="00BB2551" w:rsidRDefault="00BB2551" w:rsidP="009504D0">
            <w:pPr>
              <w:pStyle w:val="IEEEParagraph"/>
              <w:ind w:firstLine="0"/>
              <w:jc w:val="center"/>
              <w:cnfStyle w:val="000000100000" w:firstRow="0" w:lastRow="0" w:firstColumn="0" w:lastColumn="0" w:oddVBand="0" w:evenVBand="0" w:oddHBand="1"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Kategori</w:t>
            </w:r>
          </w:p>
        </w:tc>
        <w:tc>
          <w:tcPr>
            <w:tcW w:w="1903" w:type="dxa"/>
            <w:tcBorders>
              <w:bottom w:val="single" w:sz="4" w:space="0" w:color="auto"/>
            </w:tcBorders>
            <w:shd w:val="clear" w:color="auto" w:fill="auto"/>
          </w:tcPr>
          <w:p w:rsidR="00BB2551" w:rsidRDefault="00BB2551" w:rsidP="009504D0">
            <w:pPr>
              <w:pStyle w:val="IEEEParagraph"/>
              <w:ind w:firstLine="0"/>
              <w:jc w:val="center"/>
              <w:cnfStyle w:val="000000100000" w:firstRow="0" w:lastRow="0" w:firstColumn="0" w:lastColumn="0" w:oddVBand="0" w:evenVBand="0" w:oddHBand="1"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w:t>
            </w:r>
          </w:p>
        </w:tc>
        <w:tc>
          <w:tcPr>
            <w:tcW w:w="1709" w:type="dxa"/>
            <w:tcBorders>
              <w:bottom w:val="single" w:sz="4" w:space="0" w:color="auto"/>
            </w:tcBorders>
            <w:shd w:val="clear" w:color="auto" w:fill="auto"/>
          </w:tcPr>
          <w:p w:rsidR="00BB2551" w:rsidRDefault="00BB2551" w:rsidP="009504D0">
            <w:pPr>
              <w:pStyle w:val="IEEEParagraph"/>
              <w:ind w:firstLine="0"/>
              <w:jc w:val="center"/>
              <w:cnfStyle w:val="000000100000" w:firstRow="0" w:lastRow="0" w:firstColumn="0" w:lastColumn="0" w:oddVBand="0" w:evenVBand="0" w:oddHBand="1"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Kategori</w:t>
            </w:r>
          </w:p>
        </w:tc>
      </w:tr>
      <w:tr w:rsidR="002D7136" w:rsidTr="00BB2551">
        <w:tc>
          <w:tcPr>
            <w:cnfStyle w:val="001000000000" w:firstRow="0" w:lastRow="0" w:firstColumn="1" w:lastColumn="0" w:oddVBand="0" w:evenVBand="0" w:oddHBand="0" w:evenHBand="0" w:firstRowFirstColumn="0" w:firstRowLastColumn="0" w:lastRowFirstColumn="0" w:lastRowLastColumn="0"/>
            <w:tcW w:w="2211" w:type="dxa"/>
            <w:tcBorders>
              <w:top w:val="single" w:sz="4" w:space="0" w:color="auto"/>
            </w:tcBorders>
            <w:shd w:val="clear" w:color="auto" w:fill="auto"/>
          </w:tcPr>
          <w:p w:rsidR="002D7136" w:rsidRPr="002D7136" w:rsidRDefault="002D7136" w:rsidP="009504D0">
            <w:pPr>
              <w:pStyle w:val="IEEEParagraph"/>
              <w:ind w:firstLine="0"/>
              <w:jc w:val="center"/>
              <w:rPr>
                <w:rStyle w:val="longtext"/>
                <w:rFonts w:asciiTheme="majorHAnsi" w:hAnsiTheme="majorHAnsi"/>
                <w:i/>
                <w:shd w:val="clear" w:color="auto" w:fill="FFFFFF"/>
                <w:lang w:val="id-ID"/>
              </w:rPr>
            </w:pPr>
            <w:r w:rsidRPr="002D7136">
              <w:rPr>
                <w:rStyle w:val="longtext"/>
                <w:rFonts w:asciiTheme="majorHAnsi" w:hAnsiTheme="majorHAnsi"/>
                <w:i/>
                <w:shd w:val="clear" w:color="auto" w:fill="FFFFFF"/>
                <w:lang w:val="id-ID"/>
              </w:rPr>
              <w:t>Attention</w:t>
            </w:r>
          </w:p>
        </w:tc>
        <w:tc>
          <w:tcPr>
            <w:tcW w:w="1903" w:type="dxa"/>
            <w:tcBorders>
              <w:top w:val="single" w:sz="4" w:space="0" w:color="auto"/>
            </w:tcBorders>
            <w:shd w:val="clear" w:color="auto" w:fill="auto"/>
          </w:tcPr>
          <w:p w:rsidR="002D7136" w:rsidRPr="002D7136" w:rsidRDefault="002D7136" w:rsidP="009504D0">
            <w:pPr>
              <w:pStyle w:val="IEEEParagraph"/>
              <w:ind w:firstLine="0"/>
              <w:jc w:val="center"/>
              <w:cnfStyle w:val="000000000000" w:firstRow="0" w:lastRow="0" w:firstColumn="0" w:lastColumn="0" w:oddVBand="0" w:evenVBand="0" w:oddHBand="0"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74,18</w:t>
            </w:r>
          </w:p>
        </w:tc>
        <w:tc>
          <w:tcPr>
            <w:tcW w:w="1560" w:type="dxa"/>
            <w:tcBorders>
              <w:top w:val="single" w:sz="4" w:space="0" w:color="auto"/>
            </w:tcBorders>
            <w:shd w:val="clear" w:color="auto" w:fill="auto"/>
          </w:tcPr>
          <w:p w:rsidR="002D7136" w:rsidRPr="002D7136" w:rsidRDefault="002D7136" w:rsidP="009504D0">
            <w:pPr>
              <w:pStyle w:val="IEEEParagraph"/>
              <w:ind w:firstLine="0"/>
              <w:jc w:val="center"/>
              <w:cnfStyle w:val="000000000000" w:firstRow="0" w:lastRow="0" w:firstColumn="0" w:lastColumn="0" w:oddVBand="0" w:evenVBand="0" w:oddHBand="0"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Tinggi</w:t>
            </w:r>
          </w:p>
        </w:tc>
        <w:tc>
          <w:tcPr>
            <w:tcW w:w="1903" w:type="dxa"/>
            <w:tcBorders>
              <w:top w:val="single" w:sz="4" w:space="0" w:color="auto"/>
            </w:tcBorders>
            <w:shd w:val="clear" w:color="auto" w:fill="auto"/>
          </w:tcPr>
          <w:p w:rsidR="002D7136" w:rsidRPr="00DB1D9F" w:rsidRDefault="00DB1D9F" w:rsidP="009504D0">
            <w:pPr>
              <w:pStyle w:val="IEEEParagraph"/>
              <w:ind w:firstLine="0"/>
              <w:jc w:val="center"/>
              <w:cnfStyle w:val="000000000000" w:firstRow="0" w:lastRow="0" w:firstColumn="0" w:lastColumn="0" w:oddVBand="0" w:evenVBand="0" w:oddHBand="0"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83,41</w:t>
            </w:r>
          </w:p>
        </w:tc>
        <w:tc>
          <w:tcPr>
            <w:tcW w:w="1709" w:type="dxa"/>
            <w:tcBorders>
              <w:top w:val="single" w:sz="4" w:space="0" w:color="auto"/>
            </w:tcBorders>
            <w:shd w:val="clear" w:color="auto" w:fill="auto"/>
          </w:tcPr>
          <w:p w:rsidR="002D7136" w:rsidRPr="00DB1D9F" w:rsidRDefault="00DB1D9F" w:rsidP="009504D0">
            <w:pPr>
              <w:pStyle w:val="IEEEParagraph"/>
              <w:ind w:firstLine="0"/>
              <w:jc w:val="center"/>
              <w:cnfStyle w:val="000000000000" w:firstRow="0" w:lastRow="0" w:firstColumn="0" w:lastColumn="0" w:oddVBand="0" w:evenVBand="0" w:oddHBand="0"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Sangat tinggi</w:t>
            </w:r>
          </w:p>
        </w:tc>
      </w:tr>
      <w:tr w:rsidR="002D7136" w:rsidTr="002D7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1" w:type="dxa"/>
            <w:shd w:val="clear" w:color="auto" w:fill="auto"/>
          </w:tcPr>
          <w:p w:rsidR="002D7136" w:rsidRPr="002D7136" w:rsidRDefault="002D7136" w:rsidP="009504D0">
            <w:pPr>
              <w:pStyle w:val="IEEEParagraph"/>
              <w:ind w:firstLine="0"/>
              <w:jc w:val="center"/>
              <w:rPr>
                <w:rStyle w:val="longtext"/>
                <w:rFonts w:asciiTheme="majorHAnsi" w:hAnsiTheme="majorHAnsi"/>
                <w:i/>
                <w:shd w:val="clear" w:color="auto" w:fill="FFFFFF"/>
                <w:lang w:val="id-ID"/>
              </w:rPr>
            </w:pPr>
            <w:r w:rsidRPr="002D7136">
              <w:rPr>
                <w:rStyle w:val="longtext"/>
                <w:rFonts w:asciiTheme="majorHAnsi" w:hAnsiTheme="majorHAnsi"/>
                <w:i/>
                <w:shd w:val="clear" w:color="auto" w:fill="FFFFFF"/>
                <w:lang w:val="id-ID"/>
              </w:rPr>
              <w:t>Relevance</w:t>
            </w:r>
          </w:p>
        </w:tc>
        <w:tc>
          <w:tcPr>
            <w:tcW w:w="1903" w:type="dxa"/>
            <w:shd w:val="clear" w:color="auto" w:fill="auto"/>
          </w:tcPr>
          <w:p w:rsidR="002D7136" w:rsidRPr="002D7136" w:rsidRDefault="002D7136" w:rsidP="009504D0">
            <w:pPr>
              <w:pStyle w:val="IEEEParagraph"/>
              <w:ind w:firstLine="0"/>
              <w:jc w:val="center"/>
              <w:cnfStyle w:val="000000100000" w:firstRow="0" w:lastRow="0" w:firstColumn="0" w:lastColumn="0" w:oddVBand="0" w:evenVBand="0" w:oddHBand="1"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74,38</w:t>
            </w:r>
          </w:p>
        </w:tc>
        <w:tc>
          <w:tcPr>
            <w:tcW w:w="1560" w:type="dxa"/>
            <w:shd w:val="clear" w:color="auto" w:fill="auto"/>
          </w:tcPr>
          <w:p w:rsidR="002D7136" w:rsidRPr="002D7136" w:rsidRDefault="002D7136" w:rsidP="009504D0">
            <w:pPr>
              <w:pStyle w:val="IEEEParagraph"/>
              <w:ind w:firstLine="0"/>
              <w:jc w:val="center"/>
              <w:cnfStyle w:val="000000100000" w:firstRow="0" w:lastRow="0" w:firstColumn="0" w:lastColumn="0" w:oddVBand="0" w:evenVBand="0" w:oddHBand="1"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Tinggi</w:t>
            </w:r>
          </w:p>
        </w:tc>
        <w:tc>
          <w:tcPr>
            <w:tcW w:w="1903" w:type="dxa"/>
            <w:shd w:val="clear" w:color="auto" w:fill="auto"/>
          </w:tcPr>
          <w:p w:rsidR="002D7136" w:rsidRPr="00DB1D9F" w:rsidRDefault="00DB1D9F" w:rsidP="009504D0">
            <w:pPr>
              <w:pStyle w:val="IEEEParagraph"/>
              <w:ind w:firstLine="0"/>
              <w:jc w:val="center"/>
              <w:cnfStyle w:val="000000100000" w:firstRow="0" w:lastRow="0" w:firstColumn="0" w:lastColumn="0" w:oddVBand="0" w:evenVBand="0" w:oddHBand="1"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81,43</w:t>
            </w:r>
          </w:p>
        </w:tc>
        <w:tc>
          <w:tcPr>
            <w:tcW w:w="1709" w:type="dxa"/>
            <w:shd w:val="clear" w:color="auto" w:fill="auto"/>
          </w:tcPr>
          <w:p w:rsidR="002D7136" w:rsidRPr="00DB1D9F" w:rsidRDefault="00DB1D9F" w:rsidP="009504D0">
            <w:pPr>
              <w:pStyle w:val="IEEEParagraph"/>
              <w:ind w:firstLine="0"/>
              <w:jc w:val="center"/>
              <w:cnfStyle w:val="000000100000" w:firstRow="0" w:lastRow="0" w:firstColumn="0" w:lastColumn="0" w:oddVBand="0" w:evenVBand="0" w:oddHBand="1"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Sangat tinggi</w:t>
            </w:r>
          </w:p>
        </w:tc>
      </w:tr>
      <w:tr w:rsidR="002D7136" w:rsidTr="002D7136">
        <w:tc>
          <w:tcPr>
            <w:cnfStyle w:val="001000000000" w:firstRow="0" w:lastRow="0" w:firstColumn="1" w:lastColumn="0" w:oddVBand="0" w:evenVBand="0" w:oddHBand="0" w:evenHBand="0" w:firstRowFirstColumn="0" w:firstRowLastColumn="0" w:lastRowFirstColumn="0" w:lastRowLastColumn="0"/>
            <w:tcW w:w="2211" w:type="dxa"/>
            <w:shd w:val="clear" w:color="auto" w:fill="auto"/>
          </w:tcPr>
          <w:p w:rsidR="002D7136" w:rsidRPr="002D7136" w:rsidRDefault="002D7136" w:rsidP="009504D0">
            <w:pPr>
              <w:pStyle w:val="IEEEParagraph"/>
              <w:ind w:firstLine="0"/>
              <w:jc w:val="center"/>
              <w:rPr>
                <w:rStyle w:val="longtext"/>
                <w:rFonts w:asciiTheme="majorHAnsi" w:hAnsiTheme="majorHAnsi"/>
                <w:i/>
                <w:shd w:val="clear" w:color="auto" w:fill="FFFFFF"/>
                <w:lang w:val="id-ID"/>
              </w:rPr>
            </w:pPr>
            <w:r w:rsidRPr="002D7136">
              <w:rPr>
                <w:rStyle w:val="longtext"/>
                <w:rFonts w:asciiTheme="majorHAnsi" w:hAnsiTheme="majorHAnsi"/>
                <w:i/>
                <w:shd w:val="clear" w:color="auto" w:fill="FFFFFF"/>
                <w:lang w:val="id-ID"/>
              </w:rPr>
              <w:t>Confidence</w:t>
            </w:r>
          </w:p>
        </w:tc>
        <w:tc>
          <w:tcPr>
            <w:tcW w:w="1903" w:type="dxa"/>
            <w:shd w:val="clear" w:color="auto" w:fill="auto"/>
          </w:tcPr>
          <w:p w:rsidR="002D7136" w:rsidRPr="002D7136" w:rsidRDefault="002D7136" w:rsidP="009504D0">
            <w:pPr>
              <w:pStyle w:val="IEEEParagraph"/>
              <w:ind w:firstLine="0"/>
              <w:jc w:val="center"/>
              <w:cnfStyle w:val="000000000000" w:firstRow="0" w:lastRow="0" w:firstColumn="0" w:lastColumn="0" w:oddVBand="0" w:evenVBand="0" w:oddHBand="0"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73,47</w:t>
            </w:r>
          </w:p>
        </w:tc>
        <w:tc>
          <w:tcPr>
            <w:tcW w:w="1560" w:type="dxa"/>
            <w:shd w:val="clear" w:color="auto" w:fill="auto"/>
          </w:tcPr>
          <w:p w:rsidR="002D7136" w:rsidRPr="002D7136" w:rsidRDefault="002D7136" w:rsidP="009504D0">
            <w:pPr>
              <w:pStyle w:val="IEEEParagraph"/>
              <w:ind w:firstLine="0"/>
              <w:jc w:val="center"/>
              <w:cnfStyle w:val="000000000000" w:firstRow="0" w:lastRow="0" w:firstColumn="0" w:lastColumn="0" w:oddVBand="0" w:evenVBand="0" w:oddHBand="0"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Tinggi</w:t>
            </w:r>
          </w:p>
        </w:tc>
        <w:tc>
          <w:tcPr>
            <w:tcW w:w="1903" w:type="dxa"/>
            <w:shd w:val="clear" w:color="auto" w:fill="auto"/>
          </w:tcPr>
          <w:p w:rsidR="002D7136" w:rsidRPr="00DB1D9F" w:rsidRDefault="00DB1D9F" w:rsidP="009504D0">
            <w:pPr>
              <w:pStyle w:val="IEEEParagraph"/>
              <w:ind w:firstLine="0"/>
              <w:jc w:val="center"/>
              <w:cnfStyle w:val="000000000000" w:firstRow="0" w:lastRow="0" w:firstColumn="0" w:lastColumn="0" w:oddVBand="0" w:evenVBand="0" w:oddHBand="0"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81,02</w:t>
            </w:r>
          </w:p>
        </w:tc>
        <w:tc>
          <w:tcPr>
            <w:tcW w:w="1709" w:type="dxa"/>
            <w:shd w:val="clear" w:color="auto" w:fill="auto"/>
          </w:tcPr>
          <w:p w:rsidR="002D7136" w:rsidRPr="00DB1D9F" w:rsidRDefault="00DB1D9F" w:rsidP="009504D0">
            <w:pPr>
              <w:pStyle w:val="IEEEParagraph"/>
              <w:ind w:firstLine="0"/>
              <w:jc w:val="center"/>
              <w:cnfStyle w:val="000000000000" w:firstRow="0" w:lastRow="0" w:firstColumn="0" w:lastColumn="0" w:oddVBand="0" w:evenVBand="0" w:oddHBand="0"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Sangat tinggi</w:t>
            </w:r>
          </w:p>
        </w:tc>
      </w:tr>
      <w:tr w:rsidR="002D7136" w:rsidTr="00741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1" w:type="dxa"/>
            <w:tcBorders>
              <w:bottom w:val="single" w:sz="4" w:space="0" w:color="auto"/>
            </w:tcBorders>
            <w:shd w:val="clear" w:color="auto" w:fill="auto"/>
          </w:tcPr>
          <w:p w:rsidR="002D7136" w:rsidRPr="002D7136" w:rsidRDefault="002D7136" w:rsidP="009504D0">
            <w:pPr>
              <w:pStyle w:val="IEEEParagraph"/>
              <w:ind w:firstLine="0"/>
              <w:jc w:val="center"/>
              <w:rPr>
                <w:rStyle w:val="longtext"/>
                <w:rFonts w:asciiTheme="majorHAnsi" w:hAnsiTheme="majorHAnsi"/>
                <w:i/>
                <w:shd w:val="clear" w:color="auto" w:fill="FFFFFF"/>
                <w:lang w:val="id-ID"/>
              </w:rPr>
            </w:pPr>
            <w:r w:rsidRPr="002D7136">
              <w:rPr>
                <w:rStyle w:val="longtext"/>
                <w:rFonts w:asciiTheme="majorHAnsi" w:hAnsiTheme="majorHAnsi"/>
                <w:i/>
                <w:shd w:val="clear" w:color="auto" w:fill="FFFFFF"/>
                <w:lang w:val="id-ID"/>
              </w:rPr>
              <w:t>satisfaction</w:t>
            </w:r>
          </w:p>
        </w:tc>
        <w:tc>
          <w:tcPr>
            <w:tcW w:w="1903" w:type="dxa"/>
            <w:tcBorders>
              <w:bottom w:val="single" w:sz="4" w:space="0" w:color="auto"/>
            </w:tcBorders>
            <w:shd w:val="clear" w:color="auto" w:fill="auto"/>
          </w:tcPr>
          <w:p w:rsidR="002D7136" w:rsidRPr="002D7136" w:rsidRDefault="002D7136" w:rsidP="009504D0">
            <w:pPr>
              <w:pStyle w:val="IEEEParagraph"/>
              <w:ind w:firstLine="0"/>
              <w:jc w:val="center"/>
              <w:cnfStyle w:val="000000100000" w:firstRow="0" w:lastRow="0" w:firstColumn="0" w:lastColumn="0" w:oddVBand="0" w:evenVBand="0" w:oddHBand="1"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73,30</w:t>
            </w:r>
          </w:p>
        </w:tc>
        <w:tc>
          <w:tcPr>
            <w:tcW w:w="1560" w:type="dxa"/>
            <w:tcBorders>
              <w:bottom w:val="single" w:sz="4" w:space="0" w:color="auto"/>
            </w:tcBorders>
            <w:shd w:val="clear" w:color="auto" w:fill="auto"/>
          </w:tcPr>
          <w:p w:rsidR="002D7136" w:rsidRPr="002D7136" w:rsidRDefault="002D7136" w:rsidP="009504D0">
            <w:pPr>
              <w:pStyle w:val="IEEEParagraph"/>
              <w:ind w:firstLine="0"/>
              <w:jc w:val="center"/>
              <w:cnfStyle w:val="000000100000" w:firstRow="0" w:lastRow="0" w:firstColumn="0" w:lastColumn="0" w:oddVBand="0" w:evenVBand="0" w:oddHBand="1"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Tinggi</w:t>
            </w:r>
          </w:p>
        </w:tc>
        <w:tc>
          <w:tcPr>
            <w:tcW w:w="1903" w:type="dxa"/>
            <w:tcBorders>
              <w:bottom w:val="single" w:sz="4" w:space="0" w:color="auto"/>
            </w:tcBorders>
            <w:shd w:val="clear" w:color="auto" w:fill="auto"/>
          </w:tcPr>
          <w:p w:rsidR="002D7136" w:rsidRPr="00DB1D9F" w:rsidRDefault="00DB1D9F" w:rsidP="009504D0">
            <w:pPr>
              <w:pStyle w:val="IEEEParagraph"/>
              <w:ind w:firstLine="0"/>
              <w:jc w:val="center"/>
              <w:cnfStyle w:val="000000100000" w:firstRow="0" w:lastRow="0" w:firstColumn="0" w:lastColumn="0" w:oddVBand="0" w:evenVBand="0" w:oddHBand="1"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81,25</w:t>
            </w:r>
          </w:p>
        </w:tc>
        <w:tc>
          <w:tcPr>
            <w:tcW w:w="1709" w:type="dxa"/>
            <w:tcBorders>
              <w:bottom w:val="single" w:sz="4" w:space="0" w:color="auto"/>
            </w:tcBorders>
            <w:shd w:val="clear" w:color="auto" w:fill="auto"/>
          </w:tcPr>
          <w:p w:rsidR="002D7136" w:rsidRPr="00DB1D9F" w:rsidRDefault="00DB1D9F" w:rsidP="009504D0">
            <w:pPr>
              <w:pStyle w:val="IEEEParagraph"/>
              <w:ind w:firstLine="0"/>
              <w:jc w:val="center"/>
              <w:cnfStyle w:val="000000100000" w:firstRow="0" w:lastRow="0" w:firstColumn="0" w:lastColumn="0" w:oddVBand="0" w:evenVBand="0" w:oddHBand="1"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Sangat tinggi</w:t>
            </w:r>
          </w:p>
        </w:tc>
      </w:tr>
      <w:tr w:rsidR="00741484" w:rsidTr="00741484">
        <w:tc>
          <w:tcPr>
            <w:cnfStyle w:val="001000000000" w:firstRow="0" w:lastRow="0" w:firstColumn="1" w:lastColumn="0" w:oddVBand="0" w:evenVBand="0" w:oddHBand="0" w:evenHBand="0" w:firstRowFirstColumn="0" w:firstRowLastColumn="0" w:lastRowFirstColumn="0" w:lastRowLastColumn="0"/>
            <w:tcW w:w="2211" w:type="dxa"/>
            <w:tcBorders>
              <w:top w:val="single" w:sz="4" w:space="0" w:color="auto"/>
              <w:bottom w:val="single" w:sz="8" w:space="0" w:color="000000" w:themeColor="text1"/>
            </w:tcBorders>
            <w:shd w:val="clear" w:color="auto" w:fill="auto"/>
          </w:tcPr>
          <w:p w:rsidR="00741484" w:rsidRPr="002D7136" w:rsidRDefault="00741484" w:rsidP="009504D0">
            <w:pPr>
              <w:pStyle w:val="IEEEParagraph"/>
              <w:ind w:firstLine="0"/>
              <w:jc w:val="center"/>
              <w:rPr>
                <w:rStyle w:val="longtext"/>
                <w:rFonts w:asciiTheme="majorHAnsi" w:hAnsiTheme="majorHAnsi"/>
                <w:i/>
                <w:shd w:val="clear" w:color="auto" w:fill="FFFFFF"/>
                <w:lang w:val="id-ID"/>
              </w:rPr>
            </w:pPr>
            <w:r>
              <w:rPr>
                <w:rStyle w:val="longtext"/>
                <w:rFonts w:asciiTheme="majorHAnsi" w:hAnsiTheme="majorHAnsi"/>
                <w:i/>
                <w:shd w:val="clear" w:color="auto" w:fill="FFFFFF"/>
                <w:lang w:val="id-ID"/>
              </w:rPr>
              <w:t>Rata-rata(%)</w:t>
            </w:r>
          </w:p>
        </w:tc>
        <w:tc>
          <w:tcPr>
            <w:tcW w:w="1903" w:type="dxa"/>
            <w:tcBorders>
              <w:top w:val="single" w:sz="4" w:space="0" w:color="auto"/>
              <w:bottom w:val="single" w:sz="8" w:space="0" w:color="000000" w:themeColor="text1"/>
            </w:tcBorders>
            <w:shd w:val="clear" w:color="auto" w:fill="auto"/>
          </w:tcPr>
          <w:p w:rsidR="00741484" w:rsidRDefault="00741484" w:rsidP="009504D0">
            <w:pPr>
              <w:pStyle w:val="IEEEParagraph"/>
              <w:ind w:firstLine="0"/>
              <w:jc w:val="center"/>
              <w:cnfStyle w:val="000000000000" w:firstRow="0" w:lastRow="0" w:firstColumn="0" w:lastColumn="0" w:oddVBand="0" w:evenVBand="0" w:oddHBand="0"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73,83</w:t>
            </w:r>
          </w:p>
        </w:tc>
        <w:tc>
          <w:tcPr>
            <w:tcW w:w="1560" w:type="dxa"/>
            <w:tcBorders>
              <w:top w:val="single" w:sz="4" w:space="0" w:color="auto"/>
              <w:bottom w:val="single" w:sz="8" w:space="0" w:color="000000" w:themeColor="text1"/>
            </w:tcBorders>
            <w:shd w:val="clear" w:color="auto" w:fill="auto"/>
          </w:tcPr>
          <w:p w:rsidR="00741484" w:rsidRDefault="00741484" w:rsidP="009504D0">
            <w:pPr>
              <w:pStyle w:val="IEEEParagraph"/>
              <w:ind w:firstLine="0"/>
              <w:jc w:val="center"/>
              <w:cnfStyle w:val="000000000000" w:firstRow="0" w:lastRow="0" w:firstColumn="0" w:lastColumn="0" w:oddVBand="0" w:evenVBand="0" w:oddHBand="0"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Tinggi</w:t>
            </w:r>
          </w:p>
        </w:tc>
        <w:tc>
          <w:tcPr>
            <w:tcW w:w="1903" w:type="dxa"/>
            <w:tcBorders>
              <w:top w:val="single" w:sz="4" w:space="0" w:color="auto"/>
              <w:bottom w:val="single" w:sz="8" w:space="0" w:color="000000" w:themeColor="text1"/>
            </w:tcBorders>
            <w:shd w:val="clear" w:color="auto" w:fill="auto"/>
          </w:tcPr>
          <w:p w:rsidR="00741484" w:rsidRDefault="00741484" w:rsidP="009504D0">
            <w:pPr>
              <w:pStyle w:val="IEEEParagraph"/>
              <w:ind w:firstLine="0"/>
              <w:jc w:val="center"/>
              <w:cnfStyle w:val="000000000000" w:firstRow="0" w:lastRow="0" w:firstColumn="0" w:lastColumn="0" w:oddVBand="0" w:evenVBand="0" w:oddHBand="0"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81,78</w:t>
            </w:r>
          </w:p>
        </w:tc>
        <w:tc>
          <w:tcPr>
            <w:tcW w:w="1709" w:type="dxa"/>
            <w:tcBorders>
              <w:top w:val="single" w:sz="4" w:space="0" w:color="auto"/>
              <w:bottom w:val="single" w:sz="8" w:space="0" w:color="000000" w:themeColor="text1"/>
            </w:tcBorders>
            <w:shd w:val="clear" w:color="auto" w:fill="auto"/>
          </w:tcPr>
          <w:p w:rsidR="00741484" w:rsidRDefault="00741484" w:rsidP="009504D0">
            <w:pPr>
              <w:pStyle w:val="IEEEParagraph"/>
              <w:ind w:firstLine="0"/>
              <w:jc w:val="center"/>
              <w:cnfStyle w:val="000000000000" w:firstRow="0" w:lastRow="0" w:firstColumn="0" w:lastColumn="0" w:oddVBand="0" w:evenVBand="0" w:oddHBand="0"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Sangat tinggi</w:t>
            </w:r>
          </w:p>
        </w:tc>
      </w:tr>
    </w:tbl>
    <w:p w:rsidR="00400DC7" w:rsidRDefault="00400DC7" w:rsidP="0064580F">
      <w:pPr>
        <w:pStyle w:val="IEEEParagraph"/>
        <w:spacing w:line="276" w:lineRule="auto"/>
        <w:ind w:left="283" w:firstLine="0"/>
        <w:jc w:val="center"/>
        <w:rPr>
          <w:rStyle w:val="longtext"/>
          <w:rFonts w:asciiTheme="majorHAnsi" w:hAnsiTheme="majorHAnsi"/>
          <w:shd w:val="clear" w:color="auto" w:fill="FFFFFF"/>
          <w:lang w:val="id-ID"/>
        </w:rPr>
      </w:pPr>
    </w:p>
    <w:p w:rsidR="00972122" w:rsidRDefault="00972122" w:rsidP="00972122">
      <w:pPr>
        <w:pStyle w:val="IEEEParagraph"/>
        <w:spacing w:line="276" w:lineRule="auto"/>
        <w:ind w:left="283" w:firstLine="437"/>
        <w:rPr>
          <w:rStyle w:val="longtext"/>
          <w:rFonts w:asciiTheme="majorHAnsi" w:hAnsiTheme="majorHAnsi"/>
          <w:shd w:val="clear" w:color="auto" w:fill="FFFFFF"/>
          <w:lang w:val="id-ID"/>
        </w:rPr>
      </w:pPr>
      <w:r w:rsidRPr="00972122">
        <w:rPr>
          <w:rStyle w:val="longtext"/>
          <w:rFonts w:asciiTheme="majorHAnsi" w:hAnsiTheme="majorHAnsi"/>
          <w:shd w:val="clear" w:color="auto" w:fill="FFFFFF"/>
          <w:lang w:val="id-ID"/>
        </w:rPr>
        <w:t xml:space="preserve">Berdasarkan hasil analisis persentase </w:t>
      </w:r>
      <w:r>
        <w:rPr>
          <w:rStyle w:val="longtext"/>
          <w:rFonts w:asciiTheme="majorHAnsi" w:hAnsiTheme="majorHAnsi"/>
          <w:shd w:val="clear" w:color="auto" w:fill="FFFFFF"/>
          <w:lang w:val="id-ID"/>
        </w:rPr>
        <w:t>motivasi belajar siswa</w:t>
      </w:r>
      <w:r w:rsidRPr="00972122">
        <w:rPr>
          <w:rStyle w:val="longtext"/>
          <w:rFonts w:asciiTheme="majorHAnsi" w:hAnsiTheme="majorHAnsi"/>
          <w:shd w:val="clear" w:color="auto" w:fill="FFFFFF"/>
          <w:lang w:val="id-ID"/>
        </w:rPr>
        <w:t xml:space="preserve"> menggunakan model </w:t>
      </w:r>
      <w:r w:rsidRPr="00972122">
        <w:rPr>
          <w:rStyle w:val="longtext"/>
          <w:rFonts w:asciiTheme="majorHAnsi" w:hAnsiTheme="majorHAnsi"/>
          <w:i/>
          <w:shd w:val="clear" w:color="auto" w:fill="FFFFFF"/>
          <w:lang w:val="id-ID"/>
        </w:rPr>
        <w:t>problem based learning</w:t>
      </w:r>
      <w:r w:rsidRPr="00972122">
        <w:rPr>
          <w:rStyle w:val="longtext"/>
          <w:rFonts w:asciiTheme="majorHAnsi" w:hAnsiTheme="majorHAnsi"/>
          <w:shd w:val="clear" w:color="auto" w:fill="FFFFFF"/>
          <w:lang w:val="id-ID"/>
        </w:rPr>
        <w:t xml:space="preserve">, pada siklus 1 diketahui rata-rata </w:t>
      </w:r>
      <w:r>
        <w:rPr>
          <w:rStyle w:val="longtext"/>
          <w:rFonts w:asciiTheme="majorHAnsi" w:hAnsiTheme="majorHAnsi"/>
          <w:shd w:val="clear" w:color="auto" w:fill="FFFFFF"/>
          <w:lang w:val="id-ID"/>
        </w:rPr>
        <w:t>motivasi belajar siswa sebesar 73,83% dengan kriteria tinggi</w:t>
      </w:r>
      <w:r w:rsidRPr="00972122">
        <w:rPr>
          <w:rStyle w:val="longtext"/>
          <w:rFonts w:asciiTheme="majorHAnsi" w:hAnsiTheme="majorHAnsi"/>
          <w:shd w:val="clear" w:color="auto" w:fill="FFFFFF"/>
          <w:lang w:val="id-ID"/>
        </w:rPr>
        <w:t xml:space="preserve"> namun belum mencapai kriteria yang telah ditetapk</w:t>
      </w:r>
      <w:r w:rsidRPr="00972122">
        <w:rPr>
          <w:rStyle w:val="longtext"/>
          <w:rFonts w:asciiTheme="majorHAnsi" w:hAnsiTheme="majorHAnsi" w:hint="eastAsia"/>
          <w:shd w:val="clear" w:color="auto" w:fill="FFFFFF"/>
          <w:lang w:val="id-ID"/>
        </w:rPr>
        <w:t xml:space="preserve">an yaitu  dengan rata-rata persentase </w:t>
      </w:r>
      <w:r>
        <w:rPr>
          <w:rStyle w:val="longtext"/>
          <w:rFonts w:asciiTheme="majorHAnsi" w:hAnsiTheme="majorHAnsi"/>
          <w:shd w:val="clear" w:color="auto" w:fill="FFFFFF"/>
          <w:lang w:val="id-ID"/>
        </w:rPr>
        <w:t>motibasi belajar siswa</w:t>
      </w:r>
      <w:r w:rsidRPr="00972122">
        <w:rPr>
          <w:rStyle w:val="longtext"/>
          <w:rFonts w:asciiTheme="majorHAnsi" w:hAnsiTheme="majorHAnsi" w:hint="eastAsia"/>
          <w:shd w:val="clear" w:color="auto" w:fill="FFFFFF"/>
          <w:lang w:val="id-ID"/>
        </w:rPr>
        <w:t xml:space="preserve"> </w:t>
      </w:r>
      <w:r w:rsidRPr="00972122">
        <w:rPr>
          <w:rStyle w:val="longtext"/>
          <w:rFonts w:asciiTheme="majorHAnsi" w:hAnsiTheme="majorHAnsi" w:hint="eastAsia"/>
          <w:shd w:val="clear" w:color="auto" w:fill="FFFFFF"/>
          <w:lang w:val="id-ID"/>
        </w:rPr>
        <w:t>≥</w:t>
      </w:r>
      <w:r w:rsidRPr="00972122">
        <w:rPr>
          <w:rStyle w:val="longtext"/>
          <w:rFonts w:asciiTheme="majorHAnsi" w:hAnsiTheme="majorHAnsi" w:hint="eastAsia"/>
          <w:shd w:val="clear" w:color="auto" w:fill="FFFFFF"/>
          <w:lang w:val="id-ID"/>
        </w:rPr>
        <w:t xml:space="preserve"> 81% dengan kriteria sangat baik sedangkan pada siklus II dapat diketahui rata-rata persentase </w:t>
      </w:r>
      <w:r>
        <w:rPr>
          <w:rStyle w:val="longtext"/>
          <w:rFonts w:asciiTheme="majorHAnsi" w:hAnsiTheme="majorHAnsi"/>
          <w:shd w:val="clear" w:color="auto" w:fill="FFFFFF"/>
          <w:lang w:val="id-ID"/>
        </w:rPr>
        <w:t>motivasi belajar siswa menggunakan model</w:t>
      </w:r>
      <w:r w:rsidRPr="00972122">
        <w:rPr>
          <w:rStyle w:val="longtext"/>
          <w:rFonts w:asciiTheme="majorHAnsi" w:hAnsiTheme="majorHAnsi" w:hint="eastAsia"/>
          <w:shd w:val="clear" w:color="auto" w:fill="FFFFFF"/>
          <w:lang w:val="id-ID"/>
        </w:rPr>
        <w:t xml:space="preserve"> </w:t>
      </w:r>
      <w:r w:rsidRPr="00972122">
        <w:rPr>
          <w:rStyle w:val="longtext"/>
          <w:rFonts w:asciiTheme="majorHAnsi" w:hAnsiTheme="majorHAnsi" w:hint="eastAsia"/>
          <w:i/>
          <w:shd w:val="clear" w:color="auto" w:fill="FFFFFF"/>
          <w:lang w:val="id-ID"/>
        </w:rPr>
        <w:t>problem based learning</w:t>
      </w:r>
      <w:r w:rsidRPr="00972122">
        <w:rPr>
          <w:rStyle w:val="longtext"/>
          <w:rFonts w:asciiTheme="majorHAnsi" w:hAnsiTheme="majorHAnsi" w:hint="eastAsia"/>
          <w:shd w:val="clear" w:color="auto" w:fill="FFFFFF"/>
          <w:lang w:val="id-ID"/>
        </w:rPr>
        <w:t xml:space="preserve"> </w:t>
      </w:r>
      <w:r>
        <w:rPr>
          <w:rStyle w:val="longtext"/>
          <w:rFonts w:asciiTheme="majorHAnsi" w:hAnsiTheme="majorHAnsi"/>
          <w:shd w:val="clear" w:color="auto" w:fill="FFFFFF"/>
          <w:lang w:val="id-ID"/>
        </w:rPr>
        <w:t xml:space="preserve">mengalami peningkatan yaitu </w:t>
      </w:r>
      <w:r w:rsidRPr="00972122">
        <w:rPr>
          <w:rStyle w:val="longtext"/>
          <w:rFonts w:asciiTheme="majorHAnsi" w:hAnsiTheme="majorHAnsi" w:hint="eastAsia"/>
          <w:shd w:val="clear" w:color="auto" w:fill="FFFFFF"/>
          <w:lang w:val="id-ID"/>
        </w:rPr>
        <w:t xml:space="preserve"> sebesar 86,36% yang berarti telah memenuhi kriterian persentase rata-rata </w:t>
      </w:r>
      <w:r w:rsidRPr="00972122">
        <w:rPr>
          <w:rStyle w:val="longtext"/>
          <w:rFonts w:asciiTheme="majorHAnsi" w:hAnsiTheme="majorHAnsi" w:hint="eastAsia"/>
          <w:shd w:val="clear" w:color="auto" w:fill="FFFFFF"/>
          <w:lang w:val="id-ID"/>
        </w:rPr>
        <w:t>≥</w:t>
      </w:r>
      <w:r w:rsidRPr="00972122">
        <w:rPr>
          <w:rStyle w:val="longtext"/>
          <w:rFonts w:asciiTheme="majorHAnsi" w:hAnsiTheme="majorHAnsi" w:hint="eastAsia"/>
          <w:shd w:val="clear" w:color="auto" w:fill="FFFFFF"/>
          <w:lang w:val="id-ID"/>
        </w:rPr>
        <w:t xml:space="preserve"> 81% dengan kriteria sangat baik</w:t>
      </w:r>
    </w:p>
    <w:p w:rsidR="00972122" w:rsidRDefault="00972122" w:rsidP="00972122">
      <w:pPr>
        <w:pStyle w:val="IEEEParagraph"/>
        <w:spacing w:line="276" w:lineRule="auto"/>
        <w:ind w:left="283" w:firstLine="437"/>
        <w:rPr>
          <w:rStyle w:val="longtext"/>
          <w:rFonts w:asciiTheme="majorHAnsi" w:hAnsiTheme="majorHAnsi"/>
          <w:shd w:val="clear" w:color="auto" w:fill="FFFFFF"/>
          <w:lang w:val="id-ID"/>
        </w:rPr>
      </w:pPr>
    </w:p>
    <w:p w:rsidR="00BB2551" w:rsidRPr="002D7136" w:rsidRDefault="00BB2551" w:rsidP="0064580F">
      <w:pPr>
        <w:pStyle w:val="IEEEParagraph"/>
        <w:spacing w:line="276" w:lineRule="auto"/>
        <w:ind w:left="283" w:firstLine="0"/>
        <w:jc w:val="center"/>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Tabel 6. Hasil Analisis Hasil Belajar Biologi Siswa</w:t>
      </w:r>
    </w:p>
    <w:tbl>
      <w:tblPr>
        <w:tblStyle w:val="LightShading"/>
        <w:tblW w:w="0" w:type="auto"/>
        <w:tblLook w:val="04A0" w:firstRow="1" w:lastRow="0" w:firstColumn="1" w:lastColumn="0" w:noHBand="0" w:noVBand="1"/>
      </w:tblPr>
      <w:tblGrid>
        <w:gridCol w:w="2211"/>
        <w:gridCol w:w="1903"/>
        <w:gridCol w:w="1560"/>
        <w:gridCol w:w="1903"/>
        <w:gridCol w:w="1709"/>
      </w:tblGrid>
      <w:tr w:rsidR="00BB2551" w:rsidTr="00BB25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1" w:type="dxa"/>
            <w:vMerge w:val="restart"/>
          </w:tcPr>
          <w:p w:rsidR="00BB2551" w:rsidRPr="002D7136" w:rsidRDefault="00BB2551" w:rsidP="009504D0">
            <w:pPr>
              <w:pStyle w:val="IEEEParagraph"/>
              <w:ind w:firstLine="0"/>
              <w:jc w:val="center"/>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Hasil Belajar</w:t>
            </w:r>
          </w:p>
        </w:tc>
        <w:tc>
          <w:tcPr>
            <w:tcW w:w="3463" w:type="dxa"/>
            <w:gridSpan w:val="2"/>
            <w:shd w:val="clear" w:color="auto" w:fill="auto"/>
          </w:tcPr>
          <w:p w:rsidR="00BB2551" w:rsidRDefault="00BB2551" w:rsidP="009504D0">
            <w:pPr>
              <w:pStyle w:val="IEEEParagraph"/>
              <w:ind w:firstLine="0"/>
              <w:jc w:val="center"/>
              <w:cnfStyle w:val="100000000000" w:firstRow="1" w:lastRow="0" w:firstColumn="0" w:lastColumn="0" w:oddVBand="0" w:evenVBand="0" w:oddHBand="0"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Siklus 1</w:t>
            </w:r>
          </w:p>
        </w:tc>
        <w:tc>
          <w:tcPr>
            <w:tcW w:w="1903" w:type="dxa"/>
            <w:shd w:val="clear" w:color="auto" w:fill="auto"/>
          </w:tcPr>
          <w:p w:rsidR="00BB2551" w:rsidRPr="002D7136" w:rsidRDefault="00BB2551" w:rsidP="009504D0">
            <w:pPr>
              <w:pStyle w:val="IEEEParagraph"/>
              <w:ind w:firstLine="0"/>
              <w:jc w:val="center"/>
              <w:cnfStyle w:val="100000000000" w:firstRow="1" w:lastRow="0" w:firstColumn="0" w:lastColumn="0" w:oddVBand="0" w:evenVBand="0" w:oddHBand="0"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Siklus 2</w:t>
            </w:r>
          </w:p>
        </w:tc>
        <w:tc>
          <w:tcPr>
            <w:tcW w:w="1709" w:type="dxa"/>
            <w:shd w:val="clear" w:color="auto" w:fill="auto"/>
          </w:tcPr>
          <w:p w:rsidR="00BB2551" w:rsidRDefault="00BB2551" w:rsidP="009504D0">
            <w:pPr>
              <w:pStyle w:val="IEEEParagraph"/>
              <w:ind w:firstLine="0"/>
              <w:jc w:val="center"/>
              <w:cnfStyle w:val="100000000000" w:firstRow="1" w:lastRow="0" w:firstColumn="0" w:lastColumn="0" w:oddVBand="0" w:evenVBand="0" w:oddHBand="0" w:evenHBand="0" w:firstRowFirstColumn="0" w:firstRowLastColumn="0" w:lastRowFirstColumn="0" w:lastRowLastColumn="0"/>
              <w:rPr>
                <w:rStyle w:val="longtext"/>
                <w:rFonts w:asciiTheme="majorHAnsi" w:hAnsiTheme="majorHAnsi"/>
                <w:shd w:val="clear" w:color="auto" w:fill="FFFFFF"/>
                <w:lang w:val="id-ID"/>
              </w:rPr>
            </w:pPr>
          </w:p>
        </w:tc>
      </w:tr>
      <w:tr w:rsidR="00BB2551" w:rsidTr="00BB25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1" w:type="dxa"/>
            <w:vMerge/>
            <w:tcBorders>
              <w:bottom w:val="single" w:sz="4" w:space="0" w:color="auto"/>
            </w:tcBorders>
          </w:tcPr>
          <w:p w:rsidR="00BB2551" w:rsidRDefault="00BB2551" w:rsidP="009504D0">
            <w:pPr>
              <w:pStyle w:val="IEEEParagraph"/>
              <w:ind w:firstLine="0"/>
              <w:jc w:val="center"/>
              <w:rPr>
                <w:rStyle w:val="longtext"/>
                <w:rFonts w:asciiTheme="majorHAnsi" w:hAnsiTheme="majorHAnsi"/>
                <w:shd w:val="clear" w:color="auto" w:fill="FFFFFF"/>
                <w:lang w:val="id-ID"/>
              </w:rPr>
            </w:pPr>
          </w:p>
        </w:tc>
        <w:tc>
          <w:tcPr>
            <w:tcW w:w="1903" w:type="dxa"/>
            <w:tcBorders>
              <w:bottom w:val="single" w:sz="4" w:space="0" w:color="auto"/>
            </w:tcBorders>
            <w:shd w:val="clear" w:color="auto" w:fill="auto"/>
          </w:tcPr>
          <w:p w:rsidR="00BB2551" w:rsidRDefault="00BB2551" w:rsidP="009504D0">
            <w:pPr>
              <w:pStyle w:val="IEEEParagraph"/>
              <w:ind w:firstLine="0"/>
              <w:jc w:val="center"/>
              <w:cnfStyle w:val="000000100000" w:firstRow="0" w:lastRow="0" w:firstColumn="0" w:lastColumn="0" w:oddVBand="0" w:evenVBand="0" w:oddHBand="1"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Rata-rata</w:t>
            </w:r>
          </w:p>
        </w:tc>
        <w:tc>
          <w:tcPr>
            <w:tcW w:w="1560" w:type="dxa"/>
            <w:tcBorders>
              <w:bottom w:val="single" w:sz="4" w:space="0" w:color="auto"/>
            </w:tcBorders>
            <w:shd w:val="clear" w:color="auto" w:fill="auto"/>
          </w:tcPr>
          <w:p w:rsidR="00BB2551" w:rsidRDefault="00BB2551" w:rsidP="009504D0">
            <w:pPr>
              <w:pStyle w:val="IEEEParagraph"/>
              <w:ind w:firstLine="0"/>
              <w:jc w:val="center"/>
              <w:cnfStyle w:val="000000100000" w:firstRow="0" w:lastRow="0" w:firstColumn="0" w:lastColumn="0" w:oddVBand="0" w:evenVBand="0" w:oddHBand="1"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Ketuntasan Klasikal (%)</w:t>
            </w:r>
          </w:p>
        </w:tc>
        <w:tc>
          <w:tcPr>
            <w:tcW w:w="1903" w:type="dxa"/>
            <w:tcBorders>
              <w:bottom w:val="single" w:sz="4" w:space="0" w:color="auto"/>
            </w:tcBorders>
            <w:shd w:val="clear" w:color="auto" w:fill="auto"/>
          </w:tcPr>
          <w:p w:rsidR="00BB2551" w:rsidRDefault="00BB2551" w:rsidP="009504D0">
            <w:pPr>
              <w:pStyle w:val="IEEEParagraph"/>
              <w:ind w:firstLine="0"/>
              <w:jc w:val="center"/>
              <w:cnfStyle w:val="000000100000" w:firstRow="0" w:lastRow="0" w:firstColumn="0" w:lastColumn="0" w:oddVBand="0" w:evenVBand="0" w:oddHBand="1"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Rata-rata</w:t>
            </w:r>
          </w:p>
        </w:tc>
        <w:tc>
          <w:tcPr>
            <w:tcW w:w="1709" w:type="dxa"/>
            <w:tcBorders>
              <w:bottom w:val="single" w:sz="4" w:space="0" w:color="auto"/>
            </w:tcBorders>
            <w:shd w:val="clear" w:color="auto" w:fill="auto"/>
          </w:tcPr>
          <w:p w:rsidR="00BB2551" w:rsidRDefault="00BB2551" w:rsidP="009504D0">
            <w:pPr>
              <w:pStyle w:val="IEEEParagraph"/>
              <w:ind w:firstLine="0"/>
              <w:jc w:val="center"/>
              <w:cnfStyle w:val="000000100000" w:firstRow="0" w:lastRow="0" w:firstColumn="0" w:lastColumn="0" w:oddVBand="0" w:evenVBand="0" w:oddHBand="1"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Ketuntasan Klasikal (%)</w:t>
            </w:r>
          </w:p>
        </w:tc>
      </w:tr>
      <w:tr w:rsidR="00BB2551" w:rsidTr="00BB2551">
        <w:tc>
          <w:tcPr>
            <w:cnfStyle w:val="001000000000" w:firstRow="0" w:lastRow="0" w:firstColumn="1" w:lastColumn="0" w:oddVBand="0" w:evenVBand="0" w:oddHBand="0" w:evenHBand="0" w:firstRowFirstColumn="0" w:firstRowLastColumn="0" w:lastRowFirstColumn="0" w:lastRowLastColumn="0"/>
            <w:tcW w:w="2211" w:type="dxa"/>
            <w:tcBorders>
              <w:top w:val="single" w:sz="4" w:space="0" w:color="auto"/>
            </w:tcBorders>
            <w:shd w:val="clear" w:color="auto" w:fill="auto"/>
          </w:tcPr>
          <w:p w:rsidR="00BB2551" w:rsidRPr="002D7136" w:rsidRDefault="00BB2551" w:rsidP="009504D0">
            <w:pPr>
              <w:pStyle w:val="IEEEParagraph"/>
              <w:ind w:firstLine="0"/>
              <w:jc w:val="center"/>
              <w:rPr>
                <w:rStyle w:val="longtext"/>
                <w:rFonts w:asciiTheme="majorHAnsi" w:hAnsiTheme="majorHAnsi"/>
                <w:i/>
                <w:shd w:val="clear" w:color="auto" w:fill="FFFFFF"/>
                <w:lang w:val="id-ID"/>
              </w:rPr>
            </w:pPr>
            <w:r>
              <w:rPr>
                <w:rStyle w:val="longtext"/>
                <w:rFonts w:asciiTheme="majorHAnsi" w:hAnsiTheme="majorHAnsi"/>
                <w:i/>
                <w:shd w:val="clear" w:color="auto" w:fill="FFFFFF"/>
                <w:lang w:val="id-ID"/>
              </w:rPr>
              <w:t>kognitif</w:t>
            </w:r>
          </w:p>
        </w:tc>
        <w:tc>
          <w:tcPr>
            <w:tcW w:w="1903" w:type="dxa"/>
            <w:tcBorders>
              <w:top w:val="single" w:sz="4" w:space="0" w:color="auto"/>
            </w:tcBorders>
            <w:shd w:val="clear" w:color="auto" w:fill="auto"/>
          </w:tcPr>
          <w:p w:rsidR="00BB2551" w:rsidRPr="002D7136" w:rsidRDefault="00BB2551" w:rsidP="009504D0">
            <w:pPr>
              <w:pStyle w:val="IEEEParagraph"/>
              <w:ind w:firstLine="0"/>
              <w:jc w:val="center"/>
              <w:cnfStyle w:val="000000000000" w:firstRow="0" w:lastRow="0" w:firstColumn="0" w:lastColumn="0" w:oddVBand="0" w:evenVBand="0" w:oddHBand="0"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61,75</w:t>
            </w:r>
          </w:p>
        </w:tc>
        <w:tc>
          <w:tcPr>
            <w:tcW w:w="1560" w:type="dxa"/>
            <w:tcBorders>
              <w:top w:val="single" w:sz="4" w:space="0" w:color="auto"/>
            </w:tcBorders>
            <w:shd w:val="clear" w:color="auto" w:fill="auto"/>
          </w:tcPr>
          <w:p w:rsidR="00BB2551" w:rsidRPr="002D7136" w:rsidRDefault="00BB2551" w:rsidP="009504D0">
            <w:pPr>
              <w:pStyle w:val="IEEEParagraph"/>
              <w:ind w:firstLine="0"/>
              <w:jc w:val="center"/>
              <w:cnfStyle w:val="000000000000" w:firstRow="0" w:lastRow="0" w:firstColumn="0" w:lastColumn="0" w:oddVBand="0" w:evenVBand="0" w:oddHBand="0"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17,86</w:t>
            </w:r>
          </w:p>
        </w:tc>
        <w:tc>
          <w:tcPr>
            <w:tcW w:w="1903" w:type="dxa"/>
            <w:tcBorders>
              <w:top w:val="single" w:sz="4" w:space="0" w:color="auto"/>
            </w:tcBorders>
            <w:shd w:val="clear" w:color="auto" w:fill="auto"/>
          </w:tcPr>
          <w:p w:rsidR="00BB2551" w:rsidRPr="00BB2551" w:rsidRDefault="00B56022" w:rsidP="009504D0">
            <w:pPr>
              <w:pStyle w:val="IEEEParagraph"/>
              <w:ind w:firstLine="0"/>
              <w:jc w:val="center"/>
              <w:cnfStyle w:val="000000000000" w:firstRow="0" w:lastRow="0" w:firstColumn="0" w:lastColumn="0" w:oddVBand="0" w:evenVBand="0" w:oddHBand="0"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83</w:t>
            </w:r>
            <w:r w:rsidR="00BB2551">
              <w:rPr>
                <w:rStyle w:val="longtext"/>
                <w:rFonts w:asciiTheme="majorHAnsi" w:hAnsiTheme="majorHAnsi"/>
                <w:shd w:val="clear" w:color="auto" w:fill="FFFFFF"/>
                <w:lang w:val="id-ID"/>
              </w:rPr>
              <w:t>,</w:t>
            </w:r>
            <w:r>
              <w:rPr>
                <w:rStyle w:val="longtext"/>
                <w:rFonts w:asciiTheme="majorHAnsi" w:hAnsiTheme="majorHAnsi"/>
                <w:shd w:val="clear" w:color="auto" w:fill="FFFFFF"/>
                <w:lang w:val="id-ID"/>
              </w:rPr>
              <w:t>11</w:t>
            </w:r>
          </w:p>
        </w:tc>
        <w:tc>
          <w:tcPr>
            <w:tcW w:w="1709" w:type="dxa"/>
            <w:tcBorders>
              <w:top w:val="single" w:sz="4" w:space="0" w:color="auto"/>
            </w:tcBorders>
            <w:shd w:val="clear" w:color="auto" w:fill="auto"/>
          </w:tcPr>
          <w:p w:rsidR="00BB2551" w:rsidRPr="00BB2551" w:rsidRDefault="00B56022" w:rsidP="009504D0">
            <w:pPr>
              <w:pStyle w:val="IEEEParagraph"/>
              <w:ind w:firstLine="0"/>
              <w:jc w:val="center"/>
              <w:cnfStyle w:val="000000000000" w:firstRow="0" w:lastRow="0" w:firstColumn="0" w:lastColumn="0" w:oddVBand="0" w:evenVBand="0" w:oddHBand="0" w:evenHBand="0" w:firstRowFirstColumn="0" w:firstRowLastColumn="0" w:lastRowFirstColumn="0" w:lastRowLastColumn="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82</w:t>
            </w:r>
            <w:r w:rsidR="00BB2551">
              <w:rPr>
                <w:rStyle w:val="longtext"/>
                <w:rFonts w:asciiTheme="majorHAnsi" w:hAnsiTheme="majorHAnsi"/>
                <w:shd w:val="clear" w:color="auto" w:fill="FFFFFF"/>
                <w:lang w:val="id-ID"/>
              </w:rPr>
              <w:t>,</w:t>
            </w:r>
            <w:r>
              <w:rPr>
                <w:rStyle w:val="longtext"/>
                <w:rFonts w:asciiTheme="majorHAnsi" w:hAnsiTheme="majorHAnsi"/>
                <w:shd w:val="clear" w:color="auto" w:fill="FFFFFF"/>
                <w:lang w:val="id-ID"/>
              </w:rPr>
              <w:t>14</w:t>
            </w:r>
          </w:p>
        </w:tc>
      </w:tr>
    </w:tbl>
    <w:p w:rsidR="00BB2551" w:rsidRDefault="00BB2551" w:rsidP="00400DC7">
      <w:pPr>
        <w:pStyle w:val="IEEEParagraph"/>
        <w:spacing w:line="276" w:lineRule="auto"/>
        <w:ind w:left="283" w:firstLine="0"/>
        <w:rPr>
          <w:rStyle w:val="longtext"/>
          <w:rFonts w:asciiTheme="majorHAnsi" w:hAnsiTheme="majorHAnsi"/>
          <w:shd w:val="clear" w:color="auto" w:fill="FFFFFF"/>
          <w:lang w:val="id-ID"/>
        </w:rPr>
      </w:pPr>
    </w:p>
    <w:p w:rsidR="00972122" w:rsidRDefault="00972122" w:rsidP="00972122">
      <w:pPr>
        <w:pStyle w:val="IEEEParagraph"/>
        <w:spacing w:line="276" w:lineRule="auto"/>
        <w:ind w:left="283" w:firstLine="437"/>
        <w:rPr>
          <w:rStyle w:val="longtext"/>
          <w:rFonts w:asciiTheme="majorHAnsi" w:hAnsiTheme="majorHAnsi"/>
          <w:shd w:val="clear" w:color="auto" w:fill="FFFFFF"/>
          <w:lang w:val="id-ID"/>
        </w:rPr>
      </w:pPr>
      <w:r w:rsidRPr="00972122">
        <w:rPr>
          <w:rStyle w:val="longtext"/>
          <w:rFonts w:asciiTheme="majorHAnsi" w:hAnsiTheme="majorHAnsi"/>
          <w:shd w:val="clear" w:color="auto" w:fill="FFFFFF"/>
          <w:lang w:val="id-ID"/>
        </w:rPr>
        <w:t xml:space="preserve">Berdasarkan hasil analisis </w:t>
      </w:r>
      <w:r w:rsidR="00151AFB">
        <w:rPr>
          <w:rStyle w:val="longtext"/>
          <w:rFonts w:asciiTheme="majorHAnsi" w:hAnsiTheme="majorHAnsi"/>
          <w:shd w:val="clear" w:color="auto" w:fill="FFFFFF"/>
          <w:lang w:val="id-ID"/>
        </w:rPr>
        <w:t>hasil belajar biologi pada materi ekologi</w:t>
      </w:r>
      <w:r>
        <w:rPr>
          <w:rStyle w:val="longtext"/>
          <w:rFonts w:asciiTheme="majorHAnsi" w:hAnsiTheme="majorHAnsi"/>
          <w:shd w:val="clear" w:color="auto" w:fill="FFFFFF"/>
          <w:lang w:val="id-ID"/>
        </w:rPr>
        <w:t xml:space="preserve"> siswa</w:t>
      </w:r>
      <w:r w:rsidRPr="00972122">
        <w:rPr>
          <w:rStyle w:val="longtext"/>
          <w:rFonts w:asciiTheme="majorHAnsi" w:hAnsiTheme="majorHAnsi"/>
          <w:shd w:val="clear" w:color="auto" w:fill="FFFFFF"/>
          <w:lang w:val="id-ID"/>
        </w:rPr>
        <w:t xml:space="preserve"> menggunakan model </w:t>
      </w:r>
      <w:r w:rsidRPr="00972122">
        <w:rPr>
          <w:rStyle w:val="longtext"/>
          <w:rFonts w:asciiTheme="majorHAnsi" w:hAnsiTheme="majorHAnsi"/>
          <w:i/>
          <w:shd w:val="clear" w:color="auto" w:fill="FFFFFF"/>
          <w:lang w:val="id-ID"/>
        </w:rPr>
        <w:t>problem based learning</w:t>
      </w:r>
      <w:r w:rsidRPr="00972122">
        <w:rPr>
          <w:rStyle w:val="longtext"/>
          <w:rFonts w:asciiTheme="majorHAnsi" w:hAnsiTheme="majorHAnsi"/>
          <w:shd w:val="clear" w:color="auto" w:fill="FFFFFF"/>
          <w:lang w:val="id-ID"/>
        </w:rPr>
        <w:t xml:space="preserve">, pada siklus 1 diketahui rata-rata </w:t>
      </w:r>
      <w:r w:rsidR="00151AFB">
        <w:rPr>
          <w:rStyle w:val="longtext"/>
          <w:rFonts w:asciiTheme="majorHAnsi" w:hAnsiTheme="majorHAnsi"/>
          <w:shd w:val="clear" w:color="auto" w:fill="FFFFFF"/>
          <w:lang w:val="id-ID"/>
        </w:rPr>
        <w:t xml:space="preserve">hasil </w:t>
      </w:r>
      <w:r>
        <w:rPr>
          <w:rStyle w:val="longtext"/>
          <w:rFonts w:asciiTheme="majorHAnsi" w:hAnsiTheme="majorHAnsi"/>
          <w:shd w:val="clear" w:color="auto" w:fill="FFFFFF"/>
          <w:lang w:val="id-ID"/>
        </w:rPr>
        <w:t xml:space="preserve">belajar siswa sebesar </w:t>
      </w:r>
      <w:r w:rsidR="00151AFB">
        <w:rPr>
          <w:rStyle w:val="longtext"/>
          <w:rFonts w:asciiTheme="majorHAnsi" w:hAnsiTheme="majorHAnsi"/>
          <w:shd w:val="clear" w:color="auto" w:fill="FFFFFF"/>
          <w:lang w:val="id-ID"/>
        </w:rPr>
        <w:t>61,75</w:t>
      </w:r>
      <w:r>
        <w:rPr>
          <w:rStyle w:val="longtext"/>
          <w:rFonts w:asciiTheme="majorHAnsi" w:hAnsiTheme="majorHAnsi"/>
          <w:shd w:val="clear" w:color="auto" w:fill="FFFFFF"/>
          <w:lang w:val="id-ID"/>
        </w:rPr>
        <w:t xml:space="preserve">% dengan </w:t>
      </w:r>
      <w:r w:rsidR="00151AFB">
        <w:rPr>
          <w:rStyle w:val="longtext"/>
          <w:rFonts w:asciiTheme="majorHAnsi" w:hAnsiTheme="majorHAnsi"/>
          <w:shd w:val="clear" w:color="auto" w:fill="FFFFFF"/>
          <w:lang w:val="id-ID"/>
        </w:rPr>
        <w:t xml:space="preserve">dengan ketuntasan klasiskal sebesar 17,86%, hal ini menunjukan bahawa hasil belajar biologi pada siklus 1 masih </w:t>
      </w:r>
      <w:r w:rsidRPr="00972122">
        <w:rPr>
          <w:rStyle w:val="longtext"/>
          <w:rFonts w:asciiTheme="majorHAnsi" w:hAnsiTheme="majorHAnsi"/>
          <w:shd w:val="clear" w:color="auto" w:fill="FFFFFF"/>
          <w:lang w:val="id-ID"/>
        </w:rPr>
        <w:t>belum mencapai kriteria yang telah ditetapk</w:t>
      </w:r>
      <w:r w:rsidRPr="00972122">
        <w:rPr>
          <w:rStyle w:val="longtext"/>
          <w:rFonts w:asciiTheme="majorHAnsi" w:hAnsiTheme="majorHAnsi" w:hint="eastAsia"/>
          <w:shd w:val="clear" w:color="auto" w:fill="FFFFFF"/>
          <w:lang w:val="id-ID"/>
        </w:rPr>
        <w:t xml:space="preserve">an yaitu  </w:t>
      </w:r>
      <w:r w:rsidR="00151AFB">
        <w:rPr>
          <w:rStyle w:val="longtext"/>
          <w:rFonts w:asciiTheme="majorHAnsi" w:hAnsiTheme="majorHAnsi"/>
          <w:shd w:val="clear" w:color="auto" w:fill="FFFFFF"/>
          <w:lang w:val="id-ID"/>
        </w:rPr>
        <w:t>pembelajaran dikatakan tuntas jika ketuntasan klasikal pembelajaran tersebut</w:t>
      </w:r>
      <w:r w:rsidRPr="00972122">
        <w:rPr>
          <w:rStyle w:val="longtext"/>
          <w:rFonts w:asciiTheme="majorHAnsi" w:hAnsiTheme="majorHAnsi" w:hint="eastAsia"/>
          <w:shd w:val="clear" w:color="auto" w:fill="FFFFFF"/>
          <w:lang w:val="id-ID"/>
        </w:rPr>
        <w:t xml:space="preserve"> </w:t>
      </w:r>
      <w:r w:rsidRPr="00972122">
        <w:rPr>
          <w:rStyle w:val="longtext"/>
          <w:rFonts w:asciiTheme="majorHAnsi" w:hAnsiTheme="majorHAnsi" w:hint="eastAsia"/>
          <w:shd w:val="clear" w:color="auto" w:fill="FFFFFF"/>
          <w:lang w:val="id-ID"/>
        </w:rPr>
        <w:t>≥</w:t>
      </w:r>
      <w:r w:rsidR="00151AFB">
        <w:rPr>
          <w:rStyle w:val="longtext"/>
          <w:rFonts w:asciiTheme="majorHAnsi" w:hAnsiTheme="majorHAnsi" w:hint="eastAsia"/>
          <w:shd w:val="clear" w:color="auto" w:fill="FFFFFF"/>
          <w:lang w:val="id-ID"/>
        </w:rPr>
        <w:t xml:space="preserve"> 8</w:t>
      </w:r>
      <w:r w:rsidR="00151AFB">
        <w:rPr>
          <w:rStyle w:val="longtext"/>
          <w:rFonts w:asciiTheme="majorHAnsi" w:hAnsiTheme="majorHAnsi"/>
          <w:shd w:val="clear" w:color="auto" w:fill="FFFFFF"/>
          <w:lang w:val="id-ID"/>
        </w:rPr>
        <w:t>0</w:t>
      </w:r>
      <w:r w:rsidRPr="00972122">
        <w:rPr>
          <w:rStyle w:val="longtext"/>
          <w:rFonts w:asciiTheme="majorHAnsi" w:hAnsiTheme="majorHAnsi" w:hint="eastAsia"/>
          <w:shd w:val="clear" w:color="auto" w:fill="FFFFFF"/>
          <w:lang w:val="id-ID"/>
        </w:rPr>
        <w:t xml:space="preserve">% </w:t>
      </w:r>
      <w:r w:rsidR="00151AFB">
        <w:rPr>
          <w:rStyle w:val="longtext"/>
          <w:rFonts w:asciiTheme="majorHAnsi" w:hAnsiTheme="majorHAnsi"/>
          <w:shd w:val="clear" w:color="auto" w:fill="FFFFFF"/>
          <w:lang w:val="id-ID"/>
        </w:rPr>
        <w:t xml:space="preserve">. </w:t>
      </w:r>
      <w:r w:rsidR="00151AFB">
        <w:rPr>
          <w:rStyle w:val="longtext"/>
          <w:rFonts w:asciiTheme="majorHAnsi" w:hAnsiTheme="majorHAnsi" w:hint="eastAsia"/>
          <w:shd w:val="clear" w:color="auto" w:fill="FFFFFF"/>
          <w:lang w:val="id-ID"/>
        </w:rPr>
        <w:t>Seda</w:t>
      </w:r>
      <w:r w:rsidRPr="00972122">
        <w:rPr>
          <w:rStyle w:val="longtext"/>
          <w:rFonts w:asciiTheme="majorHAnsi" w:hAnsiTheme="majorHAnsi" w:hint="eastAsia"/>
          <w:shd w:val="clear" w:color="auto" w:fill="FFFFFF"/>
          <w:lang w:val="id-ID"/>
        </w:rPr>
        <w:t>ngkan pada siklus II dapat</w:t>
      </w:r>
      <w:r w:rsidR="00151AFB">
        <w:rPr>
          <w:rStyle w:val="longtext"/>
          <w:rFonts w:asciiTheme="majorHAnsi" w:hAnsiTheme="majorHAnsi" w:hint="eastAsia"/>
          <w:shd w:val="clear" w:color="auto" w:fill="FFFFFF"/>
          <w:lang w:val="id-ID"/>
        </w:rPr>
        <w:t xml:space="preserve"> diketahui rata-rata </w:t>
      </w:r>
      <w:r w:rsidR="00151AFB">
        <w:rPr>
          <w:rStyle w:val="longtext"/>
          <w:rFonts w:asciiTheme="majorHAnsi" w:hAnsiTheme="majorHAnsi"/>
          <w:shd w:val="clear" w:color="auto" w:fill="FFFFFF"/>
          <w:lang w:val="id-ID"/>
        </w:rPr>
        <w:t>hasil belajar siswa</w:t>
      </w:r>
      <w:r>
        <w:rPr>
          <w:rStyle w:val="longtext"/>
          <w:rFonts w:asciiTheme="majorHAnsi" w:hAnsiTheme="majorHAnsi"/>
          <w:shd w:val="clear" w:color="auto" w:fill="FFFFFF"/>
          <w:lang w:val="id-ID"/>
        </w:rPr>
        <w:t xml:space="preserve"> menggunakan model</w:t>
      </w:r>
      <w:r w:rsidRPr="00972122">
        <w:rPr>
          <w:rStyle w:val="longtext"/>
          <w:rFonts w:asciiTheme="majorHAnsi" w:hAnsiTheme="majorHAnsi" w:hint="eastAsia"/>
          <w:shd w:val="clear" w:color="auto" w:fill="FFFFFF"/>
          <w:lang w:val="id-ID"/>
        </w:rPr>
        <w:t xml:space="preserve"> </w:t>
      </w:r>
      <w:r w:rsidRPr="00972122">
        <w:rPr>
          <w:rStyle w:val="longtext"/>
          <w:rFonts w:asciiTheme="majorHAnsi" w:hAnsiTheme="majorHAnsi" w:hint="eastAsia"/>
          <w:i/>
          <w:shd w:val="clear" w:color="auto" w:fill="FFFFFF"/>
          <w:lang w:val="id-ID"/>
        </w:rPr>
        <w:t>problem based learning</w:t>
      </w:r>
      <w:r w:rsidRPr="00972122">
        <w:rPr>
          <w:rStyle w:val="longtext"/>
          <w:rFonts w:asciiTheme="majorHAnsi" w:hAnsiTheme="majorHAnsi" w:hint="eastAsia"/>
          <w:shd w:val="clear" w:color="auto" w:fill="FFFFFF"/>
          <w:lang w:val="id-ID"/>
        </w:rPr>
        <w:t xml:space="preserve"> </w:t>
      </w:r>
      <w:r>
        <w:rPr>
          <w:rStyle w:val="longtext"/>
          <w:rFonts w:asciiTheme="majorHAnsi" w:hAnsiTheme="majorHAnsi"/>
          <w:shd w:val="clear" w:color="auto" w:fill="FFFFFF"/>
          <w:lang w:val="id-ID"/>
        </w:rPr>
        <w:t xml:space="preserve">mengalami peningkatan yaitu </w:t>
      </w:r>
      <w:r w:rsidR="00151AFB">
        <w:rPr>
          <w:rStyle w:val="longtext"/>
          <w:rFonts w:asciiTheme="majorHAnsi" w:hAnsiTheme="majorHAnsi" w:hint="eastAsia"/>
          <w:shd w:val="clear" w:color="auto" w:fill="FFFFFF"/>
          <w:lang w:val="id-ID"/>
        </w:rPr>
        <w:t xml:space="preserve"> sebesar 8</w:t>
      </w:r>
      <w:r w:rsidR="00151AFB">
        <w:rPr>
          <w:rStyle w:val="longtext"/>
          <w:rFonts w:asciiTheme="majorHAnsi" w:hAnsiTheme="majorHAnsi"/>
          <w:shd w:val="clear" w:color="auto" w:fill="FFFFFF"/>
          <w:lang w:val="id-ID"/>
        </w:rPr>
        <w:t>3</w:t>
      </w:r>
      <w:r w:rsidR="00151AFB">
        <w:rPr>
          <w:rStyle w:val="longtext"/>
          <w:rFonts w:asciiTheme="majorHAnsi" w:hAnsiTheme="majorHAnsi" w:hint="eastAsia"/>
          <w:shd w:val="clear" w:color="auto" w:fill="FFFFFF"/>
          <w:lang w:val="id-ID"/>
        </w:rPr>
        <w:t>,</w:t>
      </w:r>
      <w:r w:rsidR="00151AFB">
        <w:rPr>
          <w:rStyle w:val="longtext"/>
          <w:rFonts w:asciiTheme="majorHAnsi" w:hAnsiTheme="majorHAnsi"/>
          <w:shd w:val="clear" w:color="auto" w:fill="FFFFFF"/>
          <w:lang w:val="id-ID"/>
        </w:rPr>
        <w:t>11</w:t>
      </w:r>
      <w:r w:rsidRPr="00972122">
        <w:rPr>
          <w:rStyle w:val="longtext"/>
          <w:rFonts w:asciiTheme="majorHAnsi" w:hAnsiTheme="majorHAnsi" w:hint="eastAsia"/>
          <w:shd w:val="clear" w:color="auto" w:fill="FFFFFF"/>
          <w:lang w:val="id-ID"/>
        </w:rPr>
        <w:t>%</w:t>
      </w:r>
      <w:r w:rsidR="00151AFB">
        <w:rPr>
          <w:rStyle w:val="longtext"/>
          <w:rFonts w:asciiTheme="majorHAnsi" w:hAnsiTheme="majorHAnsi"/>
          <w:shd w:val="clear" w:color="auto" w:fill="FFFFFF"/>
          <w:lang w:val="id-ID"/>
        </w:rPr>
        <w:t xml:space="preserve"> dengan ketuntasan klasikal sebesar 82,14% </w:t>
      </w:r>
      <w:r w:rsidRPr="00972122">
        <w:rPr>
          <w:rStyle w:val="longtext"/>
          <w:rFonts w:asciiTheme="majorHAnsi" w:hAnsiTheme="majorHAnsi" w:hint="eastAsia"/>
          <w:shd w:val="clear" w:color="auto" w:fill="FFFFFF"/>
          <w:lang w:val="id-ID"/>
        </w:rPr>
        <w:t xml:space="preserve"> yang berarti telah me</w:t>
      </w:r>
      <w:r w:rsidR="00151AFB">
        <w:rPr>
          <w:rStyle w:val="longtext"/>
          <w:rFonts w:asciiTheme="majorHAnsi" w:hAnsiTheme="majorHAnsi" w:hint="eastAsia"/>
          <w:shd w:val="clear" w:color="auto" w:fill="FFFFFF"/>
          <w:lang w:val="id-ID"/>
        </w:rPr>
        <w:t>menuhi kriteria</w:t>
      </w:r>
      <w:r w:rsidR="00151AFB">
        <w:rPr>
          <w:rStyle w:val="longtext"/>
          <w:rFonts w:asciiTheme="majorHAnsi" w:hAnsiTheme="majorHAnsi"/>
          <w:shd w:val="clear" w:color="auto" w:fill="FFFFFF"/>
          <w:lang w:val="id-ID"/>
        </w:rPr>
        <w:t xml:space="preserve"> ketuntasan klasikal </w:t>
      </w:r>
      <w:r w:rsidRPr="00972122">
        <w:rPr>
          <w:rStyle w:val="longtext"/>
          <w:rFonts w:asciiTheme="majorHAnsi" w:hAnsiTheme="majorHAnsi" w:hint="eastAsia"/>
          <w:shd w:val="clear" w:color="auto" w:fill="FFFFFF"/>
          <w:lang w:val="id-ID"/>
        </w:rPr>
        <w:t>≥</w:t>
      </w:r>
      <w:r w:rsidR="00151AFB">
        <w:rPr>
          <w:rStyle w:val="longtext"/>
          <w:rFonts w:asciiTheme="majorHAnsi" w:hAnsiTheme="majorHAnsi" w:hint="eastAsia"/>
          <w:shd w:val="clear" w:color="auto" w:fill="FFFFFF"/>
          <w:lang w:val="id-ID"/>
        </w:rPr>
        <w:t xml:space="preserve"> 8</w:t>
      </w:r>
      <w:r w:rsidR="00151AFB">
        <w:rPr>
          <w:rStyle w:val="longtext"/>
          <w:rFonts w:asciiTheme="majorHAnsi" w:hAnsiTheme="majorHAnsi"/>
          <w:shd w:val="clear" w:color="auto" w:fill="FFFFFF"/>
          <w:lang w:val="id-ID"/>
        </w:rPr>
        <w:t>0</w:t>
      </w:r>
      <w:r w:rsidR="00151AFB">
        <w:rPr>
          <w:rStyle w:val="longtext"/>
          <w:rFonts w:asciiTheme="majorHAnsi" w:hAnsiTheme="majorHAnsi" w:hint="eastAsia"/>
          <w:shd w:val="clear" w:color="auto" w:fill="FFFFFF"/>
          <w:lang w:val="id-ID"/>
        </w:rPr>
        <w:t>%</w:t>
      </w:r>
      <w:r w:rsidR="00151AFB">
        <w:rPr>
          <w:rStyle w:val="longtext"/>
          <w:rFonts w:asciiTheme="majorHAnsi" w:hAnsiTheme="majorHAnsi"/>
          <w:shd w:val="clear" w:color="auto" w:fill="FFFFFF"/>
          <w:lang w:val="id-ID"/>
        </w:rPr>
        <w:t>.</w:t>
      </w:r>
    </w:p>
    <w:p w:rsidR="00972122" w:rsidRPr="00BB2551" w:rsidRDefault="00972122" w:rsidP="00400DC7">
      <w:pPr>
        <w:pStyle w:val="IEEEParagraph"/>
        <w:spacing w:line="276" w:lineRule="auto"/>
        <w:ind w:left="283" w:firstLine="0"/>
        <w:rPr>
          <w:rStyle w:val="longtext"/>
          <w:rFonts w:asciiTheme="majorHAnsi" w:hAnsiTheme="majorHAnsi"/>
          <w:shd w:val="clear" w:color="auto" w:fill="FFFFFF"/>
          <w:lang w:val="id-ID"/>
        </w:rPr>
      </w:pPr>
    </w:p>
    <w:p w:rsidR="002202B7" w:rsidRPr="000906C9" w:rsidRDefault="00AE1169" w:rsidP="00400DC7">
      <w:pPr>
        <w:pStyle w:val="IEEEFigure"/>
        <w:numPr>
          <w:ilvl w:val="0"/>
          <w:numId w:val="14"/>
        </w:numPr>
        <w:spacing w:line="23" w:lineRule="atLeast"/>
        <w:jc w:val="left"/>
        <w:rPr>
          <w:rStyle w:val="longtext"/>
          <w:rFonts w:asciiTheme="majorHAnsi" w:hAnsiTheme="majorHAnsi"/>
          <w:b/>
          <w:shd w:val="clear" w:color="auto" w:fill="FFFFFF"/>
          <w:lang w:val="en-US"/>
        </w:rPr>
      </w:pPr>
      <w:r>
        <w:rPr>
          <w:rStyle w:val="longtext"/>
          <w:rFonts w:asciiTheme="majorHAnsi" w:hAnsiTheme="majorHAnsi"/>
          <w:b/>
          <w:shd w:val="clear" w:color="auto" w:fill="FFFFFF"/>
          <w:lang w:val="id-ID"/>
        </w:rPr>
        <w:t>Pembahasan</w:t>
      </w:r>
    </w:p>
    <w:p w:rsidR="00400DC7" w:rsidRPr="000906C9" w:rsidRDefault="00400DC7" w:rsidP="00E61262">
      <w:pPr>
        <w:pStyle w:val="IEEEFigureCaptionSingle-Line"/>
        <w:spacing w:before="0" w:after="0" w:line="23" w:lineRule="atLeast"/>
        <w:ind w:left="927"/>
        <w:jc w:val="left"/>
        <w:rPr>
          <w:rFonts w:asciiTheme="majorHAnsi" w:hAnsiTheme="majorHAnsi"/>
          <w:sz w:val="24"/>
          <w:lang w:val="en-US"/>
        </w:rPr>
      </w:pPr>
    </w:p>
    <w:p w:rsidR="00C100AE" w:rsidRDefault="00E61262" w:rsidP="00C100AE">
      <w:pPr>
        <w:pStyle w:val="IEEEParagraph"/>
        <w:spacing w:line="276" w:lineRule="auto"/>
        <w:ind w:left="283" w:firstLine="437"/>
        <w:rPr>
          <w:lang w:val="id-ID"/>
        </w:rPr>
      </w:pPr>
      <w:r>
        <w:rPr>
          <w:lang w:val="id-ID"/>
        </w:rPr>
        <w:t xml:space="preserve">Berdasarkan </w:t>
      </w:r>
      <w:r w:rsidRPr="00C100AE">
        <w:rPr>
          <w:rStyle w:val="longtext"/>
          <w:rFonts w:asciiTheme="majorHAnsi" w:hAnsiTheme="majorHAnsi"/>
          <w:shd w:val="clear" w:color="auto" w:fill="FFFFFF"/>
        </w:rPr>
        <w:t>observasi</w:t>
      </w:r>
      <w:r>
        <w:rPr>
          <w:lang w:val="id-ID"/>
        </w:rPr>
        <w:t xml:space="preserve"> siklus I pelaksanaan pemebelajaran menggunakan model pembelajaran Problem Based Learning ditemukan beberapa kendala seperti guru sering melupakan untuk melakukan kegiatan apersepsi yang dimana tujuan dari dilakukannya kegiatan apersepsi adalah untuk menggali kemampuan atau pengetahuan awal dari siswa sebelum dimulai</w:t>
      </w:r>
      <w:r w:rsidR="00AF2E70">
        <w:rPr>
          <w:lang w:val="id-ID"/>
        </w:rPr>
        <w:t>anya kegiatan inti pembelajaran</w:t>
      </w:r>
      <w:r w:rsidR="00DB1CCE">
        <w:rPr>
          <w:lang w:val="id-ID"/>
        </w:rPr>
        <w:t xml:space="preserve">, hal ini didukung oleh pendapat </w:t>
      </w:r>
      <w:r w:rsidR="00DB1CCE">
        <w:rPr>
          <w:lang w:val="id-ID"/>
        </w:rPr>
        <w:fldChar w:fldCharType="begin" w:fldLock="1"/>
      </w:r>
      <w:r w:rsidR="00086E36">
        <w:rPr>
          <w:lang w:val="id-ID"/>
        </w:rPr>
        <w:instrText>ADDIN CSL_CITATION {"citationItems":[{"id":"ITEM-1","itemData":{"author":[{"dropping-particle":"","family":"Ningsih","given":"N","non-dropping-particle":"","parse-names":false,"suffix":""},{"dropping-particle":"","family":"Mastuti","given":"S. E.","non-dropping-particle":"","parse-names":false,"suffix":""},{"dropping-particle":"","family":"Aminuyati","given":"A","non-dropping-particle":"","parse-names":false,"suffix":""}],"container-title":"Jurnal Pendidikan Dan Pembelajaran Khatulistiwa","id":"ITEM-1","issue":"6","issued":{"date-parts":[["2013"]]},"title":"Perbedaan Pengaruh Pemberian Apersepsi Terhadap Kesiapan Belajar Siswa Mata Pelajaran IPS Kelas VII A","type":"article-journal","volume":"2"},"uris":["http://www.mendeley.com/documents/?uuid=84668763-7d59-4358-846f-cbc07f6b9357"]}],"mendeley":{"formattedCitation":"(Ningsih et al., 2013)","manualFormatting":"Ningsih et al.,(2013)","plainTextFormattedCitation":"(Ningsih et al., 2013)","previouslyFormattedCitation":"(Ningsih et al., 2013)"},"properties":{"noteIndex":0},"schema":"https://github.com/citation-style-language/schema/raw/master/csl-citation.json"}</w:instrText>
      </w:r>
      <w:r w:rsidR="00DB1CCE">
        <w:rPr>
          <w:lang w:val="id-ID"/>
        </w:rPr>
        <w:fldChar w:fldCharType="separate"/>
      </w:r>
      <w:r w:rsidR="00DB1CCE">
        <w:rPr>
          <w:noProof/>
          <w:lang w:val="id-ID"/>
        </w:rPr>
        <w:t>Ningsih et al.,(</w:t>
      </w:r>
      <w:r w:rsidR="00DB1CCE" w:rsidRPr="00DB1CCE">
        <w:rPr>
          <w:noProof/>
          <w:lang w:val="id-ID"/>
        </w:rPr>
        <w:t>2013)</w:t>
      </w:r>
      <w:r w:rsidR="00DB1CCE">
        <w:rPr>
          <w:lang w:val="id-ID"/>
        </w:rPr>
        <w:fldChar w:fldCharType="end"/>
      </w:r>
      <w:r w:rsidR="00DB1CCE">
        <w:rPr>
          <w:lang w:val="id-ID"/>
        </w:rPr>
        <w:t>yang meyatakan bahwa kegiatan memberikan apersepsi adalah kegiatan yang dilakukan oleh guru untuk menciptakan suasana siap mental dan menimbulkan perhatian siswa agar terpusat pada hal-hal yang akan dipelajari. S</w:t>
      </w:r>
      <w:r w:rsidR="00AF2E70">
        <w:rPr>
          <w:lang w:val="id-ID"/>
        </w:rPr>
        <w:t>elain itu pada siklus I guru juga sering melupak</w:t>
      </w:r>
      <w:r w:rsidR="009928B0">
        <w:rPr>
          <w:lang w:val="id-ID"/>
        </w:rPr>
        <w:t>an tahapan refleksi. Selain itu berdasarkan hasil keterampilan guru dalam mengelola pembelajaran terdapat beberapa keterampilan guru yang masih kurang diantaranya adalah k</w:t>
      </w:r>
      <w:r w:rsidR="00C100AE">
        <w:rPr>
          <w:lang w:val="id-ID"/>
        </w:rPr>
        <w:t>etika mem</w:t>
      </w:r>
      <w:r w:rsidR="009928B0">
        <w:rPr>
          <w:lang w:val="id-ID"/>
        </w:rPr>
        <w:t>beri informasi mengetai materi yang akan dipelajari, ketika membagikan siswa kedalam kelompok, mendemonstrasikan materi, ketika memberikan kesempatan pada siswa untuk berpikir</w:t>
      </w:r>
      <w:r w:rsidR="00C100AE">
        <w:rPr>
          <w:lang w:val="id-ID"/>
        </w:rPr>
        <w:t>, memcahkan masalah dan berdiskusi, ketika membimbing siswa dalam berdiskusi, ketika memberikan penguatan materi dan membimbing siswa membuat kesimpulan, kurangnya keterampilan guru dlam mengajak siswa aktif dan antusias dalam pembelajaran serta ketika mengkondisikan pemebelajaran berpusat pada siswa.</w:t>
      </w:r>
    </w:p>
    <w:p w:rsidR="00C100AE" w:rsidRDefault="00C100AE" w:rsidP="00C100AE">
      <w:pPr>
        <w:pStyle w:val="IEEEParagraph"/>
        <w:spacing w:line="276" w:lineRule="auto"/>
        <w:ind w:left="283" w:firstLine="437"/>
        <w:rPr>
          <w:lang w:val="id-ID"/>
        </w:rPr>
      </w:pPr>
      <w:r>
        <w:rPr>
          <w:lang w:val="id-ID"/>
        </w:rPr>
        <w:t xml:space="preserve">Pada siklus dua guru sudah dapat memehami langkal-langkah dardri model pembelajaran PBL </w:t>
      </w:r>
      <w:r w:rsidR="00F54155">
        <w:rPr>
          <w:lang w:val="id-ID"/>
        </w:rPr>
        <w:t xml:space="preserve">hal ini dapat dilihat dari keterlaksanaan pembelajaran yang meningkat sebesar </w:t>
      </w:r>
      <w:r w:rsidR="00F54155">
        <w:rPr>
          <w:rStyle w:val="longtext"/>
          <w:rFonts w:asciiTheme="majorHAnsi" w:hAnsiTheme="majorHAnsi"/>
          <w:shd w:val="clear" w:color="auto" w:fill="FFFFFF"/>
          <w:lang w:val="id-ID"/>
        </w:rPr>
        <w:t>13,64% dimana pada siklus i keterlaksanaan pembelajaran sebesar 72,73% menjadi 86,36% pada siklus II</w:t>
      </w:r>
      <w:r w:rsidR="00F54155">
        <w:rPr>
          <w:lang w:val="id-ID"/>
        </w:rPr>
        <w:t>. S</w:t>
      </w:r>
      <w:r>
        <w:rPr>
          <w:lang w:val="id-ID"/>
        </w:rPr>
        <w:t xml:space="preserve">elain itu guru juga sudah dapat  membimbing siswa dalam melaksanakan pembelajaran menggunakan model pembelajaran problem based learning atau PBL. Hal </w:t>
      </w:r>
      <w:r w:rsidR="00F54155">
        <w:rPr>
          <w:lang w:val="id-ID"/>
        </w:rPr>
        <w:t xml:space="preserve">ini dapat dilahat dari peningkatan motivasi dan hasil belajar biologi siswa. </w:t>
      </w:r>
    </w:p>
    <w:p w:rsidR="00F54155" w:rsidRDefault="00F54155" w:rsidP="00B5457F">
      <w:pPr>
        <w:pStyle w:val="IEEEParagraph"/>
        <w:spacing w:line="276" w:lineRule="auto"/>
        <w:ind w:left="283" w:firstLine="437"/>
        <w:rPr>
          <w:rStyle w:val="longtext"/>
          <w:rFonts w:asciiTheme="majorHAnsi" w:hAnsiTheme="majorHAnsi"/>
          <w:shd w:val="clear" w:color="auto" w:fill="FFFFFF"/>
          <w:lang w:val="id-ID"/>
        </w:rPr>
      </w:pPr>
      <w:r>
        <w:rPr>
          <w:lang w:val="id-ID"/>
        </w:rPr>
        <w:t xml:space="preserve">Peningkatan motivasi siswa sebesar </w:t>
      </w:r>
      <w:r w:rsidRPr="00CF0111">
        <w:rPr>
          <w:rStyle w:val="longtext"/>
          <w:rFonts w:asciiTheme="majorHAnsi" w:hAnsiTheme="majorHAnsi"/>
          <w:shd w:val="clear" w:color="auto" w:fill="FFFFFF"/>
          <w:lang w:val="id-ID"/>
        </w:rPr>
        <w:t xml:space="preserve">7,95% dari 73,83% pada siklus I menjadi </w:t>
      </w:r>
      <w:r w:rsidRPr="00B5457F">
        <w:rPr>
          <w:lang w:val="id-ID"/>
        </w:rPr>
        <w:t>81</w:t>
      </w:r>
      <w:r w:rsidRPr="00CF0111">
        <w:rPr>
          <w:rStyle w:val="longtext"/>
          <w:rFonts w:asciiTheme="majorHAnsi" w:hAnsiTheme="majorHAnsi"/>
          <w:shd w:val="clear" w:color="auto" w:fill="FFFFFF"/>
          <w:lang w:val="id-ID"/>
        </w:rPr>
        <w:t>,78% pada siklus II</w:t>
      </w:r>
      <w:r w:rsidR="00B5457F">
        <w:rPr>
          <w:rStyle w:val="longtext"/>
          <w:rFonts w:asciiTheme="majorHAnsi" w:hAnsiTheme="majorHAnsi"/>
          <w:shd w:val="clear" w:color="auto" w:fill="FFFFFF"/>
          <w:lang w:val="id-ID"/>
        </w:rPr>
        <w:t xml:space="preserve">. Pengukuran motivasi siswa dilihat dadi empat aspek yaitu </w:t>
      </w:r>
      <w:r w:rsidR="00B5457F" w:rsidRPr="00B5457F">
        <w:rPr>
          <w:rStyle w:val="longtext"/>
          <w:rFonts w:asciiTheme="majorHAnsi" w:hAnsiTheme="majorHAnsi"/>
          <w:shd w:val="clear" w:color="auto" w:fill="FFFFFF"/>
          <w:lang w:val="id-ID"/>
        </w:rPr>
        <w:t>Attention</w:t>
      </w:r>
      <w:r w:rsidR="00B5457F">
        <w:rPr>
          <w:rStyle w:val="longtext"/>
          <w:rFonts w:asciiTheme="majorHAnsi" w:hAnsiTheme="majorHAnsi"/>
          <w:shd w:val="clear" w:color="auto" w:fill="FFFFFF"/>
          <w:lang w:val="id-ID"/>
        </w:rPr>
        <w:t xml:space="preserve">, </w:t>
      </w:r>
      <w:r w:rsidR="00B5457F" w:rsidRPr="00B5457F">
        <w:rPr>
          <w:rStyle w:val="longtext"/>
          <w:rFonts w:asciiTheme="majorHAnsi" w:hAnsiTheme="majorHAnsi"/>
          <w:shd w:val="clear" w:color="auto" w:fill="FFFFFF"/>
          <w:lang w:val="id-ID"/>
        </w:rPr>
        <w:t>Relevance</w:t>
      </w:r>
      <w:r w:rsidR="00B5457F">
        <w:rPr>
          <w:rStyle w:val="longtext"/>
          <w:rFonts w:asciiTheme="majorHAnsi" w:hAnsiTheme="majorHAnsi"/>
          <w:shd w:val="clear" w:color="auto" w:fill="FFFFFF"/>
          <w:lang w:val="id-ID"/>
        </w:rPr>
        <w:t xml:space="preserve">, </w:t>
      </w:r>
      <w:r w:rsidR="00B5457F" w:rsidRPr="00B5457F">
        <w:rPr>
          <w:rStyle w:val="longtext"/>
          <w:rFonts w:asciiTheme="majorHAnsi" w:hAnsiTheme="majorHAnsi"/>
          <w:shd w:val="clear" w:color="auto" w:fill="FFFFFF"/>
          <w:lang w:val="id-ID"/>
        </w:rPr>
        <w:t>Confidence</w:t>
      </w:r>
      <w:r w:rsidR="00B5457F">
        <w:rPr>
          <w:rStyle w:val="longtext"/>
          <w:rFonts w:asciiTheme="majorHAnsi" w:hAnsiTheme="majorHAnsi"/>
          <w:shd w:val="clear" w:color="auto" w:fill="FFFFFF"/>
          <w:lang w:val="id-ID"/>
        </w:rPr>
        <w:t xml:space="preserve"> dan </w:t>
      </w:r>
      <w:r w:rsidR="00B5457F" w:rsidRPr="00B5457F">
        <w:rPr>
          <w:rStyle w:val="longtext"/>
          <w:rFonts w:asciiTheme="majorHAnsi" w:hAnsiTheme="majorHAnsi"/>
          <w:shd w:val="clear" w:color="auto" w:fill="FFFFFF"/>
          <w:lang w:val="id-ID"/>
        </w:rPr>
        <w:t>Satisfaction</w:t>
      </w:r>
      <w:r w:rsidR="00B5457F">
        <w:rPr>
          <w:rStyle w:val="longtext"/>
          <w:rFonts w:asciiTheme="majorHAnsi" w:hAnsiTheme="majorHAnsi"/>
          <w:shd w:val="clear" w:color="auto" w:fill="FFFFFF"/>
          <w:lang w:val="id-ID"/>
        </w:rPr>
        <w:t xml:space="preserve">. Pada siklus I motivasi siswa pada kempat aspek ini telah termasuk dalam kategori tinggi walaupun masih belum sesuai dengan kriteria penetapan motivasi </w:t>
      </w:r>
      <w:r w:rsidR="00B5457F" w:rsidRPr="00972122">
        <w:rPr>
          <w:rStyle w:val="longtext"/>
          <w:rFonts w:asciiTheme="majorHAnsi" w:hAnsiTheme="majorHAnsi" w:hint="eastAsia"/>
          <w:shd w:val="clear" w:color="auto" w:fill="FFFFFF"/>
          <w:lang w:val="id-ID"/>
        </w:rPr>
        <w:t>≥</w:t>
      </w:r>
      <w:r w:rsidR="00B5457F">
        <w:rPr>
          <w:rStyle w:val="longtext"/>
          <w:rFonts w:asciiTheme="majorHAnsi" w:hAnsiTheme="majorHAnsi" w:hint="eastAsia"/>
          <w:shd w:val="clear" w:color="auto" w:fill="FFFFFF"/>
          <w:lang w:val="id-ID"/>
        </w:rPr>
        <w:t xml:space="preserve"> 8</w:t>
      </w:r>
      <w:r w:rsidR="00B5457F">
        <w:rPr>
          <w:rStyle w:val="longtext"/>
          <w:rFonts w:asciiTheme="majorHAnsi" w:hAnsiTheme="majorHAnsi"/>
          <w:shd w:val="clear" w:color="auto" w:fill="FFFFFF"/>
          <w:lang w:val="id-ID"/>
        </w:rPr>
        <w:t>1</w:t>
      </w:r>
      <w:r w:rsidR="00B5457F">
        <w:rPr>
          <w:rStyle w:val="longtext"/>
          <w:rFonts w:asciiTheme="majorHAnsi" w:hAnsiTheme="majorHAnsi" w:hint="eastAsia"/>
          <w:shd w:val="clear" w:color="auto" w:fill="FFFFFF"/>
          <w:lang w:val="id-ID"/>
        </w:rPr>
        <w:t>%</w:t>
      </w:r>
      <w:r w:rsidR="00B5457F">
        <w:rPr>
          <w:rStyle w:val="longtext"/>
          <w:rFonts w:asciiTheme="majorHAnsi" w:hAnsiTheme="majorHAnsi"/>
          <w:shd w:val="clear" w:color="auto" w:fill="FFFFFF"/>
          <w:lang w:val="id-ID"/>
        </w:rPr>
        <w:t xml:space="preserve">. Sedangkan pada siklus II motivasi siswa pada keempat aspek tersebut mengalami kenaikan yang cukup signifikan dimana ke empat </w:t>
      </w:r>
      <w:r w:rsidR="00B5457F">
        <w:rPr>
          <w:rStyle w:val="longtext"/>
          <w:rFonts w:asciiTheme="majorHAnsi" w:hAnsiTheme="majorHAnsi"/>
          <w:shd w:val="clear" w:color="auto" w:fill="FFFFFF"/>
          <w:lang w:val="id-ID"/>
        </w:rPr>
        <w:lastRenderedPageBreak/>
        <w:t xml:space="preserve">aspek trsebut masuk dalam kategori sangat tingggi. Hal ini membuktikan bahawa penerapan model pembelajaran problem bbasel learning dapat meningkatkan motivasi siswa. Sejalan dengan penelitian dari </w:t>
      </w:r>
      <w:r w:rsidR="00B5457F">
        <w:rPr>
          <w:rStyle w:val="longtext"/>
          <w:rFonts w:asciiTheme="majorHAnsi" w:hAnsiTheme="majorHAnsi"/>
          <w:shd w:val="clear" w:color="auto" w:fill="FFFFFF"/>
          <w:lang w:val="id-ID"/>
        </w:rPr>
        <w:fldChar w:fldCharType="begin" w:fldLock="1"/>
      </w:r>
      <w:r w:rsidR="00B5457F">
        <w:rPr>
          <w:rStyle w:val="longtext"/>
          <w:rFonts w:asciiTheme="majorHAnsi" w:hAnsiTheme="majorHAnsi"/>
          <w:shd w:val="clear" w:color="auto" w:fill="FFFFFF"/>
          <w:lang w:val="id-ID"/>
        </w:rPr>
        <w:instrText>ADDIN CSL_CITATION {"citationItems":[{"id":"ITEM-1","itemData":{"abstract":"Penelitian ini bertujuan untuk meningkatkan motivasi dan hasil belajar siswa menerapkan model Problem Based Learning. Penelitian ini merupakan Penelitian Tindakan Kelas (PTK) yang dilaksanakan dalam dua siklus. Subjek penelitian adalah siswa kelas IV SD Inpres Bangkala III Kota Makassar tahun pelajaran 2016/2017. Data penelitian diperoleh melalui observasi dan tes. Hasil penelitian ini terjadi peningkatan motivasi siswa pada keempat aspek dengan rincian, pada aspek attention sebesar 11,28% dari 73,04% pada siklus I menjadi 84,32% pada siklus II, pada aspek relevance meningkat sebesar 9,64% dari 76,55% pada siklus I menjadi 86,19% pada siklus II, pada aspek confidence meningkat sebesar 10,62% dari 71,56% pada siklus I menjadi 82,18% pada siklus II, dan pada aspek satisfaction meningkat sebesar 14,88% dari 71,79% pada siklus I menjadi 86,67% pada siklus II. Hasil belajar meningkat sebesar 14,29% dari 71,42% pada siklus I menjadi 85,71% pada siklus II. Hasil ini menunjukkan bahwa model Problem Based Learning dapat meningkatkan motivasi dan hasil belajar siswa.","author":[{"dropping-particle":"","family":"Sumitro","given":"A. H","non-dropping-particle":"","parse-names":false,"suffix":""},{"dropping-particle":"","family":"Setyosari","given":"P","non-dropping-particle":"","parse-names":false,"suffix":""},{"dropping-particle":"","family":"Sumarmi","given":"","non-dropping-particle":"","parse-names":false,"suffix":""}],"container-title":"Jurnal Pendidikan:Teori, Penelitian, dan Pengembangan","id":"ITEM-1","issue":"9","issued":{"date-parts":[["2017"]]},"page":"1188-1195","title":"Penerapan Model Problem Based Learning meningkatkan Motivasi dan Hasil Belajar IPS","type":"article-journal","volume":"2"},"uris":["http://www.mendeley.com/documents/?uuid=b4ae3a91-9edf-4837-8a97-ee93853636ec"]}],"mendeley":{"formattedCitation":"(Sumitro et al., 2017)","manualFormatting":"Sumitro et al.,(2017)","plainTextFormattedCitation":"(Sumitro et al., 2017)","previouslyFormattedCitation":"(Sumitro et al., 2017)"},"properties":{"noteIndex":0},"schema":"https://github.com/citation-style-language/schema/raw/master/csl-citation.json"}</w:instrText>
      </w:r>
      <w:r w:rsidR="00B5457F">
        <w:rPr>
          <w:rStyle w:val="longtext"/>
          <w:rFonts w:asciiTheme="majorHAnsi" w:hAnsiTheme="majorHAnsi"/>
          <w:shd w:val="clear" w:color="auto" w:fill="FFFFFF"/>
          <w:lang w:val="id-ID"/>
        </w:rPr>
        <w:fldChar w:fldCharType="separate"/>
      </w:r>
      <w:r w:rsidR="00B5457F" w:rsidRPr="00B5457F">
        <w:rPr>
          <w:rStyle w:val="longtext"/>
          <w:rFonts w:asciiTheme="majorHAnsi" w:hAnsiTheme="majorHAnsi"/>
          <w:noProof/>
          <w:shd w:val="clear" w:color="auto" w:fill="FFFFFF"/>
          <w:lang w:val="id-ID"/>
        </w:rPr>
        <w:t>Sumitro et al.,</w:t>
      </w:r>
      <w:r w:rsidR="00B5457F">
        <w:rPr>
          <w:rStyle w:val="longtext"/>
          <w:rFonts w:asciiTheme="majorHAnsi" w:hAnsiTheme="majorHAnsi"/>
          <w:noProof/>
          <w:shd w:val="clear" w:color="auto" w:fill="FFFFFF"/>
          <w:lang w:val="id-ID"/>
        </w:rPr>
        <w:t>(</w:t>
      </w:r>
      <w:r w:rsidR="00B5457F" w:rsidRPr="00B5457F">
        <w:rPr>
          <w:rStyle w:val="longtext"/>
          <w:rFonts w:asciiTheme="majorHAnsi" w:hAnsiTheme="majorHAnsi"/>
          <w:noProof/>
          <w:shd w:val="clear" w:color="auto" w:fill="FFFFFF"/>
          <w:lang w:val="id-ID"/>
        </w:rPr>
        <w:t>2017)</w:t>
      </w:r>
      <w:r w:rsidR="00B5457F">
        <w:rPr>
          <w:rStyle w:val="longtext"/>
          <w:rFonts w:asciiTheme="majorHAnsi" w:hAnsiTheme="majorHAnsi"/>
          <w:shd w:val="clear" w:color="auto" w:fill="FFFFFF"/>
          <w:lang w:val="id-ID"/>
        </w:rPr>
        <w:fldChar w:fldCharType="end"/>
      </w:r>
      <w:r w:rsidR="00B5457F">
        <w:rPr>
          <w:rStyle w:val="longtext"/>
          <w:rFonts w:asciiTheme="majorHAnsi" w:hAnsiTheme="majorHAnsi"/>
          <w:shd w:val="clear" w:color="auto" w:fill="FFFFFF"/>
          <w:lang w:val="id-ID"/>
        </w:rPr>
        <w:t xml:space="preserve"> yang dalam penelitiannnya model pembelajaran dapat meningkatakan motvasi dan hasil belajar siswa.</w:t>
      </w:r>
    </w:p>
    <w:p w:rsidR="00071444" w:rsidRDefault="00071444" w:rsidP="00071444">
      <w:pPr>
        <w:pStyle w:val="IEEEParagraph"/>
        <w:spacing w:line="276" w:lineRule="auto"/>
        <w:ind w:left="283" w:firstLine="437"/>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 xml:space="preserve">Pembelajaran dikatakan berhasil secara klasikal  jika minimal 80% siswa mencapai nilai minimal 75 </w:t>
      </w:r>
      <w:r>
        <w:rPr>
          <w:rStyle w:val="longtext"/>
          <w:rFonts w:asciiTheme="majorHAnsi" w:hAnsiTheme="majorHAnsi"/>
          <w:shd w:val="clear" w:color="auto" w:fill="FFFFFF"/>
          <w:lang w:val="id-ID"/>
        </w:rPr>
        <w:fldChar w:fldCharType="begin" w:fldLock="1"/>
      </w:r>
      <w:r>
        <w:rPr>
          <w:rStyle w:val="longtext"/>
          <w:rFonts w:asciiTheme="majorHAnsi" w:hAnsiTheme="majorHAnsi"/>
          <w:shd w:val="clear" w:color="auto" w:fill="FFFFFF"/>
          <w:lang w:val="id-ID"/>
        </w:rPr>
        <w:instrText>ADDIN CSL_CITATION {"citationItems":[{"id":"ITEM-1","itemData":{"DOI":"10.26858/est.v3i2.3468","ISSN":"2477-3840","abstract":"Tujuan penelitian ini adalah untuk mengembangkan modul pembelajaran berbasis pendekatan saintifik pada konsep ekologi yang valid, praktis dan efektif bagi siswa Sekolah Menegah Atas. Prosedur pengembangan yang digunakan dalam penelitian adalah model Thiagarajan atau model 4-D terdiri empat tahap yaitu tahap pendefinisian (define), tahap perancangan (design), tahap pengembangan (develop), dan tahap penyebaran (disseminate). Pengumpulan data dilakukan melalui proses validasi modul pembelajaran, angket respon siswa dan guru terhadap modul pembelajaran, lembar observasi keterlaksanaan pembelajaran dan tes hasil belajar. Data uji coba dianalisis dengan menggunakan analisis deskriptif. Hasil penelitian menunjukkan bahwa modul pembelajaran biologi berbasis pendekatan saintifik bersifat valid, praktis, dan efektif. Dikatakan valid karena Modul pembelajaran biologi berbasis pendekatan saintifik yang dikembangkan telah memenuhi kriteria kevalidan dengan kategori \"Valid\". Modul pembelajaran dikatakan praktis karena keterlaksanaan pembelajaran menggunakan modul pembelajaran biologi ini memiliki keterlaksanaan dengan kategori tinggi, dan siswa dan guru memberikan respon positif terhadap modul pembelajaran. Penggunaan modul pembelajaran berbasis saintifik telah memenuhi kriteria keefektifan karena tes hasil","author":[{"dropping-particle":"","family":"Setiyadi","given":"Muhammad Wahyu","non-dropping-particle":"","parse-names":false,"suffix":""}],"container-title":"Journal of Educational Science and Technology (EST)","id":"ITEM-1","issue":"2","issued":{"date-parts":[["2017","8","29"]]},"page":"102","title":"Pengembangan Modul Pembelajaran Biologi Berbasis Pendekatan Saintifik Untuk Meningkatkan Hasil Belajar Siswa","type":"article-journal","volume":"3"},"uris":["http://www.mendeley.com/documents/?uuid=545b4053-698e-4e91-a9a7-a9b0455d1ae6"]}],"mendeley":{"formattedCitation":"(Setiyadi, 2017b)","plainTextFormattedCitation":"(Setiyadi, 2017b)","previouslyFormattedCitation":"(Setiyadi, 2017)"},"properties":{"noteIndex":0},"schema":"https://github.com/citation-style-language/schema/raw/master/csl-citation.json"}</w:instrText>
      </w:r>
      <w:r>
        <w:rPr>
          <w:rStyle w:val="longtext"/>
          <w:rFonts w:asciiTheme="majorHAnsi" w:hAnsiTheme="majorHAnsi"/>
          <w:shd w:val="clear" w:color="auto" w:fill="FFFFFF"/>
          <w:lang w:val="id-ID"/>
        </w:rPr>
        <w:fldChar w:fldCharType="separate"/>
      </w:r>
      <w:r w:rsidRPr="00976061">
        <w:rPr>
          <w:rStyle w:val="longtext"/>
          <w:rFonts w:asciiTheme="majorHAnsi" w:hAnsiTheme="majorHAnsi"/>
          <w:noProof/>
          <w:shd w:val="clear" w:color="auto" w:fill="FFFFFF"/>
          <w:lang w:val="id-ID"/>
        </w:rPr>
        <w:t>(Setiyadi, 2017b)</w:t>
      </w:r>
      <w:r>
        <w:rPr>
          <w:rStyle w:val="longtext"/>
          <w:rFonts w:asciiTheme="majorHAnsi" w:hAnsiTheme="majorHAnsi"/>
          <w:shd w:val="clear" w:color="auto" w:fill="FFFFFF"/>
          <w:lang w:val="id-ID"/>
        </w:rPr>
        <w:fldChar w:fldCharType="end"/>
      </w:r>
      <w:r>
        <w:rPr>
          <w:rStyle w:val="longtext"/>
          <w:rFonts w:asciiTheme="majorHAnsi" w:hAnsiTheme="majorHAnsi"/>
          <w:shd w:val="clear" w:color="auto" w:fill="FFFFFF"/>
          <w:lang w:val="id-ID"/>
        </w:rPr>
        <w:t xml:space="preserve">. Berdasarkan hasil penelitian didapatkan hasil bahwan hasi belajar siswa mengalami peningkayan secara klasikal </w:t>
      </w:r>
      <w:r w:rsidRPr="00CF0111">
        <w:rPr>
          <w:rStyle w:val="longtext"/>
          <w:rFonts w:asciiTheme="majorHAnsi" w:hAnsiTheme="majorHAnsi"/>
          <w:shd w:val="clear" w:color="auto" w:fill="FFFFFF"/>
          <w:lang w:val="id-ID"/>
        </w:rPr>
        <w:t>sebesar 64,29% dimana pada siklus i ketintasan klasikan hanya sebesar 17,86%</w:t>
      </w:r>
      <w:r w:rsidR="00C21603">
        <w:rPr>
          <w:rStyle w:val="longtext"/>
          <w:rFonts w:asciiTheme="majorHAnsi" w:hAnsiTheme="majorHAnsi"/>
          <w:shd w:val="clear" w:color="auto" w:fill="FFFFFF"/>
          <w:lang w:val="id-ID"/>
        </w:rPr>
        <w:t xml:space="preserve"> dengan rata-rata 61,75</w:t>
      </w:r>
      <w:r w:rsidRPr="00CF0111">
        <w:rPr>
          <w:rStyle w:val="longtext"/>
          <w:rFonts w:asciiTheme="majorHAnsi" w:hAnsiTheme="majorHAnsi"/>
          <w:shd w:val="clear" w:color="auto" w:fill="FFFFFF"/>
          <w:lang w:val="id-ID"/>
        </w:rPr>
        <w:t xml:space="preserve"> sedangkan pada siklus 2 terjadi</w:t>
      </w:r>
      <w:r>
        <w:rPr>
          <w:rStyle w:val="longtext"/>
          <w:rFonts w:asciiTheme="majorHAnsi" w:hAnsiTheme="majorHAnsi"/>
          <w:shd w:val="clear" w:color="auto" w:fill="FFFFFF"/>
          <w:lang w:val="id-ID"/>
        </w:rPr>
        <w:t xml:space="preserve"> </w:t>
      </w:r>
      <w:r w:rsidRPr="00CF0111">
        <w:rPr>
          <w:rStyle w:val="longtext"/>
          <w:rFonts w:asciiTheme="majorHAnsi" w:hAnsiTheme="majorHAnsi"/>
          <w:shd w:val="clear" w:color="auto" w:fill="FFFFFF"/>
          <w:lang w:val="id-ID"/>
        </w:rPr>
        <w:t>peningkatan yaitu 82,29%</w:t>
      </w:r>
      <w:r w:rsidR="00C21603">
        <w:rPr>
          <w:rStyle w:val="longtext"/>
          <w:rFonts w:asciiTheme="majorHAnsi" w:hAnsiTheme="majorHAnsi"/>
          <w:shd w:val="clear" w:color="auto" w:fill="FFFFFF"/>
          <w:lang w:val="id-ID"/>
        </w:rPr>
        <w:t xml:space="preserve"> dengan rata-rata nilai 83,11</w:t>
      </w:r>
      <w:r w:rsidRPr="00CF0111">
        <w:rPr>
          <w:rStyle w:val="longtext"/>
          <w:rFonts w:asciiTheme="majorHAnsi" w:hAnsiTheme="majorHAnsi"/>
          <w:shd w:val="clear" w:color="auto" w:fill="FFFFFF"/>
          <w:lang w:val="id-ID"/>
        </w:rPr>
        <w:t>. Hasil ini menunjukkan bahwa model pembelajatan problem based learning dapat meningkatkan motivasi dan hasil belajar biologi siswa</w:t>
      </w:r>
      <w:r>
        <w:rPr>
          <w:rStyle w:val="longtext"/>
          <w:rFonts w:asciiTheme="majorHAnsi" w:hAnsiTheme="majorHAnsi"/>
          <w:shd w:val="clear" w:color="auto" w:fill="FFFFFF"/>
          <w:lang w:val="id-ID"/>
        </w:rPr>
        <w:t xml:space="preserve">. Hal ini didukung oleh penellitian </w:t>
      </w:r>
      <w:r>
        <w:rPr>
          <w:rStyle w:val="longtext"/>
          <w:rFonts w:asciiTheme="majorHAnsi" w:hAnsiTheme="majorHAnsi"/>
          <w:shd w:val="clear" w:color="auto" w:fill="FFFFFF"/>
          <w:lang w:val="id-ID"/>
        </w:rPr>
        <w:fldChar w:fldCharType="begin" w:fldLock="1"/>
      </w:r>
      <w:r>
        <w:rPr>
          <w:rStyle w:val="longtext"/>
          <w:rFonts w:asciiTheme="majorHAnsi" w:hAnsiTheme="majorHAnsi"/>
          <w:shd w:val="clear" w:color="auto" w:fill="FFFFFF"/>
          <w:lang w:val="id-ID"/>
        </w:rPr>
        <w:instrText>ADDIN CSL_CITATION {"citationItems":[{"id":"ITEM-1","itemData":{"abstract":"Tujuan penelitian ini yaitu untuk memperoleh deskripsi mengenai penerapan Problem Based Learning untuk meningkatkan hasil belajar siswa kelas VIII SMP Negeri 4 Palu pada materi prisma. Jenis penelitian ini adalah penelitian tindakan kelas yang mengacu pada desain Kemmis dan Mc. Taggart. Penelitian ini dilakukan dalam dua siklus. Hasil penelitian menunjukkan bahwa penerapan model pembelajaran problem based learning dapat meningkatkan hasil belajar siswa, dengan tahapannya yaitu: 1) konsep dasar; 2) pendefinisian masalah; 3) belajar mandiri; 4) belajar kelompok; dan 5) penilaian. Pada tahap konsep dasar, guru menyampaikan materi prasyarat. Pada tahap pendefinisian masalah, guru menampilkan soal matematika. Pada tahap belajar mandiri, siswa secara mandiri mencari solusi dari soal yang diberikan. Pada tahap belajar kelompok, siswa mengerjakan soal dengan teman kelompoknya. Pada tahap penilaian, guru bersama siswa melakukan penilaian terhadap hasil diskusi kelompok.","author":[{"dropping-particle":"","family":"Bungel","given":"Moh Fikri","non-dropping-particle":"","parse-names":false,"suffix":""}],"container-title":"Pendidikan Matematika Tadulako","id":"ITEM-1","issue":"1","issued":{"date-parts":[["2014"]]},"page":"45-54","title":"Penerapan Model Pembelajaran Problem Based Learning Untuk Meningkatkan Hasil Belajar Siswa Kelas Viii Smp Negeri 4 Palu Pada Materi Prisma","type":"article-journal","volume":"2"},"uris":["http://www.mendeley.com/documents/?uuid=7f572fda-c93d-46a0-8ccb-6249181eb38a"]}],"mendeley":{"formattedCitation":"(Bungel, 2014)","manualFormatting":"Bungel,( 2014)","plainTextFormattedCitation":"(Bungel, 2014)","previouslyFormattedCitation":"(Bungel, 2014)"},"properties":{"noteIndex":0},"schema":"https://github.com/citation-style-language/schema/raw/master/csl-citation.json"}</w:instrText>
      </w:r>
      <w:r>
        <w:rPr>
          <w:rStyle w:val="longtext"/>
          <w:rFonts w:asciiTheme="majorHAnsi" w:hAnsiTheme="majorHAnsi"/>
          <w:shd w:val="clear" w:color="auto" w:fill="FFFFFF"/>
          <w:lang w:val="id-ID"/>
        </w:rPr>
        <w:fldChar w:fldCharType="separate"/>
      </w:r>
      <w:r w:rsidRPr="00086E36">
        <w:rPr>
          <w:rStyle w:val="longtext"/>
          <w:rFonts w:asciiTheme="majorHAnsi" w:hAnsiTheme="majorHAnsi"/>
          <w:noProof/>
          <w:shd w:val="clear" w:color="auto" w:fill="FFFFFF"/>
          <w:lang w:val="id-ID"/>
        </w:rPr>
        <w:t>Bungel,</w:t>
      </w:r>
      <w:r>
        <w:rPr>
          <w:rStyle w:val="longtext"/>
          <w:rFonts w:asciiTheme="majorHAnsi" w:hAnsiTheme="majorHAnsi"/>
          <w:noProof/>
          <w:shd w:val="clear" w:color="auto" w:fill="FFFFFF"/>
          <w:lang w:val="id-ID"/>
        </w:rPr>
        <w:t>(</w:t>
      </w:r>
      <w:r w:rsidRPr="00086E36">
        <w:rPr>
          <w:rStyle w:val="longtext"/>
          <w:rFonts w:asciiTheme="majorHAnsi" w:hAnsiTheme="majorHAnsi"/>
          <w:noProof/>
          <w:shd w:val="clear" w:color="auto" w:fill="FFFFFF"/>
          <w:lang w:val="id-ID"/>
        </w:rPr>
        <w:t xml:space="preserve"> 2014)</w:t>
      </w:r>
      <w:r>
        <w:rPr>
          <w:rStyle w:val="longtext"/>
          <w:rFonts w:asciiTheme="majorHAnsi" w:hAnsiTheme="majorHAnsi"/>
          <w:shd w:val="clear" w:color="auto" w:fill="FFFFFF"/>
          <w:lang w:val="id-ID"/>
        </w:rPr>
        <w:fldChar w:fldCharType="end"/>
      </w:r>
      <w:r>
        <w:rPr>
          <w:rStyle w:val="longtext"/>
          <w:rFonts w:asciiTheme="majorHAnsi" w:hAnsiTheme="majorHAnsi"/>
          <w:shd w:val="clear" w:color="auto" w:fill="FFFFFF"/>
          <w:lang w:val="id-ID"/>
        </w:rPr>
        <w:t xml:space="preserve"> dan </w:t>
      </w:r>
      <w:r>
        <w:rPr>
          <w:rStyle w:val="longtext"/>
          <w:rFonts w:asciiTheme="majorHAnsi" w:hAnsiTheme="majorHAnsi"/>
          <w:shd w:val="clear" w:color="auto" w:fill="FFFFFF"/>
          <w:lang w:val="id-ID"/>
        </w:rPr>
        <w:fldChar w:fldCharType="begin" w:fldLock="1"/>
      </w:r>
      <w:r>
        <w:rPr>
          <w:rStyle w:val="longtext"/>
          <w:rFonts w:asciiTheme="majorHAnsi" w:hAnsiTheme="majorHAnsi"/>
          <w:shd w:val="clear" w:color="auto" w:fill="FFFFFF"/>
          <w:lang w:val="id-ID"/>
        </w:rPr>
        <w:instrText>ADDIN CSL_CITATION {"citationItems":[{"id":"ITEM-1","itemData":{"abstract":"This research aim to obtain a description about application of Problem Based Learning (PBL) that can improve students learning outcomes on length of tangent line to two circles in class VIII SMPN 19 Palu. The type of this research is classroom action research. The design of this research referred to Kemmis and Mc. Teggart’s design. This research was conducted in two cycles. The results of this research indicating that through the application of PBL that can improve student learning outcomes, by following the steps, as follow (1) orientation the students at the problem of using video or animation, (2) organize the students to learn, (3) assist in the investigation of individual and group, (4) develop and present work result and, (5) analyze and evaluate problem-solving process. Keywords:","author":[{"dropping-particle":"","family":"Paloloang","given":"Muhammad Fachri Baharuddin","non-dropping-particle":"","parse-names":false,"suffix":""}],"container-title":"Jurnal Elektronik Pendidikan Matematika Tadulako","id":"ITEM-1","issue":"1","issued":{"date-parts":[["2014"]]},"page":"67-77","title":"Penerapan Model Problem Based Learning (PBL) untuk Meningkatkan Hasil Belajar Siswa pada Materi Panjang Garis Singgung Persekutuan Dua Lingkaran di Kelas VIII SMP Negeri 19 Palu","type":"article-journal","volume":"2"},"uris":["http://www.mendeley.com/documents/?uuid=36761f27-a9e8-4f31-967f-540d0f134e37"]}],"mendeley":{"formattedCitation":"(Paloloang, 2014)","manualFormatting":" Paloloang, (2014)","plainTextFormattedCitation":"(Paloloang, 2014)","previouslyFormattedCitation":"(Paloloang, 2014)"},"properties":{"noteIndex":0},"schema":"https://github.com/citation-style-language/schema/raw/master/csl-citation.json"}</w:instrText>
      </w:r>
      <w:r>
        <w:rPr>
          <w:rStyle w:val="longtext"/>
          <w:rFonts w:asciiTheme="majorHAnsi" w:hAnsiTheme="majorHAnsi"/>
          <w:shd w:val="clear" w:color="auto" w:fill="FFFFFF"/>
          <w:lang w:val="id-ID"/>
        </w:rPr>
        <w:fldChar w:fldCharType="separate"/>
      </w:r>
      <w:r>
        <w:rPr>
          <w:rStyle w:val="longtext"/>
          <w:rFonts w:asciiTheme="majorHAnsi" w:hAnsiTheme="majorHAnsi"/>
          <w:noProof/>
          <w:shd w:val="clear" w:color="auto" w:fill="FFFFFF"/>
          <w:lang w:val="id-ID"/>
        </w:rPr>
        <w:t xml:space="preserve"> </w:t>
      </w:r>
      <w:r w:rsidRPr="00086E36">
        <w:rPr>
          <w:rStyle w:val="longtext"/>
          <w:rFonts w:asciiTheme="majorHAnsi" w:hAnsiTheme="majorHAnsi"/>
          <w:noProof/>
          <w:shd w:val="clear" w:color="auto" w:fill="FFFFFF"/>
          <w:lang w:val="id-ID"/>
        </w:rPr>
        <w:t xml:space="preserve">Paloloang, </w:t>
      </w:r>
      <w:r>
        <w:rPr>
          <w:rStyle w:val="longtext"/>
          <w:rFonts w:asciiTheme="majorHAnsi" w:hAnsiTheme="majorHAnsi"/>
          <w:noProof/>
          <w:shd w:val="clear" w:color="auto" w:fill="FFFFFF"/>
          <w:lang w:val="id-ID"/>
        </w:rPr>
        <w:t>(</w:t>
      </w:r>
      <w:r w:rsidRPr="00086E36">
        <w:rPr>
          <w:rStyle w:val="longtext"/>
          <w:rFonts w:asciiTheme="majorHAnsi" w:hAnsiTheme="majorHAnsi"/>
          <w:noProof/>
          <w:shd w:val="clear" w:color="auto" w:fill="FFFFFF"/>
          <w:lang w:val="id-ID"/>
        </w:rPr>
        <w:t>2014)</w:t>
      </w:r>
      <w:r>
        <w:rPr>
          <w:rStyle w:val="longtext"/>
          <w:rFonts w:asciiTheme="majorHAnsi" w:hAnsiTheme="majorHAnsi"/>
          <w:shd w:val="clear" w:color="auto" w:fill="FFFFFF"/>
          <w:lang w:val="id-ID"/>
        </w:rPr>
        <w:fldChar w:fldCharType="end"/>
      </w:r>
      <w:r>
        <w:rPr>
          <w:rStyle w:val="longtext"/>
          <w:rFonts w:asciiTheme="majorHAnsi" w:hAnsiTheme="majorHAnsi"/>
          <w:shd w:val="clear" w:color="auto" w:fill="FFFFFF"/>
          <w:lang w:val="id-ID"/>
        </w:rPr>
        <w:t xml:space="preserve"> yang meyatakan bahwa penerapan model pembelajaran problem based learning dapat meningkatkan hasil belajar siswa.</w:t>
      </w:r>
    </w:p>
    <w:p w:rsidR="00071444" w:rsidRDefault="00071444" w:rsidP="00B5457F">
      <w:pPr>
        <w:pStyle w:val="IEEEParagraph"/>
        <w:spacing w:line="276" w:lineRule="auto"/>
        <w:ind w:left="283" w:firstLine="437"/>
        <w:rPr>
          <w:rStyle w:val="longtext"/>
          <w:rFonts w:asciiTheme="majorHAnsi" w:hAnsiTheme="majorHAnsi"/>
          <w:shd w:val="clear" w:color="auto" w:fill="FFFFFF"/>
          <w:lang w:val="id-ID"/>
        </w:rPr>
      </w:pPr>
      <w:r>
        <w:rPr>
          <w:rStyle w:val="shorttext"/>
          <w:rFonts w:asciiTheme="majorHAnsi" w:hAnsiTheme="majorHAnsi"/>
          <w:shd w:val="clear" w:color="auto" w:fill="FFFFFF"/>
          <w:lang w:val="id-ID"/>
        </w:rPr>
        <w:fldChar w:fldCharType="begin" w:fldLock="1"/>
      </w:r>
      <w:r>
        <w:rPr>
          <w:rStyle w:val="shorttext"/>
          <w:rFonts w:asciiTheme="majorHAnsi" w:hAnsiTheme="majorHAnsi"/>
          <w:shd w:val="clear" w:color="auto" w:fill="FFFFFF"/>
          <w:lang w:val="id-ID"/>
        </w:rPr>
        <w:instrText>ADDIN CSL_CITATION {"citationItems":[{"id":"ITEM-1","itemData":{"author":[{"dropping-particle":"","family":"Abidin","given":"Y.","non-dropping-particle":"","parse-names":false,"suffix":""}],"id":"ITEM-1","issued":{"date-parts":[["2014"]]},"publisher":"Revika Aditama","publisher-place":"Bandung","title":"Desain Sistem Pembelajaran dalam Konteks Kurikulum","type":"book"},"uris":["http://www.mendeley.com/documents/?uuid=be37c992-b40c-4d67-bcbd-b1f66ee9603a"]}],"mendeley":{"formattedCitation":"(Abidin, 2014)","manualFormatting":"Abidin (2014)","plainTextFormattedCitation":"(Abidin, 2014)","previouslyFormattedCitation":"(Abidin, 2014)"},"properties":{"noteIndex":0},"schema":"https://github.com/citation-style-language/schema/raw/master/csl-citation.json"}</w:instrText>
      </w:r>
      <w:r>
        <w:rPr>
          <w:rStyle w:val="shorttext"/>
          <w:rFonts w:asciiTheme="majorHAnsi" w:hAnsiTheme="majorHAnsi"/>
          <w:shd w:val="clear" w:color="auto" w:fill="FFFFFF"/>
          <w:lang w:val="id-ID"/>
        </w:rPr>
        <w:fldChar w:fldCharType="separate"/>
      </w:r>
      <w:r>
        <w:rPr>
          <w:rStyle w:val="shorttext"/>
          <w:rFonts w:asciiTheme="majorHAnsi" w:hAnsiTheme="majorHAnsi"/>
          <w:noProof/>
          <w:shd w:val="clear" w:color="auto" w:fill="FFFFFF"/>
          <w:lang w:val="id-ID"/>
        </w:rPr>
        <w:t>Abidin</w:t>
      </w:r>
      <w:r w:rsidRPr="005B1BC7">
        <w:rPr>
          <w:rStyle w:val="shorttext"/>
          <w:rFonts w:asciiTheme="majorHAnsi" w:hAnsiTheme="majorHAnsi"/>
          <w:noProof/>
          <w:shd w:val="clear" w:color="auto" w:fill="FFFFFF"/>
          <w:lang w:val="id-ID"/>
        </w:rPr>
        <w:t xml:space="preserve"> </w:t>
      </w:r>
      <w:r>
        <w:rPr>
          <w:rStyle w:val="shorttext"/>
          <w:rFonts w:asciiTheme="majorHAnsi" w:hAnsiTheme="majorHAnsi"/>
          <w:noProof/>
          <w:shd w:val="clear" w:color="auto" w:fill="FFFFFF"/>
          <w:lang w:val="id-ID"/>
        </w:rPr>
        <w:t>(</w:t>
      </w:r>
      <w:r w:rsidRPr="005B1BC7">
        <w:rPr>
          <w:rStyle w:val="shorttext"/>
          <w:rFonts w:asciiTheme="majorHAnsi" w:hAnsiTheme="majorHAnsi"/>
          <w:noProof/>
          <w:shd w:val="clear" w:color="auto" w:fill="FFFFFF"/>
          <w:lang w:val="id-ID"/>
        </w:rPr>
        <w:t>2014)</w:t>
      </w:r>
      <w:r>
        <w:rPr>
          <w:rStyle w:val="shorttext"/>
          <w:rFonts w:asciiTheme="majorHAnsi" w:hAnsiTheme="majorHAnsi"/>
          <w:shd w:val="clear" w:color="auto" w:fill="FFFFFF"/>
          <w:lang w:val="id-ID"/>
        </w:rPr>
        <w:fldChar w:fldCharType="end"/>
      </w:r>
      <w:r>
        <w:rPr>
          <w:rStyle w:val="shorttext"/>
          <w:rFonts w:asciiTheme="majorHAnsi" w:hAnsiTheme="majorHAnsi"/>
          <w:shd w:val="clear" w:color="auto" w:fill="FFFFFF"/>
          <w:lang w:val="id-ID"/>
        </w:rPr>
        <w:t xml:space="preserve"> menyatakan</w:t>
      </w:r>
      <w:r w:rsidRPr="00E259D7">
        <w:rPr>
          <w:rStyle w:val="shorttext"/>
          <w:rFonts w:asciiTheme="majorHAnsi" w:hAnsiTheme="majorHAnsi"/>
          <w:shd w:val="clear" w:color="auto" w:fill="FFFFFF"/>
          <w:lang w:val="id-ID"/>
        </w:rPr>
        <w:t xml:space="preserve"> Model Problem Based Leraning (PBL) merupakan model pembelajaran yang menyediakan</w:t>
      </w:r>
      <w:r>
        <w:rPr>
          <w:rStyle w:val="shorttext"/>
          <w:rFonts w:asciiTheme="majorHAnsi" w:hAnsiTheme="majorHAnsi"/>
          <w:shd w:val="clear" w:color="auto" w:fill="FFFFFF"/>
          <w:lang w:val="id-ID"/>
        </w:rPr>
        <w:t xml:space="preserve"> </w:t>
      </w:r>
      <w:r w:rsidRPr="00E259D7">
        <w:rPr>
          <w:rStyle w:val="shorttext"/>
          <w:rFonts w:asciiTheme="majorHAnsi" w:hAnsiTheme="majorHAnsi"/>
          <w:shd w:val="clear" w:color="auto" w:fill="FFFFFF"/>
          <w:lang w:val="id-ID"/>
        </w:rPr>
        <w:t xml:space="preserve">pengalaman otentik yang mendorong siswa untuk belajar aktif, </w:t>
      </w:r>
      <w:r>
        <w:rPr>
          <w:rStyle w:val="shorttext"/>
          <w:rFonts w:asciiTheme="majorHAnsi" w:hAnsiTheme="majorHAnsi"/>
          <w:shd w:val="clear" w:color="auto" w:fill="FFFFFF"/>
          <w:lang w:val="id-ID"/>
        </w:rPr>
        <w:t>menyusun atau mengonstruks</w:t>
      </w:r>
      <w:r w:rsidRPr="00E259D7">
        <w:rPr>
          <w:rStyle w:val="shorttext"/>
          <w:rFonts w:asciiTheme="majorHAnsi" w:hAnsiTheme="majorHAnsi"/>
          <w:shd w:val="clear" w:color="auto" w:fill="FFFFFF"/>
          <w:lang w:val="id-ID"/>
        </w:rPr>
        <w:t>i pengetahuan, dan mengintegrasikan konteks</w:t>
      </w:r>
      <w:r>
        <w:rPr>
          <w:rStyle w:val="shorttext"/>
          <w:rFonts w:asciiTheme="majorHAnsi" w:hAnsiTheme="majorHAnsi"/>
          <w:shd w:val="clear" w:color="auto" w:fill="FFFFFF"/>
          <w:lang w:val="id-ID"/>
        </w:rPr>
        <w:t xml:space="preserve"> </w:t>
      </w:r>
      <w:r w:rsidRPr="00E259D7">
        <w:rPr>
          <w:rStyle w:val="shorttext"/>
          <w:rFonts w:asciiTheme="majorHAnsi" w:hAnsiTheme="majorHAnsi"/>
          <w:shd w:val="clear" w:color="auto" w:fill="FFFFFF"/>
          <w:lang w:val="id-ID"/>
        </w:rPr>
        <w:t xml:space="preserve">belajar di kehidupan nyata secara alamiah. Sehingga dapat disimpulkan bahwa </w:t>
      </w:r>
      <w:r w:rsidRPr="00E641EC">
        <w:rPr>
          <w:rStyle w:val="shorttext"/>
          <w:rFonts w:asciiTheme="majorHAnsi" w:hAnsiTheme="majorHAnsi"/>
          <w:i/>
          <w:shd w:val="clear" w:color="auto" w:fill="FFFFFF"/>
          <w:lang w:val="id-ID"/>
        </w:rPr>
        <w:t>Problem Based Learning</w:t>
      </w:r>
      <w:r w:rsidRPr="00E259D7">
        <w:rPr>
          <w:rStyle w:val="shorttext"/>
          <w:rFonts w:asciiTheme="majorHAnsi" w:hAnsiTheme="majorHAnsi"/>
          <w:shd w:val="clear" w:color="auto" w:fill="FFFFFF"/>
          <w:lang w:val="id-ID"/>
        </w:rPr>
        <w:t xml:space="preserve"> (PBL) adalah model</w:t>
      </w:r>
      <w:r>
        <w:rPr>
          <w:rStyle w:val="shorttext"/>
          <w:rFonts w:asciiTheme="majorHAnsi" w:hAnsiTheme="majorHAnsi"/>
          <w:shd w:val="clear" w:color="auto" w:fill="FFFFFF"/>
          <w:lang w:val="id-ID"/>
        </w:rPr>
        <w:t xml:space="preserve"> </w:t>
      </w:r>
      <w:r w:rsidRPr="00E259D7">
        <w:rPr>
          <w:rStyle w:val="shorttext"/>
          <w:rFonts w:asciiTheme="majorHAnsi" w:hAnsiTheme="majorHAnsi"/>
          <w:shd w:val="clear" w:color="auto" w:fill="FFFFFF"/>
          <w:lang w:val="id-ID"/>
        </w:rPr>
        <w:t xml:space="preserve">pembelajaran siswa aktif yang mengaitkan informasi baru dengan struktur kognitif yang telah dimiliki siswa </w:t>
      </w:r>
      <w:r>
        <w:rPr>
          <w:rStyle w:val="shorttext"/>
          <w:rFonts w:asciiTheme="majorHAnsi" w:hAnsiTheme="majorHAnsi"/>
          <w:shd w:val="clear" w:color="auto" w:fill="FFFFFF"/>
          <w:lang w:val="id-ID"/>
        </w:rPr>
        <w:t xml:space="preserve">sebelumnya </w:t>
      </w:r>
      <w:r w:rsidRPr="00E259D7">
        <w:rPr>
          <w:rStyle w:val="shorttext"/>
          <w:rFonts w:asciiTheme="majorHAnsi" w:hAnsiTheme="majorHAnsi"/>
          <w:shd w:val="clear" w:color="auto" w:fill="FFFFFF"/>
          <w:lang w:val="id-ID"/>
        </w:rPr>
        <w:t>(meaningfull</w:t>
      </w:r>
      <w:r>
        <w:rPr>
          <w:rStyle w:val="shorttext"/>
          <w:rFonts w:asciiTheme="majorHAnsi" w:hAnsiTheme="majorHAnsi"/>
          <w:shd w:val="clear" w:color="auto" w:fill="FFFFFF"/>
          <w:lang w:val="id-ID"/>
        </w:rPr>
        <w:t xml:space="preserve"> </w:t>
      </w:r>
      <w:r w:rsidRPr="00E259D7">
        <w:rPr>
          <w:rStyle w:val="shorttext"/>
          <w:rFonts w:asciiTheme="majorHAnsi" w:hAnsiTheme="majorHAnsi"/>
          <w:shd w:val="clear" w:color="auto" w:fill="FFFFFF"/>
          <w:lang w:val="id-ID"/>
        </w:rPr>
        <w:t>learning) melalui kegiatan belajar dalam kelompok untuk mencari solusi dari permasalahan dunia nyata (</w:t>
      </w:r>
      <w:r w:rsidRPr="00E259D7">
        <w:rPr>
          <w:rStyle w:val="shorttext"/>
          <w:rFonts w:asciiTheme="majorHAnsi" w:hAnsiTheme="majorHAnsi"/>
          <w:i/>
          <w:shd w:val="clear" w:color="auto" w:fill="FFFFFF"/>
          <w:lang w:val="id-ID"/>
        </w:rPr>
        <w:t>real world</w:t>
      </w:r>
      <w:r w:rsidRPr="00E259D7">
        <w:rPr>
          <w:rStyle w:val="shorttext"/>
          <w:rFonts w:asciiTheme="majorHAnsi" w:hAnsiTheme="majorHAnsi"/>
          <w:shd w:val="clear" w:color="auto" w:fill="FFFFFF"/>
          <w:lang w:val="id-ID"/>
        </w:rPr>
        <w:t>) untuk</w:t>
      </w:r>
      <w:r>
        <w:rPr>
          <w:rStyle w:val="shorttext"/>
          <w:rFonts w:asciiTheme="majorHAnsi" w:hAnsiTheme="majorHAnsi"/>
          <w:shd w:val="clear" w:color="auto" w:fill="FFFFFF"/>
          <w:lang w:val="id-ID"/>
        </w:rPr>
        <w:t xml:space="preserve"> </w:t>
      </w:r>
      <w:r w:rsidRPr="00E259D7">
        <w:rPr>
          <w:rStyle w:val="shorttext"/>
          <w:rFonts w:asciiTheme="majorHAnsi" w:hAnsiTheme="majorHAnsi"/>
          <w:shd w:val="clear" w:color="auto" w:fill="FFFFFF"/>
          <w:lang w:val="id-ID"/>
        </w:rPr>
        <w:t>mengembangkan keterampilan menyelesaikan masalah dengan bantuan berbagai sumber belajar.</w:t>
      </w:r>
      <w:r>
        <w:rPr>
          <w:rStyle w:val="shorttext"/>
          <w:rFonts w:asciiTheme="majorHAnsi" w:hAnsiTheme="majorHAnsi"/>
          <w:shd w:val="clear" w:color="auto" w:fill="FFFFFF"/>
          <w:lang w:val="id-ID"/>
        </w:rPr>
        <w:t xml:space="preserve"> </w:t>
      </w:r>
      <w:r w:rsidR="00976061">
        <w:rPr>
          <w:rStyle w:val="longtext"/>
          <w:rFonts w:asciiTheme="majorHAnsi" w:hAnsiTheme="majorHAnsi"/>
          <w:shd w:val="clear" w:color="auto" w:fill="FFFFFF"/>
          <w:lang w:val="id-ID"/>
        </w:rPr>
        <w:t xml:space="preserve">Dengan demikian siswa diharapkan akan dapat meningkatakan keterlibatannya dalam kegiatan pembelajaran. Peningkatan keterlibatan siswa kegiatan pembelajaran diasumsikan dapat meningkatakan hasil pemebelajaran </w:t>
      </w:r>
      <w:r w:rsidR="00976061">
        <w:rPr>
          <w:rStyle w:val="longtext"/>
          <w:rFonts w:asciiTheme="majorHAnsi" w:hAnsiTheme="majorHAnsi"/>
          <w:shd w:val="clear" w:color="auto" w:fill="FFFFFF"/>
          <w:lang w:val="id-ID"/>
        </w:rPr>
        <w:fldChar w:fldCharType="begin" w:fldLock="1"/>
      </w:r>
      <w:r w:rsidR="00976061">
        <w:rPr>
          <w:rStyle w:val="longtext"/>
          <w:rFonts w:asciiTheme="majorHAnsi" w:hAnsiTheme="majorHAnsi"/>
          <w:shd w:val="clear" w:color="auto" w:fill="FFFFFF"/>
          <w:lang w:val="id-ID"/>
        </w:rPr>
        <w:instrText>ADDIN CSL_CITATION {"citationItems":[{"id":"ITEM-1","itemData":{"author":[{"dropping-particle":"","family":"Setiyadi","given":"Muhammad Wahyu","non-dropping-particle":"","parse-names":false,"suffix":""}],"id":"ITEM-1","issue":"1","issued":{"date-parts":[["2017"]]},"page":"1-11","title":"Perbedaan Hasil Belajar IPA Terpadu antara Pemberian Tugas di Awal Pembelajaran Dengan Pemberian Tugas di Akhir Pembelajaran pada Siswa Kelas VII SMP Negeri 1 Bolo Tahun Ajaran 2016-2017","type":"article-journal","volume":"VI"},"uris":["http://www.mendeley.com/documents/?uuid=617f3416-4ee7-4022-b120-14418c0a6d78"]}],"mendeley":{"formattedCitation":"(Setiyadi, 2017a)","plainTextFormattedCitation":"(Setiyadi, 2017a)"},"properties":{"noteIndex":0},"schema":"https://github.com/citation-style-language/schema/raw/master/csl-citation.json"}</w:instrText>
      </w:r>
      <w:r w:rsidR="00976061">
        <w:rPr>
          <w:rStyle w:val="longtext"/>
          <w:rFonts w:asciiTheme="majorHAnsi" w:hAnsiTheme="majorHAnsi"/>
          <w:shd w:val="clear" w:color="auto" w:fill="FFFFFF"/>
          <w:lang w:val="id-ID"/>
        </w:rPr>
        <w:fldChar w:fldCharType="separate"/>
      </w:r>
      <w:r w:rsidR="00976061" w:rsidRPr="00976061">
        <w:rPr>
          <w:rStyle w:val="longtext"/>
          <w:rFonts w:asciiTheme="majorHAnsi" w:hAnsiTheme="majorHAnsi"/>
          <w:noProof/>
          <w:shd w:val="clear" w:color="auto" w:fill="FFFFFF"/>
          <w:lang w:val="id-ID"/>
        </w:rPr>
        <w:t>(Setiyadi, 2017a)</w:t>
      </w:r>
      <w:r w:rsidR="00976061">
        <w:rPr>
          <w:rStyle w:val="longtext"/>
          <w:rFonts w:asciiTheme="majorHAnsi" w:hAnsiTheme="majorHAnsi"/>
          <w:shd w:val="clear" w:color="auto" w:fill="FFFFFF"/>
          <w:lang w:val="id-ID"/>
        </w:rPr>
        <w:fldChar w:fldCharType="end"/>
      </w:r>
      <w:r>
        <w:rPr>
          <w:rStyle w:val="longtext"/>
          <w:rFonts w:asciiTheme="majorHAnsi" w:hAnsiTheme="majorHAnsi"/>
          <w:shd w:val="clear" w:color="auto" w:fill="FFFFFF"/>
          <w:lang w:val="id-ID"/>
        </w:rPr>
        <w:t xml:space="preserve">. </w:t>
      </w:r>
    </w:p>
    <w:p w:rsidR="00B5457F" w:rsidRPr="00B5457F" w:rsidRDefault="00B434AA" w:rsidP="00B5457F">
      <w:pPr>
        <w:pStyle w:val="IEEEParagraph"/>
        <w:spacing w:line="276" w:lineRule="auto"/>
        <w:ind w:left="283" w:firstLine="437"/>
        <w:rPr>
          <w:rFonts w:asciiTheme="majorHAnsi" w:hAnsiTheme="majorHAnsi"/>
          <w:shd w:val="clear" w:color="auto" w:fill="FFFFFF"/>
          <w:lang w:val="id-ID"/>
        </w:rPr>
      </w:pPr>
      <w:r>
        <w:rPr>
          <w:rStyle w:val="shorttext"/>
          <w:rFonts w:asciiTheme="majorHAnsi" w:hAnsiTheme="majorHAnsi"/>
          <w:shd w:val="clear" w:color="auto" w:fill="FFFFFF"/>
          <w:lang w:val="id-ID"/>
        </w:rPr>
        <w:t xml:space="preserve">Model pembelajaran Problem Based learning dipilih dikarenakan model pembelajaran ini menuntus siswa aktif dalam penyelidikan dan proses pemecahan masakah dalam pembelajaran </w:t>
      </w:r>
      <w:r>
        <w:rPr>
          <w:rStyle w:val="shorttext"/>
          <w:rFonts w:asciiTheme="majorHAnsi" w:hAnsiTheme="majorHAnsi"/>
          <w:shd w:val="clear" w:color="auto" w:fill="FFFFFF"/>
          <w:lang w:val="id-ID"/>
        </w:rPr>
        <w:fldChar w:fldCharType="begin" w:fldLock="1"/>
      </w:r>
      <w:r>
        <w:rPr>
          <w:rStyle w:val="shorttext"/>
          <w:rFonts w:asciiTheme="majorHAnsi" w:hAnsiTheme="majorHAnsi"/>
          <w:shd w:val="clear" w:color="auto" w:fill="FFFFFF"/>
          <w:lang w:val="id-ID"/>
        </w:rPr>
        <w:instrText>ADDIN CSL_CITATION {"citationItems":[{"id":"ITEM-1","itemData":{"abstract":"Penelitian ini bertujuan untuk meningkatkan motivasi dan hasil belajar siswa menerapkan model Problem Based Learning. Penelitian ini merupakan Penelitian Tindakan Kelas (PTK) yang dilaksanakan dalam dua siklus. Subjek penelitian adalah siswa kelas IV SD Inpres Bangkala III Kota Makassar tahun pelajaran 2016/2017. Data penelitian diperoleh melalui observasi dan tes. Hasil penelitian ini terjadi peningkatan motivasi siswa pada keempat aspek dengan rincian, pada aspek attention sebesar 11,28% dari 73,04% pada siklus I menjadi 84,32% pada siklus II, pada aspek relevance meningkat sebesar 9,64% dari 76,55% pada siklus I menjadi 86,19% pada siklus II, pada aspek confidence meningkat sebesar 10,62% dari 71,56% pada siklus I menjadi 82,18% pada siklus II, dan pada aspek satisfaction meningkat sebesar 14,88% dari 71,79% pada siklus I menjadi 86,67% pada siklus II. Hasil belajar meningkat sebesar 14,29% dari 71,42% pada siklus I menjadi 85,71% pada siklus II. Hasil ini menunjukkan bahwa model Problem Based Learning dapat meningkatkan motivasi dan hasil belajar siswa.","author":[{"dropping-particle":"","family":"Sumitro","given":"A. H","non-dropping-particle":"","parse-names":false,"suffix":""},{"dropping-particle":"","family":"Setyosari","given":"P","non-dropping-particle":"","parse-names":false,"suffix":""},{"dropping-particle":"","family":"Sumarmi","given":"","non-dropping-particle":"","parse-names":false,"suffix":""}],"container-title":"Jurnal Pendidikan:Teori, Penelitian, dan Pengembangan","id":"ITEM-1","issue":"9","issued":{"date-parts":[["2017"]]},"page":"1188-1195","title":"Penerapan Model Problem Based Learning meningkatkan Motivasi dan Hasil Belajar IPS","type":"article-journal","volume":"2"},"uris":["http://www.mendeley.com/documents/?uuid=b4ae3a91-9edf-4837-8a97-ee93853636ec"]}],"mendeley":{"formattedCitation":"(Sumitro et al., 2017)","plainTextFormattedCitation":"(Sumitro et al., 2017)","previouslyFormattedCitation":"(Sumitro et al., 2017)"},"properties":{"noteIndex":0},"schema":"https://github.com/citation-style-language/schema/raw/master/csl-citation.json"}</w:instrText>
      </w:r>
      <w:r>
        <w:rPr>
          <w:rStyle w:val="shorttext"/>
          <w:rFonts w:asciiTheme="majorHAnsi" w:hAnsiTheme="majorHAnsi"/>
          <w:shd w:val="clear" w:color="auto" w:fill="FFFFFF"/>
          <w:lang w:val="id-ID"/>
        </w:rPr>
        <w:fldChar w:fldCharType="separate"/>
      </w:r>
      <w:r w:rsidRPr="0081577B">
        <w:rPr>
          <w:rStyle w:val="shorttext"/>
          <w:rFonts w:asciiTheme="majorHAnsi" w:hAnsiTheme="majorHAnsi"/>
          <w:noProof/>
          <w:shd w:val="clear" w:color="auto" w:fill="FFFFFF"/>
          <w:lang w:val="id-ID"/>
        </w:rPr>
        <w:t>(Sumitro et al., 2017)</w:t>
      </w:r>
      <w:r>
        <w:rPr>
          <w:rStyle w:val="shorttext"/>
          <w:rFonts w:asciiTheme="majorHAnsi" w:hAnsiTheme="majorHAnsi"/>
          <w:shd w:val="clear" w:color="auto" w:fill="FFFFFF"/>
          <w:lang w:val="id-ID"/>
        </w:rPr>
        <w:fldChar w:fldCharType="end"/>
      </w:r>
      <w:r>
        <w:rPr>
          <w:rStyle w:val="shorttext"/>
          <w:rFonts w:asciiTheme="majorHAnsi" w:hAnsiTheme="majorHAnsi"/>
          <w:shd w:val="clear" w:color="auto" w:fill="FFFFFF"/>
          <w:lang w:val="id-ID"/>
        </w:rPr>
        <w:t xml:space="preserve">. </w:t>
      </w:r>
      <w:r w:rsidR="00B5457F">
        <w:rPr>
          <w:rStyle w:val="longtext"/>
          <w:rFonts w:asciiTheme="majorHAnsi" w:hAnsiTheme="majorHAnsi"/>
          <w:shd w:val="clear" w:color="auto" w:fill="FFFFFF"/>
          <w:lang w:val="id-ID"/>
        </w:rPr>
        <w:t xml:space="preserve">Melalui </w:t>
      </w:r>
      <w:r>
        <w:rPr>
          <w:rStyle w:val="longtext"/>
          <w:rFonts w:asciiTheme="majorHAnsi" w:hAnsiTheme="majorHAnsi"/>
          <w:shd w:val="clear" w:color="auto" w:fill="FFFFFF"/>
          <w:lang w:val="id-ID"/>
        </w:rPr>
        <w:t xml:space="preserve">problem based learning, siswa dituntut untuk mengembangkan kemampuan berfikit tingkat tinggi, pemecahan maslah dan keterampilan intelektual </w:t>
      </w:r>
      <w:r>
        <w:rPr>
          <w:rStyle w:val="longtext"/>
          <w:rFonts w:asciiTheme="majorHAnsi" w:hAnsiTheme="majorHAnsi"/>
          <w:shd w:val="clear" w:color="auto" w:fill="FFFFFF"/>
          <w:lang w:val="id-ID"/>
        </w:rPr>
        <w:fldChar w:fldCharType="begin" w:fldLock="1"/>
      </w:r>
      <w:r w:rsidR="00DB1CCE">
        <w:rPr>
          <w:rStyle w:val="longtext"/>
          <w:rFonts w:asciiTheme="majorHAnsi" w:hAnsiTheme="majorHAnsi"/>
          <w:shd w:val="clear" w:color="auto" w:fill="FFFFFF"/>
          <w:lang w:val="id-ID"/>
        </w:rPr>
        <w:instrText>ADDIN CSL_CITATION {"citationItems":[{"id":"ITEM-1","itemData":{"DOI":"10.23887/jpk.v2i1.14133","ISSN":"2087-9040","abstract":"Penelitian  ini termasuk    penelitian    tindakan    kelas.    Subjek dalam  penelitian  ini  adalah  siswa  kelas XI IPA   SMA  N  Weluli  yang  berjumlah  29  siswa. Objek  penelitian  ini  adalah  penerapan model    pembelajaran    problem based learning. Teknik analisis data yang digunakan peneliti untuk mengolah data hasil observasi terhadap peningkatan keterampilan siswa dalam memecahkan masalah adalah teknik analitis deskriptif. Teknik analisis deskriptif meliputi pengumpulan data, menganalisis data, meginterprestasi data, dan diakhiri dengan sebuah kesimpulan yang mengacu pada penganalisisan data. Untuk mengukur keterampilan siswa dalam memecahkan masalah digunakan rubrik penilaian keterampilan. Berdasarkan hasil penelitian dan pembahasan yang telah diuraikan sebelumnya, dapat disimpulkan bahwa penerapan Problem Based Learning dapat meningkatkan keterampilan memecahkan masalah pada mata pelajaran Kimia di kelas XI IPA SMAN 1 Weluli. Hal ini terlihat dari peningkatan penguasaan kompetensi keterampilan memecahkan masalah yang meliputi aspek mengidentifikasi masalah, merumuskan masalah, menemukan alternatif solusi, memilih solusi terbaik, kelancaran memecahkan masalah, dan kualitas hasil pemecahan masalah dari siklus I siklus II, dan siklus III. Hal ini dapat dilihat dari persentase rata-rata penguasaan kompetensi keterampilan memecahkan masalah siklus I adalah 61,8% pada kriteria keterampilan sedang. Setelah diadakan tindakan perbaikan, pada siklus II diperoleh persentase rata-rata penguasaan kompetensi keterampilan memecahkan masalah adalah 74,1% pada kategori tinggi. Pada siklus III dialkukan perbaikan kembali hingga mencapai keterampilan 83,05% dengan kriteria sangat tinggi dan sudah melebihi indikator keberhasilan yaitu telah mencapai kriteria keterampilan sangat tinggi.","author":[{"dropping-particle":"","family":"Jayadiningrat","given":"Made Gautama","non-dropping-particle":"","parse-names":false,"suffix":""},{"dropping-particle":"","family":"Ati","given":"Emirensia K.","non-dropping-particle":"","parse-names":false,"suffix":""}],"container-title":"Jurnal Pendidikan Kimia Indonesia","id":"ITEM-1","issue":"1","issued":{"date-parts":[["2018"]]},"page":"1","title":"Peningkatan Keterampilan Memecahkan Masalah Melalui Model Pembelajaran Problem Based Learning (Pbl) Pada Mata Pelajaran Kimia","type":"article-journal","volume":"2"},"uris":["http://www.mendeley.com/documents/?uuid=96c6c5a1-929b-450f-9a5a-9d76a0a2094a"]}],"mendeley":{"formattedCitation":"(Jayadiningrat &amp; Ati, 2018)","plainTextFormattedCitation":"(Jayadiningrat &amp; Ati, 2018)","previouslyFormattedCitation":"(Jayadiningrat &amp; Ati, 2018)"},"properties":{"noteIndex":0},"schema":"https://github.com/citation-style-language/schema/raw/master/csl-citation.json"}</w:instrText>
      </w:r>
      <w:r>
        <w:rPr>
          <w:rStyle w:val="longtext"/>
          <w:rFonts w:asciiTheme="majorHAnsi" w:hAnsiTheme="majorHAnsi"/>
          <w:shd w:val="clear" w:color="auto" w:fill="FFFFFF"/>
          <w:lang w:val="id-ID"/>
        </w:rPr>
        <w:fldChar w:fldCharType="separate"/>
      </w:r>
      <w:r w:rsidRPr="00B434AA">
        <w:rPr>
          <w:rStyle w:val="longtext"/>
          <w:rFonts w:asciiTheme="majorHAnsi" w:hAnsiTheme="majorHAnsi"/>
          <w:noProof/>
          <w:shd w:val="clear" w:color="auto" w:fill="FFFFFF"/>
          <w:lang w:val="id-ID"/>
        </w:rPr>
        <w:t>(Jayadiningrat &amp; Ati, 2018)</w:t>
      </w:r>
      <w:r>
        <w:rPr>
          <w:rStyle w:val="longtext"/>
          <w:rFonts w:asciiTheme="majorHAnsi" w:hAnsiTheme="majorHAnsi"/>
          <w:shd w:val="clear" w:color="auto" w:fill="FFFFFF"/>
          <w:lang w:val="id-ID"/>
        </w:rPr>
        <w:fldChar w:fldCharType="end"/>
      </w:r>
      <w:r>
        <w:rPr>
          <w:rStyle w:val="longtext"/>
          <w:rFonts w:asciiTheme="majorHAnsi" w:hAnsiTheme="majorHAnsi"/>
          <w:shd w:val="clear" w:color="auto" w:fill="FFFFFF"/>
          <w:lang w:val="id-ID"/>
        </w:rPr>
        <w:t xml:space="preserve">. Mereka juga diharapkan mampu belajar berbagai peran orang dewasa  melalui pelibatan mereka dalam pengalaman nyata. Pada akhirnya pembelajaran berbasis masalah akan melatih siswa menjadi pebelajar yang mandiri. </w:t>
      </w:r>
    </w:p>
    <w:p w:rsidR="0062033E" w:rsidRPr="000906C9" w:rsidRDefault="009D2660" w:rsidP="009223D5">
      <w:pPr>
        <w:pStyle w:val="IEEEHeading1"/>
        <w:numPr>
          <w:ilvl w:val="0"/>
          <w:numId w:val="11"/>
        </w:numPr>
        <w:spacing w:line="276" w:lineRule="auto"/>
        <w:jc w:val="left"/>
        <w:rPr>
          <w:rFonts w:asciiTheme="majorHAnsi" w:hAnsiTheme="majorHAnsi"/>
          <w:b/>
          <w:sz w:val="24"/>
          <w:lang w:val="en-US"/>
        </w:rPr>
      </w:pPr>
      <w:r w:rsidRPr="000906C9">
        <w:rPr>
          <w:rFonts w:asciiTheme="majorHAnsi" w:hAnsiTheme="majorHAnsi"/>
          <w:b/>
          <w:sz w:val="24"/>
          <w:lang w:val="id-ID"/>
        </w:rPr>
        <w:t xml:space="preserve">SIMPULAN </w:t>
      </w:r>
      <w:r w:rsidR="00F870D3" w:rsidRPr="000906C9">
        <w:rPr>
          <w:rFonts w:asciiTheme="majorHAnsi" w:hAnsiTheme="majorHAnsi"/>
          <w:b/>
          <w:sz w:val="24"/>
          <w:lang w:val="id-ID"/>
        </w:rPr>
        <w:t>DAN</w:t>
      </w:r>
      <w:r w:rsidR="00633178" w:rsidRPr="000906C9">
        <w:rPr>
          <w:rFonts w:asciiTheme="majorHAnsi" w:hAnsiTheme="majorHAnsi"/>
          <w:b/>
          <w:sz w:val="24"/>
          <w:lang w:val="id-ID"/>
        </w:rPr>
        <w:t xml:space="preserve"> SARAN</w:t>
      </w:r>
    </w:p>
    <w:p w:rsidR="00526270" w:rsidRDefault="00CF0111" w:rsidP="00CF0111">
      <w:pPr>
        <w:pStyle w:val="IEEEParagraph"/>
        <w:spacing w:line="276" w:lineRule="auto"/>
        <w:ind w:firstLine="360"/>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Adapun kesimpulan dalam penelitian ini adalah sebagai berikut:</w:t>
      </w:r>
    </w:p>
    <w:p w:rsidR="00CF0111" w:rsidRDefault="00CF0111" w:rsidP="00CF0111">
      <w:pPr>
        <w:pStyle w:val="IEEEParagraph"/>
        <w:numPr>
          <w:ilvl w:val="6"/>
          <w:numId w:val="6"/>
        </w:numPr>
        <w:spacing w:line="276" w:lineRule="auto"/>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t>Keterlaksanaan pemebelajaran menggunakan model pembelajaran Problem based learning mengalami peningkatas sebesar 13,64% dimana pada siklus i keterlaksanaan pembelajaran sebesar 72,73% menjadi 86,36% pada siklus II.</w:t>
      </w:r>
    </w:p>
    <w:p w:rsidR="00CF0111" w:rsidRDefault="00CF0111" w:rsidP="00CF0111">
      <w:pPr>
        <w:pStyle w:val="IEEEParagraph"/>
        <w:numPr>
          <w:ilvl w:val="6"/>
          <w:numId w:val="6"/>
        </w:numPr>
        <w:spacing w:line="276" w:lineRule="auto"/>
        <w:rPr>
          <w:rStyle w:val="longtext"/>
          <w:rFonts w:asciiTheme="majorHAnsi" w:hAnsiTheme="majorHAnsi"/>
          <w:shd w:val="clear" w:color="auto" w:fill="FFFFFF"/>
          <w:lang w:val="id-ID"/>
        </w:rPr>
      </w:pPr>
      <w:r>
        <w:rPr>
          <w:rStyle w:val="longtext"/>
          <w:rFonts w:asciiTheme="majorHAnsi" w:hAnsiTheme="majorHAnsi"/>
          <w:shd w:val="clear" w:color="auto" w:fill="FFFFFF"/>
          <w:lang w:val="id-ID"/>
        </w:rPr>
        <w:lastRenderedPageBreak/>
        <w:t xml:space="preserve">Motivasi pembelajaran mengalami peningkatan </w:t>
      </w:r>
      <w:r w:rsidRPr="00CF0111">
        <w:rPr>
          <w:rStyle w:val="longtext"/>
          <w:rFonts w:asciiTheme="majorHAnsi" w:hAnsiTheme="majorHAnsi"/>
          <w:shd w:val="clear" w:color="auto" w:fill="FFFFFF"/>
          <w:lang w:val="id-ID"/>
        </w:rPr>
        <w:t xml:space="preserve">terjadi pengkatan motivasi belajar yaitu sebesar  7,95% dari 73,83% pada siklus I menjadi 81,78% pada siklus II. </w:t>
      </w:r>
    </w:p>
    <w:p w:rsidR="00CF0111" w:rsidRPr="00CF0111" w:rsidRDefault="00CF0111" w:rsidP="00CF0111">
      <w:pPr>
        <w:pStyle w:val="IEEEParagraph"/>
        <w:numPr>
          <w:ilvl w:val="6"/>
          <w:numId w:val="6"/>
        </w:numPr>
        <w:spacing w:line="276" w:lineRule="auto"/>
        <w:rPr>
          <w:rStyle w:val="longtext"/>
          <w:rFonts w:asciiTheme="majorHAnsi" w:hAnsiTheme="majorHAnsi"/>
          <w:shd w:val="clear" w:color="auto" w:fill="FFFFFF"/>
          <w:lang w:val="id-ID"/>
        </w:rPr>
      </w:pPr>
      <w:r w:rsidRPr="00CF0111">
        <w:rPr>
          <w:rStyle w:val="longtext"/>
          <w:rFonts w:asciiTheme="majorHAnsi" w:hAnsiTheme="majorHAnsi"/>
          <w:shd w:val="clear" w:color="auto" w:fill="FFFFFF"/>
          <w:lang w:val="id-ID"/>
        </w:rPr>
        <w:t>Hasil belajar ketuntasan klasikal meningkat sebesar 64,29% dimana pada siklus i ketintasan klasikan hanya sebesar 17,86% sedangkan pada siklus 2 terjadi peningkatan yaitu 82,29%. Hasil ini menunjukkan bahwa model pembelajatan problem based learning dapat meningkatkan motivasi dan hasil belajar biologi siswa</w:t>
      </w:r>
    </w:p>
    <w:p w:rsidR="001928FB" w:rsidRDefault="00E65EEE" w:rsidP="009223D5">
      <w:pPr>
        <w:pStyle w:val="IEEEHeading1"/>
        <w:numPr>
          <w:ilvl w:val="0"/>
          <w:numId w:val="0"/>
        </w:numPr>
        <w:spacing w:line="276" w:lineRule="auto"/>
        <w:jc w:val="left"/>
        <w:rPr>
          <w:rFonts w:asciiTheme="majorHAnsi" w:hAnsiTheme="majorHAnsi"/>
          <w:b/>
          <w:sz w:val="24"/>
          <w:lang w:val="id-ID"/>
        </w:rPr>
      </w:pPr>
      <w:r w:rsidRPr="000906C9">
        <w:rPr>
          <w:rFonts w:asciiTheme="majorHAnsi" w:hAnsiTheme="majorHAnsi"/>
          <w:b/>
          <w:sz w:val="24"/>
          <w:lang w:val="en-US"/>
        </w:rPr>
        <w:t>REFERENSI</w:t>
      </w:r>
    </w:p>
    <w:p w:rsidR="00071444" w:rsidRPr="00071444" w:rsidRDefault="00071444" w:rsidP="00071444">
      <w:pPr>
        <w:pStyle w:val="IEEEParagraph"/>
        <w:rPr>
          <w:lang w:val="id-ID"/>
        </w:rPr>
      </w:pPr>
    </w:p>
    <w:p w:rsidR="00071444" w:rsidRPr="00071444" w:rsidRDefault="00C6652D" w:rsidP="00C21603">
      <w:pPr>
        <w:widowControl w:val="0"/>
        <w:autoSpaceDE w:val="0"/>
        <w:autoSpaceDN w:val="0"/>
        <w:adjustRightInd w:val="0"/>
        <w:ind w:left="480" w:hanging="480"/>
        <w:jc w:val="both"/>
        <w:rPr>
          <w:rFonts w:ascii="Cambria" w:hAnsi="Cambria"/>
          <w:noProof/>
          <w:lang w:val="id-ID"/>
        </w:rPr>
      </w:pPr>
      <w:r>
        <w:rPr>
          <w:rFonts w:asciiTheme="majorHAnsi" w:hAnsiTheme="majorHAnsi"/>
          <w:color w:val="000000"/>
          <w:spacing w:val="-6"/>
        </w:rPr>
        <w:fldChar w:fldCharType="begin" w:fldLock="1"/>
      </w:r>
      <w:r w:rsidRPr="00071444">
        <w:rPr>
          <w:rFonts w:asciiTheme="majorHAnsi" w:hAnsiTheme="majorHAnsi"/>
          <w:color w:val="000000"/>
          <w:spacing w:val="-6"/>
        </w:rPr>
        <w:instrText xml:space="preserve">ADDIN Mendeley Bibliography CSL_BIBLIOGRAPHY </w:instrText>
      </w:r>
      <w:r>
        <w:rPr>
          <w:rFonts w:asciiTheme="majorHAnsi" w:hAnsiTheme="majorHAnsi"/>
          <w:color w:val="000000"/>
          <w:spacing w:val="-6"/>
        </w:rPr>
        <w:fldChar w:fldCharType="separate"/>
      </w:r>
      <w:r w:rsidR="00976061" w:rsidRPr="00071444">
        <w:rPr>
          <w:rFonts w:ascii="Cambria" w:hAnsi="Cambria"/>
          <w:noProof/>
        </w:rPr>
        <w:t xml:space="preserve">Abidin, Y. (2014). </w:t>
      </w:r>
      <w:r w:rsidR="00976061" w:rsidRPr="00071444">
        <w:rPr>
          <w:rFonts w:ascii="Cambria" w:hAnsi="Cambria"/>
          <w:i/>
          <w:iCs/>
          <w:noProof/>
        </w:rPr>
        <w:t>Desain Sistem Pembelajaran dalam Konteks Kurikulum</w:t>
      </w:r>
      <w:r w:rsidR="00976061" w:rsidRPr="00071444">
        <w:rPr>
          <w:rFonts w:ascii="Cambria" w:hAnsi="Cambria"/>
          <w:noProof/>
        </w:rPr>
        <w:t>. Revika Aditama.</w:t>
      </w:r>
    </w:p>
    <w:p w:rsidR="00071444" w:rsidRPr="00071444" w:rsidRDefault="00976061" w:rsidP="00C21603">
      <w:pPr>
        <w:widowControl w:val="0"/>
        <w:autoSpaceDE w:val="0"/>
        <w:autoSpaceDN w:val="0"/>
        <w:adjustRightInd w:val="0"/>
        <w:ind w:left="480" w:hanging="480"/>
        <w:jc w:val="both"/>
        <w:rPr>
          <w:rFonts w:ascii="Cambria" w:hAnsi="Cambria"/>
          <w:noProof/>
          <w:lang w:val="id-ID"/>
        </w:rPr>
      </w:pPr>
      <w:r w:rsidRPr="00976061">
        <w:rPr>
          <w:rFonts w:ascii="Cambria" w:hAnsi="Cambria"/>
          <w:noProof/>
        </w:rPr>
        <w:t xml:space="preserve">Ahmad, F. (2016). Penerapan Model Pembelajaran Kooperatif Tipe Pair Checks Dalam Meningkatkan Motivasi dan Hasil Belajar IPA Tepadu Siswa Kelas VIIIA SMP Negeri 1 Tabulahan Kab. Mamasa. </w:t>
      </w:r>
      <w:r w:rsidRPr="00976061">
        <w:rPr>
          <w:rFonts w:ascii="Cambria" w:hAnsi="Cambria"/>
          <w:i/>
          <w:iCs/>
          <w:noProof/>
        </w:rPr>
        <w:t>Sainsmat</w:t>
      </w:r>
      <w:r w:rsidRPr="00976061">
        <w:rPr>
          <w:rFonts w:ascii="Cambria" w:hAnsi="Cambria"/>
          <w:noProof/>
        </w:rPr>
        <w:t xml:space="preserve">, </w:t>
      </w:r>
      <w:r w:rsidRPr="00976061">
        <w:rPr>
          <w:rFonts w:ascii="Cambria" w:hAnsi="Cambria"/>
          <w:i/>
          <w:iCs/>
          <w:noProof/>
        </w:rPr>
        <w:t>5</w:t>
      </w:r>
      <w:r w:rsidRPr="00976061">
        <w:rPr>
          <w:rFonts w:ascii="Cambria" w:hAnsi="Cambria"/>
          <w:noProof/>
        </w:rPr>
        <w:t>(2), 137–142. http://ojs.unm.ac.id/index.php/sainsmat/article/view/3241/1859</w:t>
      </w:r>
    </w:p>
    <w:p w:rsidR="00071444" w:rsidRPr="00071444" w:rsidRDefault="00976061" w:rsidP="00C21603">
      <w:pPr>
        <w:widowControl w:val="0"/>
        <w:autoSpaceDE w:val="0"/>
        <w:autoSpaceDN w:val="0"/>
        <w:adjustRightInd w:val="0"/>
        <w:ind w:left="480" w:hanging="480"/>
        <w:jc w:val="both"/>
        <w:rPr>
          <w:rFonts w:ascii="Cambria" w:hAnsi="Cambria"/>
          <w:noProof/>
          <w:lang w:val="id-ID"/>
        </w:rPr>
      </w:pPr>
      <w:r w:rsidRPr="00976061">
        <w:rPr>
          <w:rFonts w:ascii="Cambria" w:hAnsi="Cambria"/>
          <w:noProof/>
        </w:rPr>
        <w:t xml:space="preserve">Arikunto, S. (2012). </w:t>
      </w:r>
      <w:r w:rsidRPr="00976061">
        <w:rPr>
          <w:rFonts w:ascii="Cambria" w:hAnsi="Cambria"/>
          <w:i/>
          <w:iCs/>
          <w:noProof/>
        </w:rPr>
        <w:t>Prosedur Penelitian: Suatu Pendekatan Praktik</w:t>
      </w:r>
      <w:r w:rsidRPr="00976061">
        <w:rPr>
          <w:rFonts w:ascii="Cambria" w:hAnsi="Cambria"/>
          <w:noProof/>
        </w:rPr>
        <w:t>. Rineka Cipta.</w:t>
      </w:r>
    </w:p>
    <w:p w:rsidR="00976061" w:rsidRPr="00976061" w:rsidRDefault="00976061" w:rsidP="00071444">
      <w:pPr>
        <w:widowControl w:val="0"/>
        <w:autoSpaceDE w:val="0"/>
        <w:autoSpaceDN w:val="0"/>
        <w:adjustRightInd w:val="0"/>
        <w:ind w:left="480" w:hanging="480"/>
        <w:jc w:val="both"/>
        <w:rPr>
          <w:rFonts w:ascii="Cambria" w:hAnsi="Cambria"/>
          <w:noProof/>
        </w:rPr>
      </w:pPr>
      <w:r w:rsidRPr="00976061">
        <w:rPr>
          <w:rFonts w:ascii="Cambria" w:hAnsi="Cambria"/>
          <w:noProof/>
        </w:rPr>
        <w:t xml:space="preserve">Arikunto, S. (2013). </w:t>
      </w:r>
      <w:r w:rsidRPr="00976061">
        <w:rPr>
          <w:rFonts w:ascii="Cambria" w:hAnsi="Cambria"/>
          <w:i/>
          <w:iCs/>
          <w:noProof/>
        </w:rPr>
        <w:t>Penelitian Tindakan Kelas</w:t>
      </w:r>
      <w:r w:rsidRPr="00976061">
        <w:rPr>
          <w:rFonts w:ascii="Cambria" w:hAnsi="Cambria"/>
          <w:noProof/>
        </w:rPr>
        <w:t>. Bumi Aksara.</w:t>
      </w:r>
    </w:p>
    <w:p w:rsidR="00976061" w:rsidRPr="00976061" w:rsidRDefault="00976061" w:rsidP="00071444">
      <w:pPr>
        <w:widowControl w:val="0"/>
        <w:autoSpaceDE w:val="0"/>
        <w:autoSpaceDN w:val="0"/>
        <w:adjustRightInd w:val="0"/>
        <w:ind w:left="480" w:hanging="480"/>
        <w:jc w:val="both"/>
        <w:rPr>
          <w:rFonts w:ascii="Cambria" w:hAnsi="Cambria"/>
          <w:noProof/>
        </w:rPr>
      </w:pPr>
      <w:r w:rsidRPr="00976061">
        <w:rPr>
          <w:rFonts w:ascii="Cambria" w:hAnsi="Cambria"/>
          <w:noProof/>
        </w:rPr>
        <w:t xml:space="preserve">Arikunto, S., &amp; Safrudin. (2014). </w:t>
      </w:r>
      <w:r w:rsidRPr="00976061">
        <w:rPr>
          <w:rFonts w:ascii="Cambria" w:hAnsi="Cambria"/>
          <w:i/>
          <w:iCs/>
          <w:noProof/>
        </w:rPr>
        <w:t>Evaluasi Program Pendidikan</w:t>
      </w:r>
      <w:r w:rsidRPr="00976061">
        <w:rPr>
          <w:rFonts w:ascii="Cambria" w:hAnsi="Cambria"/>
          <w:noProof/>
        </w:rPr>
        <w:t>. Bumi Aksara.</w:t>
      </w:r>
    </w:p>
    <w:p w:rsidR="00976061" w:rsidRPr="00976061" w:rsidRDefault="00976061" w:rsidP="00071444">
      <w:pPr>
        <w:widowControl w:val="0"/>
        <w:autoSpaceDE w:val="0"/>
        <w:autoSpaceDN w:val="0"/>
        <w:adjustRightInd w:val="0"/>
        <w:ind w:left="480" w:hanging="480"/>
        <w:jc w:val="both"/>
        <w:rPr>
          <w:rFonts w:ascii="Cambria" w:hAnsi="Cambria"/>
          <w:noProof/>
        </w:rPr>
      </w:pPr>
      <w:r w:rsidRPr="00976061">
        <w:rPr>
          <w:rFonts w:ascii="Cambria" w:hAnsi="Cambria"/>
          <w:noProof/>
        </w:rPr>
        <w:t xml:space="preserve">Bungel, M. F. (2014). Penerapan Model Pembelajaran Problem Based Learning Untuk Meningkatkan Hasil Belajar Siswa Kelas Viii Smp Negeri 4 Palu Pada Materi Prisma. </w:t>
      </w:r>
      <w:r w:rsidRPr="00976061">
        <w:rPr>
          <w:rFonts w:ascii="Cambria" w:hAnsi="Cambria"/>
          <w:i/>
          <w:iCs/>
          <w:noProof/>
        </w:rPr>
        <w:t>Pendidikan Matematika Tadulako</w:t>
      </w:r>
      <w:r w:rsidRPr="00976061">
        <w:rPr>
          <w:rFonts w:ascii="Cambria" w:hAnsi="Cambria"/>
          <w:noProof/>
        </w:rPr>
        <w:t xml:space="preserve">, </w:t>
      </w:r>
      <w:r w:rsidRPr="00976061">
        <w:rPr>
          <w:rFonts w:ascii="Cambria" w:hAnsi="Cambria"/>
          <w:i/>
          <w:iCs/>
          <w:noProof/>
        </w:rPr>
        <w:t>2</w:t>
      </w:r>
      <w:r w:rsidRPr="00976061">
        <w:rPr>
          <w:rFonts w:ascii="Cambria" w:hAnsi="Cambria"/>
          <w:noProof/>
        </w:rPr>
        <w:t>(1), 45–54.</w:t>
      </w:r>
    </w:p>
    <w:p w:rsidR="00976061" w:rsidRPr="00976061" w:rsidRDefault="00976061" w:rsidP="00071444">
      <w:pPr>
        <w:widowControl w:val="0"/>
        <w:autoSpaceDE w:val="0"/>
        <w:autoSpaceDN w:val="0"/>
        <w:adjustRightInd w:val="0"/>
        <w:ind w:left="480" w:hanging="480"/>
        <w:jc w:val="both"/>
        <w:rPr>
          <w:rFonts w:ascii="Cambria" w:hAnsi="Cambria"/>
          <w:noProof/>
        </w:rPr>
      </w:pPr>
      <w:r w:rsidRPr="00976061">
        <w:rPr>
          <w:rFonts w:ascii="Cambria" w:hAnsi="Cambria"/>
          <w:noProof/>
        </w:rPr>
        <w:t xml:space="preserve">Fauzan, M., Gani, A., &amp; Syukri, M. (2017). Penerapan Model Problem Based Learning Pada Pembelajaran Materi Sistem Tata Surya Untuk Meningkatkan Hasil Belajar Siswa. </w:t>
      </w:r>
      <w:r w:rsidRPr="00976061">
        <w:rPr>
          <w:rFonts w:ascii="Cambria" w:hAnsi="Cambria"/>
          <w:i/>
          <w:iCs/>
          <w:noProof/>
        </w:rPr>
        <w:t>Jurnal Pendidikan Sains Indonesia (Indonesian Journal of Science Education)</w:t>
      </w:r>
      <w:r w:rsidRPr="00976061">
        <w:rPr>
          <w:rFonts w:ascii="Cambria" w:hAnsi="Cambria"/>
          <w:noProof/>
        </w:rPr>
        <w:t xml:space="preserve">, </w:t>
      </w:r>
      <w:r w:rsidRPr="00976061">
        <w:rPr>
          <w:rFonts w:ascii="Cambria" w:hAnsi="Cambria"/>
          <w:i/>
          <w:iCs/>
          <w:noProof/>
        </w:rPr>
        <w:t>5</w:t>
      </w:r>
      <w:r w:rsidRPr="00976061">
        <w:rPr>
          <w:rFonts w:ascii="Cambria" w:hAnsi="Cambria"/>
          <w:noProof/>
        </w:rPr>
        <w:t>(1), 27–35. http://www.jurnal.unsyiah.ac.id/JPSI/article/view/8404/6797</w:t>
      </w:r>
    </w:p>
    <w:p w:rsidR="00976061" w:rsidRPr="00976061" w:rsidRDefault="00976061" w:rsidP="00071444">
      <w:pPr>
        <w:widowControl w:val="0"/>
        <w:autoSpaceDE w:val="0"/>
        <w:autoSpaceDN w:val="0"/>
        <w:adjustRightInd w:val="0"/>
        <w:ind w:left="480" w:hanging="480"/>
        <w:jc w:val="both"/>
        <w:rPr>
          <w:rFonts w:ascii="Cambria" w:hAnsi="Cambria"/>
          <w:noProof/>
        </w:rPr>
      </w:pPr>
      <w:r w:rsidRPr="00976061">
        <w:rPr>
          <w:rFonts w:ascii="Cambria" w:hAnsi="Cambria"/>
          <w:noProof/>
        </w:rPr>
        <w:t xml:space="preserve">Hosnan, M. (2014). </w:t>
      </w:r>
      <w:r w:rsidRPr="00976061">
        <w:rPr>
          <w:rFonts w:ascii="Cambria" w:hAnsi="Cambria"/>
          <w:i/>
          <w:iCs/>
          <w:noProof/>
        </w:rPr>
        <w:t>Pendekatan Saintifik dan Kontekstual dalam Pembelajaran Abad 21</w:t>
      </w:r>
      <w:r w:rsidRPr="00976061">
        <w:rPr>
          <w:rFonts w:ascii="Cambria" w:hAnsi="Cambria"/>
          <w:noProof/>
        </w:rPr>
        <w:t>. Ghalia Indonesia.</w:t>
      </w:r>
    </w:p>
    <w:p w:rsidR="00976061" w:rsidRPr="00976061" w:rsidRDefault="00976061" w:rsidP="00071444">
      <w:pPr>
        <w:widowControl w:val="0"/>
        <w:autoSpaceDE w:val="0"/>
        <w:autoSpaceDN w:val="0"/>
        <w:adjustRightInd w:val="0"/>
        <w:ind w:left="480" w:hanging="480"/>
        <w:jc w:val="both"/>
        <w:rPr>
          <w:rFonts w:ascii="Cambria" w:hAnsi="Cambria"/>
          <w:noProof/>
        </w:rPr>
      </w:pPr>
      <w:r w:rsidRPr="00976061">
        <w:rPr>
          <w:rFonts w:ascii="Cambria" w:hAnsi="Cambria"/>
          <w:noProof/>
        </w:rPr>
        <w:t xml:space="preserve">Jayadiningrat, M. G., &amp; Ati, E. K. (2018). Peningkatan Keterampilan Memecahkan Masalah Melalui Model Pembelajaran Problem Based Learning (Pbl) Pada Mata Pelajaran Kimia. </w:t>
      </w:r>
      <w:r w:rsidRPr="00976061">
        <w:rPr>
          <w:rFonts w:ascii="Cambria" w:hAnsi="Cambria"/>
          <w:i/>
          <w:iCs/>
          <w:noProof/>
        </w:rPr>
        <w:t>Jurnal Pendidikan Kimia Indonesia</w:t>
      </w:r>
      <w:r w:rsidRPr="00976061">
        <w:rPr>
          <w:rFonts w:ascii="Cambria" w:hAnsi="Cambria"/>
          <w:noProof/>
        </w:rPr>
        <w:t xml:space="preserve">, </w:t>
      </w:r>
      <w:r w:rsidRPr="00976061">
        <w:rPr>
          <w:rFonts w:ascii="Cambria" w:hAnsi="Cambria"/>
          <w:i/>
          <w:iCs/>
          <w:noProof/>
        </w:rPr>
        <w:t>2</w:t>
      </w:r>
      <w:r w:rsidRPr="00976061">
        <w:rPr>
          <w:rFonts w:ascii="Cambria" w:hAnsi="Cambria"/>
          <w:noProof/>
        </w:rPr>
        <w:t>(1), 1. https://doi.org/10.23887/jpk.v2i1.14133</w:t>
      </w:r>
    </w:p>
    <w:p w:rsidR="00976061" w:rsidRPr="00976061" w:rsidRDefault="00976061" w:rsidP="00071444">
      <w:pPr>
        <w:widowControl w:val="0"/>
        <w:autoSpaceDE w:val="0"/>
        <w:autoSpaceDN w:val="0"/>
        <w:adjustRightInd w:val="0"/>
        <w:ind w:left="480" w:hanging="480"/>
        <w:jc w:val="both"/>
        <w:rPr>
          <w:rFonts w:ascii="Cambria" w:hAnsi="Cambria"/>
          <w:noProof/>
        </w:rPr>
      </w:pPr>
      <w:r w:rsidRPr="00976061">
        <w:rPr>
          <w:rFonts w:ascii="Cambria" w:hAnsi="Cambria"/>
          <w:noProof/>
        </w:rPr>
        <w:t xml:space="preserve">Mulia, S. D. B. (2018). Efektivitas Problem Based Learning Terhadap Kemampuan Komunikasi Matematis Siswa Septi. </w:t>
      </w:r>
      <w:r w:rsidRPr="00976061">
        <w:rPr>
          <w:rFonts w:ascii="Cambria" w:hAnsi="Cambria"/>
          <w:i/>
          <w:iCs/>
          <w:noProof/>
        </w:rPr>
        <w:t>Pendidikan Matematika Universitas Lampung</w:t>
      </w:r>
      <w:r w:rsidRPr="00976061">
        <w:rPr>
          <w:rFonts w:ascii="Cambria" w:hAnsi="Cambria"/>
          <w:noProof/>
        </w:rPr>
        <w:t xml:space="preserve">, </w:t>
      </w:r>
      <w:r w:rsidRPr="00976061">
        <w:rPr>
          <w:rFonts w:ascii="Cambria" w:hAnsi="Cambria"/>
          <w:i/>
          <w:iCs/>
          <w:noProof/>
        </w:rPr>
        <w:t>6</w:t>
      </w:r>
      <w:r w:rsidRPr="00976061">
        <w:rPr>
          <w:rFonts w:ascii="Cambria" w:hAnsi="Cambria"/>
          <w:noProof/>
        </w:rPr>
        <w:t>(6), 459–470. http://jurnal.fkip.unila.ac.id/index.php/MTK/article/view/15939</w:t>
      </w:r>
    </w:p>
    <w:p w:rsidR="00976061" w:rsidRPr="00976061" w:rsidRDefault="00976061" w:rsidP="00071444">
      <w:pPr>
        <w:widowControl w:val="0"/>
        <w:autoSpaceDE w:val="0"/>
        <w:autoSpaceDN w:val="0"/>
        <w:adjustRightInd w:val="0"/>
        <w:ind w:left="480" w:hanging="480"/>
        <w:jc w:val="both"/>
        <w:rPr>
          <w:rFonts w:ascii="Cambria" w:hAnsi="Cambria"/>
          <w:noProof/>
        </w:rPr>
      </w:pPr>
      <w:r w:rsidRPr="00976061">
        <w:rPr>
          <w:rFonts w:ascii="Cambria" w:hAnsi="Cambria"/>
          <w:noProof/>
        </w:rPr>
        <w:t xml:space="preserve">Ningsih, N., Mastuti, S. E., &amp; Aminuyati, A. (2013). Perbedaan Pengaruh Pemberian Apersepsi Terhadap Kesiapan Belajar Siswa Mata Pelajaran IPS Kelas VII A. </w:t>
      </w:r>
      <w:r w:rsidRPr="00976061">
        <w:rPr>
          <w:rFonts w:ascii="Cambria" w:hAnsi="Cambria"/>
          <w:i/>
          <w:iCs/>
          <w:noProof/>
        </w:rPr>
        <w:t>Jurnal Pendidikan Dan Pembelajaran Khatulistiwa</w:t>
      </w:r>
      <w:r w:rsidRPr="00976061">
        <w:rPr>
          <w:rFonts w:ascii="Cambria" w:hAnsi="Cambria"/>
          <w:noProof/>
        </w:rPr>
        <w:t xml:space="preserve">, </w:t>
      </w:r>
      <w:r w:rsidRPr="00976061">
        <w:rPr>
          <w:rFonts w:ascii="Cambria" w:hAnsi="Cambria"/>
          <w:i/>
          <w:iCs/>
          <w:noProof/>
        </w:rPr>
        <w:t>2</w:t>
      </w:r>
      <w:r w:rsidRPr="00976061">
        <w:rPr>
          <w:rFonts w:ascii="Cambria" w:hAnsi="Cambria"/>
          <w:noProof/>
        </w:rPr>
        <w:t>(6). https://www.neliti.com/publications/216152/perbedaan-pengaruh-pemberian-apersepsi-terhadap-kesiapan-belajar-siswa-mata-pela</w:t>
      </w:r>
    </w:p>
    <w:p w:rsidR="00976061" w:rsidRPr="00976061" w:rsidRDefault="00976061" w:rsidP="00071444">
      <w:pPr>
        <w:widowControl w:val="0"/>
        <w:autoSpaceDE w:val="0"/>
        <w:autoSpaceDN w:val="0"/>
        <w:adjustRightInd w:val="0"/>
        <w:ind w:left="480" w:hanging="480"/>
        <w:jc w:val="both"/>
        <w:rPr>
          <w:rFonts w:ascii="Cambria" w:hAnsi="Cambria"/>
          <w:noProof/>
        </w:rPr>
      </w:pPr>
      <w:r w:rsidRPr="00976061">
        <w:rPr>
          <w:rFonts w:ascii="Cambria" w:hAnsi="Cambria"/>
          <w:noProof/>
        </w:rPr>
        <w:t xml:space="preserve">Paloloang, M. F. B. (2014). Penerapan Model Problem Based Learning (PBL) untuk Meningkatkan Hasil Belajar Siswa pada Materi Panjang Garis Singgung Persekutuan Dua Lingkaran di Kelas VIII SMP Negeri 19 Palu. </w:t>
      </w:r>
      <w:r w:rsidRPr="00976061">
        <w:rPr>
          <w:rFonts w:ascii="Cambria" w:hAnsi="Cambria"/>
          <w:i/>
          <w:iCs/>
          <w:noProof/>
        </w:rPr>
        <w:t>Jurnal Elektronik Pendidikan Matematika Tadulako</w:t>
      </w:r>
      <w:r w:rsidRPr="00976061">
        <w:rPr>
          <w:rFonts w:ascii="Cambria" w:hAnsi="Cambria"/>
          <w:noProof/>
        </w:rPr>
        <w:t xml:space="preserve">, </w:t>
      </w:r>
      <w:r w:rsidRPr="00976061">
        <w:rPr>
          <w:rFonts w:ascii="Cambria" w:hAnsi="Cambria"/>
          <w:i/>
          <w:iCs/>
          <w:noProof/>
        </w:rPr>
        <w:t>2</w:t>
      </w:r>
      <w:r w:rsidRPr="00976061">
        <w:rPr>
          <w:rFonts w:ascii="Cambria" w:hAnsi="Cambria"/>
          <w:noProof/>
        </w:rPr>
        <w:t>(1), 67–77.</w:t>
      </w:r>
    </w:p>
    <w:p w:rsidR="00976061" w:rsidRPr="00976061" w:rsidRDefault="00976061" w:rsidP="00071444">
      <w:pPr>
        <w:widowControl w:val="0"/>
        <w:autoSpaceDE w:val="0"/>
        <w:autoSpaceDN w:val="0"/>
        <w:adjustRightInd w:val="0"/>
        <w:ind w:left="480" w:hanging="480"/>
        <w:jc w:val="both"/>
        <w:rPr>
          <w:rFonts w:ascii="Cambria" w:hAnsi="Cambria"/>
          <w:noProof/>
        </w:rPr>
      </w:pPr>
      <w:r w:rsidRPr="00976061">
        <w:rPr>
          <w:rFonts w:ascii="Cambria" w:hAnsi="Cambria"/>
          <w:noProof/>
        </w:rPr>
        <w:t xml:space="preserve">Riduwan. (2013). </w:t>
      </w:r>
      <w:r w:rsidRPr="00976061">
        <w:rPr>
          <w:rFonts w:ascii="Cambria" w:hAnsi="Cambria"/>
          <w:i/>
          <w:iCs/>
          <w:noProof/>
        </w:rPr>
        <w:t>Skala Pengukuran Variabel-Variabel Penelitian</w:t>
      </w:r>
      <w:r w:rsidRPr="00976061">
        <w:rPr>
          <w:rFonts w:ascii="Cambria" w:hAnsi="Cambria"/>
          <w:noProof/>
        </w:rPr>
        <w:t xml:space="preserve"> (10th ed.). Alfabeta.</w:t>
      </w:r>
    </w:p>
    <w:p w:rsidR="00976061" w:rsidRPr="00976061" w:rsidRDefault="00976061" w:rsidP="00071444">
      <w:pPr>
        <w:widowControl w:val="0"/>
        <w:autoSpaceDE w:val="0"/>
        <w:autoSpaceDN w:val="0"/>
        <w:adjustRightInd w:val="0"/>
        <w:ind w:left="480" w:hanging="480"/>
        <w:jc w:val="both"/>
        <w:rPr>
          <w:rFonts w:ascii="Cambria" w:hAnsi="Cambria"/>
          <w:noProof/>
        </w:rPr>
      </w:pPr>
      <w:r w:rsidRPr="00976061">
        <w:rPr>
          <w:rFonts w:ascii="Cambria" w:hAnsi="Cambria"/>
          <w:noProof/>
        </w:rPr>
        <w:t xml:space="preserve">Sari, A. P., Rudibyani, R. B., &amp; Efkar, T. (2018). Efektivitas Problem Based Learning untuk Meningkatkan Keterampilan Berpikir Luwes Siswa pada Materi Asam Basa. </w:t>
      </w:r>
      <w:r w:rsidRPr="00976061">
        <w:rPr>
          <w:rFonts w:ascii="Cambria" w:hAnsi="Cambria"/>
          <w:i/>
          <w:iCs/>
          <w:noProof/>
        </w:rPr>
        <w:t>Jurnal Pendidikan Dan Pembelajaran Kimia (JPPK)</w:t>
      </w:r>
      <w:r w:rsidRPr="00976061">
        <w:rPr>
          <w:rFonts w:ascii="Cambria" w:hAnsi="Cambria"/>
          <w:noProof/>
        </w:rPr>
        <w:t xml:space="preserve">, </w:t>
      </w:r>
      <w:r w:rsidRPr="00976061">
        <w:rPr>
          <w:rFonts w:ascii="Cambria" w:hAnsi="Cambria"/>
          <w:i/>
          <w:iCs/>
          <w:noProof/>
        </w:rPr>
        <w:t>7</w:t>
      </w:r>
      <w:r w:rsidRPr="00976061">
        <w:rPr>
          <w:rFonts w:ascii="Cambria" w:hAnsi="Cambria"/>
          <w:noProof/>
        </w:rPr>
        <w:t>(2), 1–16. https://core.ac.uk/download/pdf/294901205.pdf</w:t>
      </w:r>
    </w:p>
    <w:p w:rsidR="00976061" w:rsidRPr="00976061" w:rsidRDefault="00976061" w:rsidP="00071444">
      <w:pPr>
        <w:widowControl w:val="0"/>
        <w:autoSpaceDE w:val="0"/>
        <w:autoSpaceDN w:val="0"/>
        <w:adjustRightInd w:val="0"/>
        <w:ind w:left="480" w:hanging="480"/>
        <w:jc w:val="both"/>
        <w:rPr>
          <w:rFonts w:ascii="Cambria" w:hAnsi="Cambria"/>
          <w:noProof/>
        </w:rPr>
      </w:pPr>
      <w:r w:rsidRPr="00976061">
        <w:rPr>
          <w:rFonts w:ascii="Cambria" w:hAnsi="Cambria"/>
          <w:noProof/>
        </w:rPr>
        <w:t xml:space="preserve">Setiyadi, M. W. (2017a). </w:t>
      </w:r>
      <w:r w:rsidRPr="00976061">
        <w:rPr>
          <w:rFonts w:ascii="Cambria" w:hAnsi="Cambria"/>
          <w:i/>
          <w:iCs/>
          <w:noProof/>
        </w:rPr>
        <w:t xml:space="preserve">Perbedaan Hasil Belajar IPA Terpadu antara Pemberian Tugas di </w:t>
      </w:r>
      <w:r w:rsidRPr="00976061">
        <w:rPr>
          <w:rFonts w:ascii="Cambria" w:hAnsi="Cambria"/>
          <w:i/>
          <w:iCs/>
          <w:noProof/>
        </w:rPr>
        <w:lastRenderedPageBreak/>
        <w:t>Awal Pembelajaran Dengan Pemberian Tugas di Akhir Pembelajaran pada Siswa Kelas VII SMP Negeri 1 Bolo Tahun Ajaran 2016-2017</w:t>
      </w:r>
      <w:r w:rsidRPr="00976061">
        <w:rPr>
          <w:rFonts w:ascii="Cambria" w:hAnsi="Cambria"/>
          <w:noProof/>
        </w:rPr>
        <w:t xml:space="preserve">. </w:t>
      </w:r>
      <w:r w:rsidRPr="00976061">
        <w:rPr>
          <w:rFonts w:ascii="Cambria" w:hAnsi="Cambria"/>
          <w:i/>
          <w:iCs/>
          <w:noProof/>
        </w:rPr>
        <w:t>VI</w:t>
      </w:r>
      <w:r w:rsidRPr="00976061">
        <w:rPr>
          <w:rFonts w:ascii="Cambria" w:hAnsi="Cambria"/>
          <w:noProof/>
        </w:rPr>
        <w:t>(1), 1–11. http://ejournal.kopertais4.or.id/sasambo/index.php/alfurqan/article/view/3229</w:t>
      </w:r>
    </w:p>
    <w:p w:rsidR="00976061" w:rsidRPr="00976061" w:rsidRDefault="00976061" w:rsidP="00071444">
      <w:pPr>
        <w:widowControl w:val="0"/>
        <w:autoSpaceDE w:val="0"/>
        <w:autoSpaceDN w:val="0"/>
        <w:adjustRightInd w:val="0"/>
        <w:ind w:left="480" w:hanging="480"/>
        <w:jc w:val="both"/>
        <w:rPr>
          <w:rFonts w:ascii="Cambria" w:hAnsi="Cambria"/>
          <w:noProof/>
        </w:rPr>
      </w:pPr>
      <w:r w:rsidRPr="00976061">
        <w:rPr>
          <w:rFonts w:ascii="Cambria" w:hAnsi="Cambria"/>
          <w:noProof/>
        </w:rPr>
        <w:t xml:space="preserve">Setiyadi, M. W. (2017b). Pengembangan Modul Pembelajaran Biologi Berbasis Pendekatan Saintifik Untuk Meningkatkan Hasil Belajar Siswa. </w:t>
      </w:r>
      <w:r w:rsidRPr="00976061">
        <w:rPr>
          <w:rFonts w:ascii="Cambria" w:hAnsi="Cambria"/>
          <w:i/>
          <w:iCs/>
          <w:noProof/>
        </w:rPr>
        <w:t>Journal of Educational Science and Technology (EST)</w:t>
      </w:r>
      <w:r w:rsidRPr="00976061">
        <w:rPr>
          <w:rFonts w:ascii="Cambria" w:hAnsi="Cambria"/>
          <w:noProof/>
        </w:rPr>
        <w:t xml:space="preserve">, </w:t>
      </w:r>
      <w:r w:rsidRPr="00976061">
        <w:rPr>
          <w:rFonts w:ascii="Cambria" w:hAnsi="Cambria"/>
          <w:i/>
          <w:iCs/>
          <w:noProof/>
        </w:rPr>
        <w:t>3</w:t>
      </w:r>
      <w:r w:rsidRPr="00976061">
        <w:rPr>
          <w:rFonts w:ascii="Cambria" w:hAnsi="Cambria"/>
          <w:noProof/>
        </w:rPr>
        <w:t>(2), 102. https://doi.org/10.26858/est.v3i2.3468</w:t>
      </w:r>
    </w:p>
    <w:p w:rsidR="00976061" w:rsidRPr="00976061" w:rsidRDefault="00976061" w:rsidP="00071444">
      <w:pPr>
        <w:widowControl w:val="0"/>
        <w:autoSpaceDE w:val="0"/>
        <w:autoSpaceDN w:val="0"/>
        <w:adjustRightInd w:val="0"/>
        <w:ind w:left="480" w:hanging="480"/>
        <w:jc w:val="both"/>
        <w:rPr>
          <w:rFonts w:ascii="Cambria" w:hAnsi="Cambria"/>
          <w:noProof/>
        </w:rPr>
      </w:pPr>
      <w:r w:rsidRPr="00976061">
        <w:rPr>
          <w:rFonts w:ascii="Cambria" w:hAnsi="Cambria"/>
          <w:noProof/>
        </w:rPr>
        <w:t xml:space="preserve">Sumitro, A. H., Setyosari, P., &amp; Sumarmi. (2017). Penerapan Model Problem Based Learning meningkatkan Motivasi dan Hasil Belajar IPS. </w:t>
      </w:r>
      <w:r w:rsidRPr="00976061">
        <w:rPr>
          <w:rFonts w:ascii="Cambria" w:hAnsi="Cambria"/>
          <w:i/>
          <w:iCs/>
          <w:noProof/>
        </w:rPr>
        <w:t>Jurnal Pendidikan:Teori, Penelitian, Dan Pengembangan</w:t>
      </w:r>
      <w:r w:rsidRPr="00976061">
        <w:rPr>
          <w:rFonts w:ascii="Cambria" w:hAnsi="Cambria"/>
          <w:noProof/>
        </w:rPr>
        <w:t xml:space="preserve">, </w:t>
      </w:r>
      <w:r w:rsidRPr="00976061">
        <w:rPr>
          <w:rFonts w:ascii="Cambria" w:hAnsi="Cambria"/>
          <w:i/>
          <w:iCs/>
          <w:noProof/>
        </w:rPr>
        <w:t>2</w:t>
      </w:r>
      <w:r w:rsidRPr="00976061">
        <w:rPr>
          <w:rFonts w:ascii="Cambria" w:hAnsi="Cambria"/>
          <w:noProof/>
        </w:rPr>
        <w:t>(9), 1188–1195. http://journal.um.ac.id/index.php/jptpp/article/view/9936/4696</w:t>
      </w:r>
    </w:p>
    <w:p w:rsidR="00976061" w:rsidRPr="00976061" w:rsidRDefault="00976061" w:rsidP="00071444">
      <w:pPr>
        <w:widowControl w:val="0"/>
        <w:autoSpaceDE w:val="0"/>
        <w:autoSpaceDN w:val="0"/>
        <w:adjustRightInd w:val="0"/>
        <w:ind w:left="480" w:hanging="480"/>
        <w:jc w:val="both"/>
        <w:rPr>
          <w:rFonts w:ascii="Cambria" w:hAnsi="Cambria"/>
          <w:noProof/>
        </w:rPr>
      </w:pPr>
      <w:r w:rsidRPr="00976061">
        <w:rPr>
          <w:rFonts w:ascii="Cambria" w:hAnsi="Cambria"/>
          <w:noProof/>
        </w:rPr>
        <w:t xml:space="preserve">Supardi, S., &amp; Suharsini, A. (2009). </w:t>
      </w:r>
      <w:r w:rsidRPr="00976061">
        <w:rPr>
          <w:rFonts w:ascii="Cambria" w:hAnsi="Cambria"/>
          <w:i/>
          <w:iCs/>
          <w:noProof/>
        </w:rPr>
        <w:t>Penelitian Tindakan Kelas</w:t>
      </w:r>
      <w:r w:rsidRPr="00976061">
        <w:rPr>
          <w:rFonts w:ascii="Cambria" w:hAnsi="Cambria"/>
          <w:noProof/>
        </w:rPr>
        <w:t>. Bumi Aksara.</w:t>
      </w:r>
    </w:p>
    <w:p w:rsidR="00B229AB" w:rsidRPr="00B229AB" w:rsidRDefault="00C6652D" w:rsidP="00071444">
      <w:pPr>
        <w:widowControl w:val="0"/>
        <w:autoSpaceDE w:val="0"/>
        <w:autoSpaceDN w:val="0"/>
        <w:adjustRightInd w:val="0"/>
        <w:ind w:left="480" w:hanging="480"/>
        <w:jc w:val="both"/>
        <w:rPr>
          <w:rFonts w:asciiTheme="majorHAnsi" w:hAnsiTheme="majorHAnsi"/>
          <w:color w:val="000000"/>
          <w:spacing w:val="-6"/>
          <w:lang w:val="en-US"/>
        </w:rPr>
      </w:pPr>
      <w:r>
        <w:rPr>
          <w:rFonts w:asciiTheme="majorHAnsi" w:hAnsiTheme="majorHAnsi"/>
          <w:color w:val="000000"/>
          <w:spacing w:val="-6"/>
        </w:rPr>
        <w:fldChar w:fldCharType="end"/>
      </w:r>
    </w:p>
    <w:p w:rsidR="00353D14" w:rsidRPr="00C5209D" w:rsidRDefault="00353D14" w:rsidP="00071444">
      <w:pPr>
        <w:widowControl w:val="0"/>
        <w:autoSpaceDE w:val="0"/>
        <w:autoSpaceDN w:val="0"/>
        <w:adjustRightInd w:val="0"/>
        <w:ind w:left="480" w:hanging="480"/>
        <w:jc w:val="both"/>
        <w:rPr>
          <w:rFonts w:asciiTheme="majorHAnsi" w:hAnsiTheme="majorHAnsi"/>
          <w:color w:val="000000"/>
          <w:spacing w:val="-6"/>
        </w:rPr>
      </w:pPr>
    </w:p>
    <w:p w:rsidR="00BB13C6" w:rsidRPr="000906C9" w:rsidRDefault="00BB13C6" w:rsidP="00EC1C35">
      <w:pPr>
        <w:pStyle w:val="References"/>
        <w:spacing w:line="276" w:lineRule="auto"/>
        <w:rPr>
          <w:rFonts w:asciiTheme="majorHAnsi" w:hAnsiTheme="majorHAnsi"/>
          <w:b/>
          <w:color w:val="FF0000"/>
          <w:sz w:val="24"/>
          <w:szCs w:val="24"/>
        </w:rPr>
      </w:pPr>
    </w:p>
    <w:p w:rsidR="00BB13C6" w:rsidRPr="00105B6F" w:rsidRDefault="00BB13C6" w:rsidP="00EC1C35">
      <w:pPr>
        <w:pStyle w:val="References"/>
        <w:spacing w:line="276" w:lineRule="auto"/>
        <w:rPr>
          <w:rFonts w:asciiTheme="majorHAnsi" w:hAnsiTheme="majorHAnsi"/>
          <w:b/>
          <w:color w:val="FF0000"/>
          <w:sz w:val="24"/>
          <w:szCs w:val="24"/>
          <w:lang w:val="id-ID"/>
        </w:rPr>
      </w:pPr>
    </w:p>
    <w:sectPr w:rsidR="00BB13C6" w:rsidRPr="00105B6F" w:rsidSect="000906C9">
      <w:type w:val="continuous"/>
      <w:pgSz w:w="11906" w:h="16838" w:code="9"/>
      <w:pgMar w:top="1418" w:right="1418" w:bottom="1418" w:left="1418" w:header="851" w:footer="567" w:gutter="0"/>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95D" w:rsidRDefault="0047395D" w:rsidP="00A1414F">
      <w:r>
        <w:separator/>
      </w:r>
    </w:p>
  </w:endnote>
  <w:endnote w:type="continuationSeparator" w:id="0">
    <w:p w:rsidR="0047395D" w:rsidRDefault="0047395D"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60824"/>
      <w:docPartObj>
        <w:docPartGallery w:val="Page Numbers (Bottom of Page)"/>
        <w:docPartUnique/>
      </w:docPartObj>
    </w:sdtPr>
    <w:sdtEndPr/>
    <w:sdtContent>
      <w:p w:rsidR="009C3921" w:rsidRDefault="009C3921" w:rsidP="00427112">
        <w:pPr>
          <w:pStyle w:val="Footer"/>
          <w:jc w:val="center"/>
        </w:pPr>
      </w:p>
      <w:p w:rsidR="009C3921" w:rsidRDefault="009C3921" w:rsidP="00427112">
        <w:pPr>
          <w:pStyle w:val="Footer"/>
          <w:jc w:val="center"/>
        </w:pPr>
        <w:r>
          <w:fldChar w:fldCharType="begin"/>
        </w:r>
        <w:r>
          <w:instrText xml:space="preserve"> PAGE   \* MERGEFORMAT </w:instrText>
        </w:r>
        <w:r>
          <w:fldChar w:fldCharType="separate"/>
        </w:r>
        <w:r w:rsidR="00ED03ED">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95D" w:rsidRDefault="0047395D" w:rsidP="00A1414F">
      <w:r>
        <w:separator/>
      </w:r>
    </w:p>
  </w:footnote>
  <w:footnote w:type="continuationSeparator" w:id="0">
    <w:p w:rsidR="0047395D" w:rsidRDefault="0047395D" w:rsidP="00A14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921" w:rsidRDefault="009C3921" w:rsidP="006079BE">
    <w:pPr>
      <w:pStyle w:val="Header"/>
      <w:tabs>
        <w:tab w:val="clear" w:pos="9360"/>
      </w:tabs>
      <w:rPr>
        <w:rFonts w:ascii="Century Gothic" w:hAnsi="Century Gothic"/>
        <w:i/>
        <w:sz w:val="20"/>
        <w:szCs w:val="20"/>
        <w:lang w:val="en-US"/>
      </w:rPr>
    </w:pPr>
    <w:r w:rsidRPr="0000069A">
      <w:rPr>
        <w:rFonts w:ascii="Century Gothic" w:hAnsi="Century Gothic"/>
        <w:smallCaps/>
        <w:sz w:val="20"/>
        <w:szCs w:val="20"/>
        <w:lang w:val="id-ID"/>
      </w:rPr>
      <w:fldChar w:fldCharType="begin"/>
    </w:r>
    <w:r w:rsidRPr="0000069A">
      <w:rPr>
        <w:rFonts w:ascii="Century Gothic" w:hAnsi="Century Gothic"/>
        <w:smallCaps/>
        <w:sz w:val="20"/>
        <w:szCs w:val="20"/>
        <w:lang w:val="id-ID"/>
      </w:rPr>
      <w:instrText xml:space="preserve"> PAGE   \* MERGEFORMAT </w:instrText>
    </w:r>
    <w:r w:rsidRPr="0000069A">
      <w:rPr>
        <w:rFonts w:ascii="Century Gothic" w:hAnsi="Century Gothic"/>
        <w:smallCaps/>
        <w:sz w:val="20"/>
        <w:szCs w:val="20"/>
        <w:lang w:val="id-ID"/>
      </w:rPr>
      <w:fldChar w:fldCharType="separate"/>
    </w:r>
    <w:r w:rsidR="00ED03ED">
      <w:rPr>
        <w:rFonts w:ascii="Century Gothic" w:hAnsi="Century Gothic"/>
        <w:smallCaps/>
        <w:noProof/>
        <w:sz w:val="20"/>
        <w:szCs w:val="20"/>
        <w:lang w:val="id-ID"/>
      </w:rPr>
      <w:t>8</w:t>
    </w:r>
    <w:r w:rsidRPr="0000069A">
      <w:rPr>
        <w:rFonts w:ascii="Century Gothic" w:hAnsi="Century Gothic"/>
        <w:smallCaps/>
        <w:noProof/>
        <w:sz w:val="20"/>
        <w:szCs w:val="20"/>
        <w:lang w:val="id-ID"/>
      </w:rPr>
      <w:fldChar w:fldCharType="end"/>
    </w:r>
    <w:r w:rsidRPr="0000069A">
      <w:rPr>
        <w:rFonts w:ascii="Century Gothic" w:hAnsi="Century Gothic"/>
        <w:smallCaps/>
        <w:noProof/>
        <w:sz w:val="20"/>
        <w:szCs w:val="20"/>
        <w:lang w:val="id-ID"/>
      </w:rPr>
      <w:t xml:space="preserve">  </w:t>
    </w:r>
    <w:r w:rsidRPr="001903E1">
      <w:rPr>
        <w:rFonts w:ascii="Century Gothic" w:hAnsi="Century Gothic"/>
        <w:smallCaps/>
        <w:noProof/>
        <w:sz w:val="20"/>
        <w:szCs w:val="20"/>
        <w:lang w:val="en-US"/>
      </w:rPr>
      <w:t xml:space="preserve">|  </w:t>
    </w:r>
    <w:r w:rsidRPr="00B87309">
      <w:rPr>
        <w:rFonts w:ascii="Century Gothic" w:hAnsi="Century Gothic"/>
        <w:b/>
        <w:smallCaps/>
        <w:noProof/>
        <w:sz w:val="20"/>
        <w:szCs w:val="20"/>
        <w:lang w:val="en-US"/>
      </w:rPr>
      <w:t>Justek : Jurnal Sains Dan Teknologi</w:t>
    </w:r>
    <w:r w:rsidRPr="001903E1">
      <w:rPr>
        <w:rFonts w:ascii="Century Gothic" w:hAnsi="Century Gothic"/>
        <w:b/>
        <w:sz w:val="20"/>
        <w:szCs w:val="20"/>
      </w:rPr>
      <w:t xml:space="preserve"> | </w:t>
    </w:r>
    <w:r w:rsidRPr="001903E1">
      <w:rPr>
        <w:rFonts w:ascii="Century Gothic" w:hAnsi="Century Gothic"/>
        <w:i/>
        <w:sz w:val="20"/>
        <w:szCs w:val="20"/>
      </w:rPr>
      <w:t xml:space="preserve">Vol. </w:t>
    </w:r>
    <w:r>
      <w:rPr>
        <w:rFonts w:ascii="Century Gothic" w:hAnsi="Century Gothic"/>
        <w:i/>
        <w:sz w:val="20"/>
        <w:szCs w:val="20"/>
        <w:lang w:val="id-ID"/>
      </w:rPr>
      <w:t>X</w:t>
    </w:r>
    <w:r w:rsidRPr="001903E1">
      <w:rPr>
        <w:rFonts w:ascii="Century Gothic" w:hAnsi="Century Gothic"/>
        <w:i/>
        <w:sz w:val="20"/>
        <w:szCs w:val="20"/>
      </w:rPr>
      <w:t xml:space="preserve">, No. </w:t>
    </w:r>
    <w:r>
      <w:rPr>
        <w:rFonts w:ascii="Century Gothic" w:hAnsi="Century Gothic"/>
        <w:i/>
        <w:sz w:val="20"/>
        <w:szCs w:val="20"/>
        <w:lang w:val="id-ID"/>
      </w:rPr>
      <w:t>X</w:t>
    </w:r>
    <w:r w:rsidRPr="001903E1">
      <w:rPr>
        <w:rFonts w:ascii="Century Gothic" w:hAnsi="Century Gothic"/>
        <w:i/>
        <w:sz w:val="20"/>
        <w:szCs w:val="20"/>
      </w:rPr>
      <w:t xml:space="preserve">, </w:t>
    </w:r>
    <w:r>
      <w:rPr>
        <w:rFonts w:ascii="Century Gothic" w:hAnsi="Century Gothic"/>
        <w:i/>
        <w:sz w:val="20"/>
        <w:szCs w:val="20"/>
        <w:lang w:val="id-ID"/>
      </w:rPr>
      <w:t>Bulan</w:t>
    </w:r>
    <w:r w:rsidRPr="001903E1">
      <w:rPr>
        <w:rFonts w:ascii="Century Gothic" w:hAnsi="Century Gothic"/>
        <w:i/>
        <w:sz w:val="20"/>
        <w:szCs w:val="20"/>
      </w:rPr>
      <w:t xml:space="preserve"> 20</w:t>
    </w:r>
    <w:r>
      <w:rPr>
        <w:rFonts w:ascii="Century Gothic" w:hAnsi="Century Gothic"/>
        <w:i/>
        <w:sz w:val="20"/>
        <w:szCs w:val="20"/>
        <w:lang w:val="id-ID"/>
      </w:rPr>
      <w:t>XX</w:t>
    </w:r>
    <w:r w:rsidRPr="001903E1">
      <w:rPr>
        <w:rFonts w:ascii="Century Gothic" w:hAnsi="Century Gothic"/>
        <w:i/>
        <w:sz w:val="20"/>
        <w:szCs w:val="20"/>
        <w:lang w:val="id-ID"/>
      </w:rPr>
      <w:t xml:space="preserve">, </w:t>
    </w:r>
    <w:r>
      <w:rPr>
        <w:rFonts w:ascii="Century Gothic" w:hAnsi="Century Gothic"/>
        <w:i/>
        <w:sz w:val="20"/>
        <w:szCs w:val="20"/>
        <w:lang w:val="en-US"/>
      </w:rPr>
      <w:t>H</w:t>
    </w:r>
    <w:r w:rsidRPr="001903E1">
      <w:rPr>
        <w:rFonts w:ascii="Century Gothic" w:hAnsi="Century Gothic"/>
        <w:i/>
        <w:sz w:val="20"/>
        <w:szCs w:val="20"/>
        <w:lang w:val="id-ID"/>
      </w:rPr>
      <w:t>al</w:t>
    </w:r>
    <w:r w:rsidRPr="001903E1">
      <w:rPr>
        <w:rFonts w:ascii="Century Gothic" w:hAnsi="Century Gothic"/>
        <w:i/>
        <w:sz w:val="20"/>
        <w:szCs w:val="20"/>
        <w:lang w:val="en-US"/>
      </w:rPr>
      <w:t>. XX-YY</w:t>
    </w:r>
  </w:p>
  <w:p w:rsidR="009C3921" w:rsidRPr="001903E1" w:rsidRDefault="009C3921" w:rsidP="006079BE">
    <w:pPr>
      <w:pStyle w:val="Header"/>
      <w:tabs>
        <w:tab w:val="clear" w:pos="9360"/>
      </w:tabs>
      <w:rPr>
        <w:rFonts w:ascii="Century Gothic" w:hAnsi="Century Gothic"/>
        <w:sz w:val="20"/>
        <w:szCs w:val="20"/>
        <w:lang w:val="en-US"/>
      </w:rPr>
    </w:pPr>
  </w:p>
  <w:p w:rsidR="009C3921" w:rsidRPr="00676B13" w:rsidRDefault="009C3921" w:rsidP="006079BE">
    <w:pPr>
      <w:pStyle w:val="Header"/>
      <w:tabs>
        <w:tab w:val="clear" w:pos="9360"/>
      </w:tabs>
      <w:rPr>
        <w:rFonts w:ascii="Century Gothic" w:hAnsi="Century Gothic"/>
        <w:sz w:val="4"/>
        <w:szCs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921" w:rsidRDefault="009C3921" w:rsidP="00E20C19">
    <w:pPr>
      <w:pStyle w:val="Header"/>
      <w:jc w:val="right"/>
      <w:rPr>
        <w:noProof/>
        <w:sz w:val="20"/>
        <w:szCs w:val="20"/>
      </w:rPr>
    </w:pPr>
    <w:r w:rsidRPr="001A1D29">
      <w:rPr>
        <w:smallCaps/>
        <w:sz w:val="20"/>
        <w:szCs w:val="20"/>
        <w:lang w:val="id-ID"/>
      </w:rPr>
      <w:tab/>
    </w:r>
    <w:r w:rsidRPr="001A1D29">
      <w:rPr>
        <w:smallCaps/>
        <w:sz w:val="20"/>
        <w:szCs w:val="20"/>
        <w:lang w:val="id-ID"/>
      </w:rPr>
      <w:tab/>
    </w:r>
    <w:r w:rsidRPr="001A1D29">
      <w:rPr>
        <w:i/>
        <w:sz w:val="20"/>
        <w:szCs w:val="20"/>
        <w:lang w:val="id-ID"/>
      </w:rPr>
      <w:t>Nama Penulis</w:t>
    </w:r>
    <w:r>
      <w:rPr>
        <w:i/>
        <w:sz w:val="20"/>
        <w:szCs w:val="20"/>
        <w:lang w:val="en-US"/>
      </w:rPr>
      <w:t xml:space="preserve"> </w:t>
    </w:r>
    <w:proofErr w:type="spellStart"/>
    <w:r>
      <w:rPr>
        <w:i/>
        <w:sz w:val="20"/>
        <w:szCs w:val="20"/>
        <w:lang w:val="en-US"/>
      </w:rPr>
      <w:t>Korespondensi</w:t>
    </w:r>
    <w:proofErr w:type="spellEnd"/>
    <w:r w:rsidRPr="001A1D29">
      <w:rPr>
        <w:i/>
        <w:sz w:val="20"/>
        <w:szCs w:val="20"/>
        <w:lang w:val="id-ID"/>
      </w:rPr>
      <w:t>, Judul dalam 3 Kata...</w:t>
    </w:r>
    <w:r>
      <w:rPr>
        <w:i/>
        <w:sz w:val="20"/>
        <w:szCs w:val="20"/>
        <w:lang w:val="en-US"/>
      </w:rPr>
      <w:t xml:space="preserve">    </w:t>
    </w:r>
    <w:r w:rsidRPr="001A1D29">
      <w:rPr>
        <w:sz w:val="20"/>
        <w:szCs w:val="20"/>
      </w:rPr>
      <w:fldChar w:fldCharType="begin"/>
    </w:r>
    <w:r w:rsidRPr="00676B13">
      <w:rPr>
        <w:sz w:val="20"/>
        <w:szCs w:val="20"/>
      </w:rPr>
      <w:instrText xml:space="preserve"> PAGE   \* MERGEFORMAT </w:instrText>
    </w:r>
    <w:r w:rsidRPr="001A1D29">
      <w:rPr>
        <w:sz w:val="20"/>
        <w:szCs w:val="20"/>
      </w:rPr>
      <w:fldChar w:fldCharType="separate"/>
    </w:r>
    <w:r w:rsidR="00ED03ED">
      <w:rPr>
        <w:noProof/>
        <w:sz w:val="20"/>
        <w:szCs w:val="20"/>
      </w:rPr>
      <w:t>9</w:t>
    </w:r>
    <w:r w:rsidRPr="001A1D29">
      <w:rPr>
        <w:noProof/>
        <w:sz w:val="20"/>
        <w:szCs w:val="20"/>
      </w:rPr>
      <w:fldChar w:fldCharType="end"/>
    </w:r>
  </w:p>
  <w:p w:rsidR="009C3921" w:rsidRPr="001A1D29" w:rsidRDefault="009C3921" w:rsidP="00E20C19">
    <w:pPr>
      <w:pStyle w:val="Header"/>
      <w:jc w:val="righ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921" w:rsidRPr="00BE67BE" w:rsidRDefault="0047395D" w:rsidP="00BE67BE">
    <w:pPr>
      <w:pStyle w:val="Header"/>
      <w:tabs>
        <w:tab w:val="clear" w:pos="4680"/>
        <w:tab w:val="clear" w:pos="9360"/>
        <w:tab w:val="left" w:pos="2650"/>
      </w:tabs>
    </w:pPr>
    <w:r>
      <w:rPr>
        <w:noProof/>
        <w:lang w:val="en-US" w:eastAsia="en-US"/>
      </w:rPr>
      <w:pict>
        <v:shapetype id="_x0000_t202" coordsize="21600,21600" o:spt="202" path="m,l,21600r21600,l21600,xe">
          <v:stroke joinstyle="miter"/>
          <v:path gradientshapeok="t" o:connecttype="rect"/>
        </v:shapetype>
        <v:shape id="Text Box 7" o:spid="_x0000_s2057" type="#_x0000_t202" style="position:absolute;margin-left:33pt;margin-top:-3.4pt;width:219.95pt;height:59.15pt;z-index:-251658752;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" strokecolor="white [3212]" strokeweight="0">
          <v:fill opacity="0"/>
          <v:textbox style="mso-next-textbox:#Text Box 7">
            <w:txbxContent>
              <w:p w:rsidR="009C3921" w:rsidRDefault="009C3921" w:rsidP="00BE67BE">
                <w:pPr>
                  <w:jc w:val="both"/>
                  <w:rPr>
                    <w:rFonts w:ascii="Century Gothic" w:hAnsi="Century Gothic"/>
                    <w:b/>
                    <w:sz w:val="18"/>
                    <w:szCs w:val="16"/>
                    <w:lang w:val="id-ID"/>
                  </w:rPr>
                </w:pPr>
                <w:proofErr w:type="gramStart"/>
                <w:r w:rsidRPr="00B87309">
                  <w:rPr>
                    <w:rFonts w:ascii="Century Gothic" w:hAnsi="Century Gothic"/>
                    <w:b/>
                    <w:sz w:val="18"/>
                    <w:szCs w:val="16"/>
                  </w:rPr>
                  <w:t>JUSTEK :</w:t>
                </w:r>
                <w:proofErr w:type="gramEnd"/>
                <w:r w:rsidRPr="00B87309">
                  <w:rPr>
                    <w:rFonts w:ascii="Century Gothic" w:hAnsi="Century Gothic"/>
                    <w:b/>
                    <w:sz w:val="18"/>
                    <w:szCs w:val="16"/>
                  </w:rPr>
                  <w:t xml:space="preserve"> JURNAL SAINS DAN TEKNOLOGI</w:t>
                </w:r>
              </w:p>
              <w:p w:rsidR="009C3921" w:rsidRPr="0092667C" w:rsidRDefault="0047395D" w:rsidP="00BE67BE">
                <w:pPr>
                  <w:jc w:val="both"/>
                  <w:rPr>
                    <w:rFonts w:ascii="Century" w:hAnsi="Century"/>
                    <w:sz w:val="20"/>
                    <w:lang w:val="id-ID"/>
                  </w:rPr>
                </w:pPr>
                <w:hyperlink r:id="rId1" w:history="1">
                  <w:r w:rsidR="009C3921" w:rsidRPr="00D22130">
                    <w:rPr>
                      <w:rStyle w:val="Hyperlink"/>
                      <w:rFonts w:ascii="Century" w:hAnsi="Century"/>
                      <w:sz w:val="20"/>
                    </w:rPr>
                    <w:t>http://journal.ummat.ac.id/index.php/j</w:t>
                  </w:r>
                  <w:r w:rsidR="009C3921" w:rsidRPr="00D22130">
                    <w:rPr>
                      <w:rStyle w:val="Hyperlink"/>
                      <w:rFonts w:ascii="Century" w:hAnsi="Century"/>
                      <w:sz w:val="20"/>
                      <w:lang w:val="id-ID"/>
                    </w:rPr>
                    <w:t>ustek</w:t>
                  </w:r>
                </w:hyperlink>
                <w:r w:rsidR="009C3921">
                  <w:rPr>
                    <w:rFonts w:ascii="Century" w:hAnsi="Century"/>
                    <w:sz w:val="20"/>
                    <w:lang w:val="id-ID"/>
                  </w:rPr>
                  <w:t xml:space="preserve"> </w:t>
                </w:r>
              </w:p>
              <w:p w:rsidR="009C3921" w:rsidRPr="008118E5" w:rsidRDefault="009C3921" w:rsidP="00BE67BE">
                <w:pPr>
                  <w:jc w:val="both"/>
                  <w:rPr>
                    <w:rFonts w:ascii="Century" w:hAnsi="Century"/>
                    <w:sz w:val="2"/>
                    <w:szCs w:val="16"/>
                  </w:rPr>
                </w:pPr>
              </w:p>
              <w:p w:rsidR="009C3921" w:rsidRPr="008118E5" w:rsidRDefault="009C3921" w:rsidP="00BE67BE">
                <w:pPr>
                  <w:jc w:val="both"/>
                  <w:rPr>
                    <w:rFonts w:ascii="Century Gothic" w:hAnsi="Century Gothic"/>
                    <w:sz w:val="20"/>
                    <w:szCs w:val="16"/>
                  </w:rPr>
                </w:pPr>
                <w:r w:rsidRPr="008118E5">
                  <w:rPr>
                    <w:rFonts w:ascii="Century Gothic" w:hAnsi="Century Gothic"/>
                    <w:sz w:val="20"/>
                    <w:szCs w:val="16"/>
                  </w:rPr>
                  <w:t xml:space="preserve">ISSN </w:t>
                </w:r>
                <w:r w:rsidRPr="0092667C">
                  <w:rPr>
                    <w:rFonts w:ascii="Century Gothic" w:hAnsi="Century Gothic"/>
                    <w:sz w:val="20"/>
                    <w:szCs w:val="16"/>
                  </w:rPr>
                  <w:t>2620-5475</w:t>
                </w:r>
              </w:p>
              <w:p w:rsidR="009C3921" w:rsidRDefault="009C3921" w:rsidP="00BE67BE">
                <w:pPr>
                  <w:jc w:val="both"/>
                  <w:rPr>
                    <w:rFonts w:ascii="Century Gothic" w:hAnsi="Century Gothic"/>
                    <w:sz w:val="18"/>
                    <w:szCs w:val="16"/>
                  </w:rPr>
                </w:pPr>
                <w:proofErr w:type="gramStart"/>
                <w:r w:rsidRPr="008118E5">
                  <w:rPr>
                    <w:rFonts w:ascii="Century Gothic" w:hAnsi="Century Gothic"/>
                    <w:sz w:val="18"/>
                    <w:szCs w:val="16"/>
                  </w:rPr>
                  <w:t>Vol.</w:t>
                </w:r>
                <w:r>
                  <w:rPr>
                    <w:rFonts w:ascii="Century Gothic" w:hAnsi="Century Gothic"/>
                    <w:sz w:val="18"/>
                    <w:szCs w:val="16"/>
                  </w:rPr>
                  <w:t xml:space="preserve"> X</w:t>
                </w:r>
                <w:r w:rsidRPr="008118E5">
                  <w:rPr>
                    <w:rFonts w:ascii="Century Gothic" w:hAnsi="Century Gothic"/>
                    <w:sz w:val="18"/>
                    <w:szCs w:val="16"/>
                  </w:rPr>
                  <w:t>, No.</w:t>
                </w:r>
                <w:proofErr w:type="gramEnd"/>
                <w:r>
                  <w:rPr>
                    <w:rFonts w:ascii="Century Gothic" w:hAnsi="Century Gothic"/>
                    <w:sz w:val="18"/>
                    <w:szCs w:val="16"/>
                  </w:rPr>
                  <w:t xml:space="preserve"> Y</w:t>
                </w:r>
                <w:r w:rsidRPr="008118E5">
                  <w:rPr>
                    <w:rFonts w:ascii="Century Gothic" w:hAnsi="Century Gothic"/>
                    <w:sz w:val="18"/>
                    <w:szCs w:val="16"/>
                  </w:rPr>
                  <w:t xml:space="preserve">, </w:t>
                </w:r>
                <w:proofErr w:type="spellStart"/>
                <w:r>
                  <w:rPr>
                    <w:rFonts w:ascii="Century Gothic" w:hAnsi="Century Gothic"/>
                    <w:sz w:val="18"/>
                    <w:szCs w:val="16"/>
                  </w:rPr>
                  <w:t>Bulan</w:t>
                </w:r>
                <w:proofErr w:type="spellEnd"/>
                <w:r>
                  <w:rPr>
                    <w:rFonts w:ascii="Century Gothic" w:hAnsi="Century Gothic"/>
                    <w:sz w:val="18"/>
                    <w:szCs w:val="16"/>
                  </w:rPr>
                  <w:t xml:space="preserve"> </w:t>
                </w:r>
                <w:r w:rsidRPr="008118E5">
                  <w:rPr>
                    <w:rFonts w:ascii="Century Gothic" w:hAnsi="Century Gothic"/>
                    <w:sz w:val="18"/>
                    <w:szCs w:val="16"/>
                  </w:rPr>
                  <w:t>20</w:t>
                </w:r>
                <w:r>
                  <w:rPr>
                    <w:rFonts w:ascii="Century Gothic" w:hAnsi="Century Gothic"/>
                    <w:sz w:val="18"/>
                    <w:szCs w:val="16"/>
                    <w:lang w:val="id-ID"/>
                  </w:rPr>
                  <w:t>XX</w:t>
                </w:r>
                <w:r w:rsidRPr="008118E5">
                  <w:rPr>
                    <w:rFonts w:ascii="Century Gothic" w:hAnsi="Century Gothic"/>
                    <w:sz w:val="18"/>
                    <w:szCs w:val="16"/>
                  </w:rPr>
                  <w:t xml:space="preserve">, Hal. </w:t>
                </w:r>
                <w:r>
                  <w:rPr>
                    <w:rFonts w:ascii="Century Gothic" w:hAnsi="Century Gothic"/>
                    <w:sz w:val="18"/>
                    <w:szCs w:val="16"/>
                  </w:rPr>
                  <w:t>XX-YY</w:t>
                </w:r>
              </w:p>
            </w:txbxContent>
          </v:textbox>
        </v:shape>
      </w:pict>
    </w:r>
    <w:r w:rsidR="009C3921">
      <w:rPr>
        <w:noProof/>
        <w:lang w:val="id-ID" w:eastAsia="id-ID"/>
      </w:rPr>
      <w:drawing>
        <wp:inline distT="0" distB="0" distL="0" distR="0" wp14:anchorId="0FDE8913" wp14:editId="673D44CA">
          <wp:extent cx="457633" cy="64375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459533" cy="64642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1483082C"/>
    <w:multiLevelType w:val="hybridMultilevel"/>
    <w:tmpl w:val="55CC013E"/>
    <w:lvl w:ilvl="0" w:tplc="4302F1B6">
      <w:start w:val="1"/>
      <w:numFmt w:val="decimal"/>
      <w:lvlText w:val="%1."/>
      <w:lvlJc w:val="left"/>
      <w:pPr>
        <w:ind w:left="720" w:hanging="360"/>
      </w:pPr>
      <w:rPr>
        <w:rFonts w:asciiTheme="majorHAnsi" w:hAnsiTheme="majorHAnsi"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328273D7"/>
    <w:multiLevelType w:val="multilevel"/>
    <w:tmpl w:val="9C8E938C"/>
    <w:numStyleLink w:val="IEEEBullet1"/>
  </w:abstractNum>
  <w:abstractNum w:abstractNumId="5">
    <w:nsid w:val="3AE82645"/>
    <w:multiLevelType w:val="hybridMultilevel"/>
    <w:tmpl w:val="FF8AEB7C"/>
    <w:lvl w:ilvl="0" w:tplc="B0D696AA">
      <w:start w:val="1"/>
      <w:numFmt w:val="upp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9">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num w:numId="1">
    <w:abstractNumId w:val="7"/>
  </w:num>
  <w:num w:numId="2">
    <w:abstractNumId w:val="8"/>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sz w:val="21"/>
          <w:szCs w:val="21"/>
        </w:rPr>
      </w:lvl>
    </w:lvlOverride>
    <w:lvlOverride w:ilvl="4">
      <w:lvl w:ilvl="4">
        <w:start w:val="1"/>
        <w:numFmt w:val="lowerLetter"/>
        <w:lvlText w:val="%5."/>
        <w:lvlJc w:val="left"/>
        <w:pPr>
          <w:tabs>
            <w:tab w:val="num" w:pos="927"/>
          </w:tabs>
          <w:ind w:left="927" w:hanging="360"/>
        </w:pPr>
        <w:rPr>
          <w:rFonts w:asciiTheme="majorHAnsi" w:hAnsiTheme="majorHAnsi" w:hint="default"/>
          <w:sz w:val="21"/>
          <w:szCs w:val="21"/>
        </w:rPr>
      </w:lvl>
    </w:lvlOverride>
  </w:num>
  <w:num w:numId="7">
    <w:abstractNumId w:val="0"/>
  </w:num>
  <w:num w:numId="8">
    <w:abstractNumId w:val="2"/>
  </w:num>
  <w:num w:numId="9">
    <w:abstractNumId w:val="11"/>
  </w:num>
  <w:num w:numId="10">
    <w:abstractNumId w:val="3"/>
  </w:num>
  <w:num w:numId="11">
    <w:abstractNumId w:val="5"/>
  </w:num>
  <w:num w:numId="12">
    <w:abstractNumId w:val="9"/>
    <w:lvlOverride w:ilvl="0">
      <w:startOverride w:val="1"/>
    </w:lvlOverride>
  </w:num>
  <w:num w:numId="13">
    <w:abstractNumId w:val="0"/>
  </w:num>
  <w:num w:numId="14">
    <w:abstractNumId w:val="10"/>
  </w:num>
  <w:num w:numId="1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8" fillcolor="white">
      <v:fill color="white"/>
    </o:shapedefaults>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2"/>
  </w:compat>
  <w:rsids>
    <w:rsidRoot w:val="00426FBB"/>
    <w:rsid w:val="000002E1"/>
    <w:rsid w:val="0000069A"/>
    <w:rsid w:val="00002AE5"/>
    <w:rsid w:val="000069C7"/>
    <w:rsid w:val="000121B0"/>
    <w:rsid w:val="000153E4"/>
    <w:rsid w:val="00017719"/>
    <w:rsid w:val="00020A6F"/>
    <w:rsid w:val="000227C5"/>
    <w:rsid w:val="00022B78"/>
    <w:rsid w:val="00027F1D"/>
    <w:rsid w:val="0003296C"/>
    <w:rsid w:val="00053481"/>
    <w:rsid w:val="00054421"/>
    <w:rsid w:val="00056727"/>
    <w:rsid w:val="00056CE7"/>
    <w:rsid w:val="00062E46"/>
    <w:rsid w:val="00066CB7"/>
    <w:rsid w:val="0006703C"/>
    <w:rsid w:val="00071444"/>
    <w:rsid w:val="00074AC8"/>
    <w:rsid w:val="00081408"/>
    <w:rsid w:val="00081EBE"/>
    <w:rsid w:val="00082A45"/>
    <w:rsid w:val="0008577D"/>
    <w:rsid w:val="00086E36"/>
    <w:rsid w:val="00086EDC"/>
    <w:rsid w:val="000906C9"/>
    <w:rsid w:val="00091ACF"/>
    <w:rsid w:val="00093581"/>
    <w:rsid w:val="00095C52"/>
    <w:rsid w:val="000A5AE6"/>
    <w:rsid w:val="000A6695"/>
    <w:rsid w:val="000B36A3"/>
    <w:rsid w:val="000B4A2C"/>
    <w:rsid w:val="000C013C"/>
    <w:rsid w:val="000D35BE"/>
    <w:rsid w:val="000D4841"/>
    <w:rsid w:val="000D4F93"/>
    <w:rsid w:val="000D67E4"/>
    <w:rsid w:val="000E3F84"/>
    <w:rsid w:val="000E4F95"/>
    <w:rsid w:val="00103C8B"/>
    <w:rsid w:val="00103E04"/>
    <w:rsid w:val="00104C9F"/>
    <w:rsid w:val="001056DF"/>
    <w:rsid w:val="00105B6F"/>
    <w:rsid w:val="00114025"/>
    <w:rsid w:val="00115691"/>
    <w:rsid w:val="001160D2"/>
    <w:rsid w:val="001218D3"/>
    <w:rsid w:val="001230D5"/>
    <w:rsid w:val="001249A9"/>
    <w:rsid w:val="00131344"/>
    <w:rsid w:val="001348A5"/>
    <w:rsid w:val="0013730E"/>
    <w:rsid w:val="00140C4C"/>
    <w:rsid w:val="00140FB9"/>
    <w:rsid w:val="00146655"/>
    <w:rsid w:val="00146992"/>
    <w:rsid w:val="0015135B"/>
    <w:rsid w:val="00151AFB"/>
    <w:rsid w:val="00151B8E"/>
    <w:rsid w:val="001660DB"/>
    <w:rsid w:val="001747C8"/>
    <w:rsid w:val="00177ADC"/>
    <w:rsid w:val="00182CE2"/>
    <w:rsid w:val="001903E1"/>
    <w:rsid w:val="001928FB"/>
    <w:rsid w:val="00192BC7"/>
    <w:rsid w:val="001A1D29"/>
    <w:rsid w:val="001A50EA"/>
    <w:rsid w:val="001A6E68"/>
    <w:rsid w:val="001B52EF"/>
    <w:rsid w:val="001C0608"/>
    <w:rsid w:val="001D04EB"/>
    <w:rsid w:val="001D34BD"/>
    <w:rsid w:val="001F16CD"/>
    <w:rsid w:val="001F47D2"/>
    <w:rsid w:val="00201427"/>
    <w:rsid w:val="00202141"/>
    <w:rsid w:val="002202B7"/>
    <w:rsid w:val="0022285A"/>
    <w:rsid w:val="00224C61"/>
    <w:rsid w:val="00226AB3"/>
    <w:rsid w:val="00230E61"/>
    <w:rsid w:val="00254817"/>
    <w:rsid w:val="0025798B"/>
    <w:rsid w:val="0026094F"/>
    <w:rsid w:val="0026439B"/>
    <w:rsid w:val="00271242"/>
    <w:rsid w:val="002718C7"/>
    <w:rsid w:val="0027227B"/>
    <w:rsid w:val="0027288E"/>
    <w:rsid w:val="00273AC7"/>
    <w:rsid w:val="00273D2C"/>
    <w:rsid w:val="00275BFA"/>
    <w:rsid w:val="00285ECD"/>
    <w:rsid w:val="0028667D"/>
    <w:rsid w:val="00290E1B"/>
    <w:rsid w:val="00291B17"/>
    <w:rsid w:val="00292EFC"/>
    <w:rsid w:val="002A2FD6"/>
    <w:rsid w:val="002A6742"/>
    <w:rsid w:val="002B09BC"/>
    <w:rsid w:val="002C1A7F"/>
    <w:rsid w:val="002C270E"/>
    <w:rsid w:val="002C4239"/>
    <w:rsid w:val="002C559D"/>
    <w:rsid w:val="002C67F8"/>
    <w:rsid w:val="002D2D42"/>
    <w:rsid w:val="002D3DAA"/>
    <w:rsid w:val="002D5500"/>
    <w:rsid w:val="002D68C9"/>
    <w:rsid w:val="002D7136"/>
    <w:rsid w:val="002D7E4D"/>
    <w:rsid w:val="002F15EA"/>
    <w:rsid w:val="002F72D0"/>
    <w:rsid w:val="003003AB"/>
    <w:rsid w:val="00303687"/>
    <w:rsid w:val="00303AFA"/>
    <w:rsid w:val="003048BA"/>
    <w:rsid w:val="00311C49"/>
    <w:rsid w:val="0031279E"/>
    <w:rsid w:val="0031492A"/>
    <w:rsid w:val="0032119E"/>
    <w:rsid w:val="00321304"/>
    <w:rsid w:val="00324B65"/>
    <w:rsid w:val="003303CD"/>
    <w:rsid w:val="00331F84"/>
    <w:rsid w:val="00332EA4"/>
    <w:rsid w:val="003366F9"/>
    <w:rsid w:val="00337189"/>
    <w:rsid w:val="00350169"/>
    <w:rsid w:val="00353D14"/>
    <w:rsid w:val="00353F69"/>
    <w:rsid w:val="003542E6"/>
    <w:rsid w:val="00355B72"/>
    <w:rsid w:val="00360589"/>
    <w:rsid w:val="00360C6A"/>
    <w:rsid w:val="00360D09"/>
    <w:rsid w:val="00366B29"/>
    <w:rsid w:val="003717D0"/>
    <w:rsid w:val="00382E62"/>
    <w:rsid w:val="00394DC4"/>
    <w:rsid w:val="003950A4"/>
    <w:rsid w:val="00397E48"/>
    <w:rsid w:val="003A1D7B"/>
    <w:rsid w:val="003A22AF"/>
    <w:rsid w:val="003B23E0"/>
    <w:rsid w:val="003C2667"/>
    <w:rsid w:val="003C3E37"/>
    <w:rsid w:val="003C7209"/>
    <w:rsid w:val="003D138F"/>
    <w:rsid w:val="003D3E2E"/>
    <w:rsid w:val="003D4C64"/>
    <w:rsid w:val="003E3577"/>
    <w:rsid w:val="003F3A61"/>
    <w:rsid w:val="00400DC7"/>
    <w:rsid w:val="00403498"/>
    <w:rsid w:val="00410A5D"/>
    <w:rsid w:val="00414909"/>
    <w:rsid w:val="004160A5"/>
    <w:rsid w:val="004202C3"/>
    <w:rsid w:val="004211FE"/>
    <w:rsid w:val="004216B1"/>
    <w:rsid w:val="00425A6A"/>
    <w:rsid w:val="00426FBB"/>
    <w:rsid w:val="00427112"/>
    <w:rsid w:val="004337B8"/>
    <w:rsid w:val="00437590"/>
    <w:rsid w:val="00437E30"/>
    <w:rsid w:val="00437E48"/>
    <w:rsid w:val="0044773F"/>
    <w:rsid w:val="0045083A"/>
    <w:rsid w:val="00455EAC"/>
    <w:rsid w:val="0046428B"/>
    <w:rsid w:val="00471085"/>
    <w:rsid w:val="00472D46"/>
    <w:rsid w:val="0047395D"/>
    <w:rsid w:val="0047429A"/>
    <w:rsid w:val="004772BF"/>
    <w:rsid w:val="004778A8"/>
    <w:rsid w:val="0048374C"/>
    <w:rsid w:val="0048707A"/>
    <w:rsid w:val="0048771D"/>
    <w:rsid w:val="004A1511"/>
    <w:rsid w:val="004A6605"/>
    <w:rsid w:val="004B0DB7"/>
    <w:rsid w:val="004B1656"/>
    <w:rsid w:val="004B519F"/>
    <w:rsid w:val="004B5BFE"/>
    <w:rsid w:val="004B7F34"/>
    <w:rsid w:val="004C08CD"/>
    <w:rsid w:val="004C4227"/>
    <w:rsid w:val="004C45FA"/>
    <w:rsid w:val="004C4D2E"/>
    <w:rsid w:val="004D395E"/>
    <w:rsid w:val="004D7355"/>
    <w:rsid w:val="004E1BD8"/>
    <w:rsid w:val="004E452A"/>
    <w:rsid w:val="004E78E3"/>
    <w:rsid w:val="005004BF"/>
    <w:rsid w:val="00502462"/>
    <w:rsid w:val="00502E89"/>
    <w:rsid w:val="00504748"/>
    <w:rsid w:val="00505FE2"/>
    <w:rsid w:val="0051095A"/>
    <w:rsid w:val="00510E95"/>
    <w:rsid w:val="0051451F"/>
    <w:rsid w:val="00515557"/>
    <w:rsid w:val="00521ED0"/>
    <w:rsid w:val="00522D23"/>
    <w:rsid w:val="00524694"/>
    <w:rsid w:val="00526270"/>
    <w:rsid w:val="00527D56"/>
    <w:rsid w:val="0053012F"/>
    <w:rsid w:val="00530A0F"/>
    <w:rsid w:val="00530D07"/>
    <w:rsid w:val="0053221F"/>
    <w:rsid w:val="00536FAE"/>
    <w:rsid w:val="005408BB"/>
    <w:rsid w:val="0054252A"/>
    <w:rsid w:val="00542C85"/>
    <w:rsid w:val="0054375D"/>
    <w:rsid w:val="00552C69"/>
    <w:rsid w:val="00553510"/>
    <w:rsid w:val="00554186"/>
    <w:rsid w:val="00554819"/>
    <w:rsid w:val="005628CD"/>
    <w:rsid w:val="00564397"/>
    <w:rsid w:val="0056697B"/>
    <w:rsid w:val="005818EA"/>
    <w:rsid w:val="00585769"/>
    <w:rsid w:val="00591130"/>
    <w:rsid w:val="00591DB6"/>
    <w:rsid w:val="005A095E"/>
    <w:rsid w:val="005A3F28"/>
    <w:rsid w:val="005A40BE"/>
    <w:rsid w:val="005A7F4E"/>
    <w:rsid w:val="005B13E2"/>
    <w:rsid w:val="005B1BC7"/>
    <w:rsid w:val="005B3934"/>
    <w:rsid w:val="005B47D7"/>
    <w:rsid w:val="005C4BA9"/>
    <w:rsid w:val="005C5526"/>
    <w:rsid w:val="005C62C6"/>
    <w:rsid w:val="005C7472"/>
    <w:rsid w:val="005D21E9"/>
    <w:rsid w:val="005D2DDA"/>
    <w:rsid w:val="005D7B9E"/>
    <w:rsid w:val="005F0834"/>
    <w:rsid w:val="005F6DC3"/>
    <w:rsid w:val="006017FD"/>
    <w:rsid w:val="00601A8E"/>
    <w:rsid w:val="00602488"/>
    <w:rsid w:val="006079BE"/>
    <w:rsid w:val="00607C90"/>
    <w:rsid w:val="0061562C"/>
    <w:rsid w:val="0062033E"/>
    <w:rsid w:val="00624482"/>
    <w:rsid w:val="00630921"/>
    <w:rsid w:val="00633178"/>
    <w:rsid w:val="006343E3"/>
    <w:rsid w:val="00641EF2"/>
    <w:rsid w:val="00643796"/>
    <w:rsid w:val="0064580F"/>
    <w:rsid w:val="0064799C"/>
    <w:rsid w:val="00654156"/>
    <w:rsid w:val="00672771"/>
    <w:rsid w:val="00676B13"/>
    <w:rsid w:val="00694D34"/>
    <w:rsid w:val="00695864"/>
    <w:rsid w:val="006977E6"/>
    <w:rsid w:val="006A3AE1"/>
    <w:rsid w:val="006A4145"/>
    <w:rsid w:val="006B09B8"/>
    <w:rsid w:val="006B47CA"/>
    <w:rsid w:val="006C083C"/>
    <w:rsid w:val="006C37C2"/>
    <w:rsid w:val="006C7AAA"/>
    <w:rsid w:val="006D1C2A"/>
    <w:rsid w:val="006D264F"/>
    <w:rsid w:val="006D3F45"/>
    <w:rsid w:val="006E2A8D"/>
    <w:rsid w:val="006E35C8"/>
    <w:rsid w:val="006E4AB3"/>
    <w:rsid w:val="006E6B57"/>
    <w:rsid w:val="006E7574"/>
    <w:rsid w:val="006F4323"/>
    <w:rsid w:val="00701D28"/>
    <w:rsid w:val="00703430"/>
    <w:rsid w:val="007069BE"/>
    <w:rsid w:val="00711BD2"/>
    <w:rsid w:val="00711FEB"/>
    <w:rsid w:val="00721E2E"/>
    <w:rsid w:val="007227F5"/>
    <w:rsid w:val="00724B17"/>
    <w:rsid w:val="0072566E"/>
    <w:rsid w:val="00733156"/>
    <w:rsid w:val="00733E74"/>
    <w:rsid w:val="0074085C"/>
    <w:rsid w:val="00741484"/>
    <w:rsid w:val="007452B9"/>
    <w:rsid w:val="00745C86"/>
    <w:rsid w:val="00756ECC"/>
    <w:rsid w:val="00764603"/>
    <w:rsid w:val="0076604D"/>
    <w:rsid w:val="00780393"/>
    <w:rsid w:val="00781DBA"/>
    <w:rsid w:val="00784428"/>
    <w:rsid w:val="0078621C"/>
    <w:rsid w:val="00790909"/>
    <w:rsid w:val="0079301B"/>
    <w:rsid w:val="007A77C6"/>
    <w:rsid w:val="007B5A07"/>
    <w:rsid w:val="007B668E"/>
    <w:rsid w:val="007C7D51"/>
    <w:rsid w:val="007D3E71"/>
    <w:rsid w:val="007E132A"/>
    <w:rsid w:val="007E34AA"/>
    <w:rsid w:val="007E5D6A"/>
    <w:rsid w:val="007E645D"/>
    <w:rsid w:val="007F7260"/>
    <w:rsid w:val="007F75CA"/>
    <w:rsid w:val="00811254"/>
    <w:rsid w:val="0081577B"/>
    <w:rsid w:val="00815DBA"/>
    <w:rsid w:val="00816EA9"/>
    <w:rsid w:val="00820A91"/>
    <w:rsid w:val="00821E08"/>
    <w:rsid w:val="00825A13"/>
    <w:rsid w:val="00825D27"/>
    <w:rsid w:val="00834154"/>
    <w:rsid w:val="00834EFD"/>
    <w:rsid w:val="00841914"/>
    <w:rsid w:val="00842B65"/>
    <w:rsid w:val="00844B24"/>
    <w:rsid w:val="0084515F"/>
    <w:rsid w:val="0085092D"/>
    <w:rsid w:val="00865FB3"/>
    <w:rsid w:val="00873013"/>
    <w:rsid w:val="008746C3"/>
    <w:rsid w:val="008757E0"/>
    <w:rsid w:val="00877D4C"/>
    <w:rsid w:val="0089763B"/>
    <w:rsid w:val="008A0B0A"/>
    <w:rsid w:val="008A1519"/>
    <w:rsid w:val="008A2479"/>
    <w:rsid w:val="008A3FFC"/>
    <w:rsid w:val="008B114A"/>
    <w:rsid w:val="008B6295"/>
    <w:rsid w:val="008B6AE3"/>
    <w:rsid w:val="008D1045"/>
    <w:rsid w:val="008E2316"/>
    <w:rsid w:val="008E5277"/>
    <w:rsid w:val="008E5996"/>
    <w:rsid w:val="008F1272"/>
    <w:rsid w:val="00901AE1"/>
    <w:rsid w:val="00901EFD"/>
    <w:rsid w:val="00903F26"/>
    <w:rsid w:val="00904754"/>
    <w:rsid w:val="00905356"/>
    <w:rsid w:val="00912FEC"/>
    <w:rsid w:val="009205B4"/>
    <w:rsid w:val="009223D5"/>
    <w:rsid w:val="0092667C"/>
    <w:rsid w:val="00932F60"/>
    <w:rsid w:val="00937F31"/>
    <w:rsid w:val="009408BA"/>
    <w:rsid w:val="00946DC6"/>
    <w:rsid w:val="009504D0"/>
    <w:rsid w:val="009507C0"/>
    <w:rsid w:val="009537A7"/>
    <w:rsid w:val="009550E8"/>
    <w:rsid w:val="00955B59"/>
    <w:rsid w:val="009570BE"/>
    <w:rsid w:val="009671E5"/>
    <w:rsid w:val="00971BB3"/>
    <w:rsid w:val="00971EBF"/>
    <w:rsid w:val="00972122"/>
    <w:rsid w:val="00976061"/>
    <w:rsid w:val="00985DB4"/>
    <w:rsid w:val="00991EED"/>
    <w:rsid w:val="00992262"/>
    <w:rsid w:val="009926BC"/>
    <w:rsid w:val="009926C6"/>
    <w:rsid w:val="009928B0"/>
    <w:rsid w:val="00993DEB"/>
    <w:rsid w:val="00997F50"/>
    <w:rsid w:val="009A09C7"/>
    <w:rsid w:val="009A2BBA"/>
    <w:rsid w:val="009A4319"/>
    <w:rsid w:val="009A6C3F"/>
    <w:rsid w:val="009A6E9C"/>
    <w:rsid w:val="009B5304"/>
    <w:rsid w:val="009B73F2"/>
    <w:rsid w:val="009C12BD"/>
    <w:rsid w:val="009C32A5"/>
    <w:rsid w:val="009C3921"/>
    <w:rsid w:val="009C50FE"/>
    <w:rsid w:val="009C52A1"/>
    <w:rsid w:val="009D2552"/>
    <w:rsid w:val="009D2660"/>
    <w:rsid w:val="009D34EA"/>
    <w:rsid w:val="009D3C51"/>
    <w:rsid w:val="00A03A12"/>
    <w:rsid w:val="00A03E75"/>
    <w:rsid w:val="00A04DC8"/>
    <w:rsid w:val="00A11080"/>
    <w:rsid w:val="00A12127"/>
    <w:rsid w:val="00A1414F"/>
    <w:rsid w:val="00A20D66"/>
    <w:rsid w:val="00A22FE0"/>
    <w:rsid w:val="00A37654"/>
    <w:rsid w:val="00A4337B"/>
    <w:rsid w:val="00A45FCE"/>
    <w:rsid w:val="00A64A36"/>
    <w:rsid w:val="00A7266B"/>
    <w:rsid w:val="00A73D8A"/>
    <w:rsid w:val="00A75671"/>
    <w:rsid w:val="00A773CC"/>
    <w:rsid w:val="00A84903"/>
    <w:rsid w:val="00A87305"/>
    <w:rsid w:val="00A9318B"/>
    <w:rsid w:val="00A94AC1"/>
    <w:rsid w:val="00A95B87"/>
    <w:rsid w:val="00A9735F"/>
    <w:rsid w:val="00AA5A8D"/>
    <w:rsid w:val="00AA5FA3"/>
    <w:rsid w:val="00AB18B7"/>
    <w:rsid w:val="00AB2575"/>
    <w:rsid w:val="00AC0A5A"/>
    <w:rsid w:val="00AC157F"/>
    <w:rsid w:val="00AD2BAB"/>
    <w:rsid w:val="00AD335D"/>
    <w:rsid w:val="00AE1169"/>
    <w:rsid w:val="00AE1477"/>
    <w:rsid w:val="00AF2E70"/>
    <w:rsid w:val="00AF55F7"/>
    <w:rsid w:val="00AF792B"/>
    <w:rsid w:val="00B00190"/>
    <w:rsid w:val="00B0294E"/>
    <w:rsid w:val="00B041EE"/>
    <w:rsid w:val="00B10F2B"/>
    <w:rsid w:val="00B15155"/>
    <w:rsid w:val="00B22426"/>
    <w:rsid w:val="00B229AB"/>
    <w:rsid w:val="00B24C52"/>
    <w:rsid w:val="00B333DE"/>
    <w:rsid w:val="00B3521D"/>
    <w:rsid w:val="00B434AA"/>
    <w:rsid w:val="00B5457F"/>
    <w:rsid w:val="00B55D5E"/>
    <w:rsid w:val="00B56022"/>
    <w:rsid w:val="00B56B16"/>
    <w:rsid w:val="00B614FA"/>
    <w:rsid w:val="00B717BA"/>
    <w:rsid w:val="00B735B0"/>
    <w:rsid w:val="00B75787"/>
    <w:rsid w:val="00B81E91"/>
    <w:rsid w:val="00B87309"/>
    <w:rsid w:val="00B91814"/>
    <w:rsid w:val="00B92B81"/>
    <w:rsid w:val="00B94516"/>
    <w:rsid w:val="00BA183C"/>
    <w:rsid w:val="00BA665D"/>
    <w:rsid w:val="00BA7955"/>
    <w:rsid w:val="00BB13C6"/>
    <w:rsid w:val="00BB2551"/>
    <w:rsid w:val="00BB2855"/>
    <w:rsid w:val="00BB3407"/>
    <w:rsid w:val="00BB501C"/>
    <w:rsid w:val="00BC11AB"/>
    <w:rsid w:val="00BC57FF"/>
    <w:rsid w:val="00BC6B25"/>
    <w:rsid w:val="00BC74F6"/>
    <w:rsid w:val="00BC7909"/>
    <w:rsid w:val="00BD08FB"/>
    <w:rsid w:val="00BD19C1"/>
    <w:rsid w:val="00BD25B8"/>
    <w:rsid w:val="00BD34C2"/>
    <w:rsid w:val="00BE67BE"/>
    <w:rsid w:val="00BF097D"/>
    <w:rsid w:val="00BF1228"/>
    <w:rsid w:val="00BF4618"/>
    <w:rsid w:val="00BF6464"/>
    <w:rsid w:val="00C0011E"/>
    <w:rsid w:val="00C012E1"/>
    <w:rsid w:val="00C029BD"/>
    <w:rsid w:val="00C065E0"/>
    <w:rsid w:val="00C06BB4"/>
    <w:rsid w:val="00C100AE"/>
    <w:rsid w:val="00C10D20"/>
    <w:rsid w:val="00C12AC4"/>
    <w:rsid w:val="00C12E0C"/>
    <w:rsid w:val="00C14968"/>
    <w:rsid w:val="00C21603"/>
    <w:rsid w:val="00C21916"/>
    <w:rsid w:val="00C2650B"/>
    <w:rsid w:val="00C32E48"/>
    <w:rsid w:val="00C445CE"/>
    <w:rsid w:val="00C457CA"/>
    <w:rsid w:val="00C47FE3"/>
    <w:rsid w:val="00C500EF"/>
    <w:rsid w:val="00C5209D"/>
    <w:rsid w:val="00C52304"/>
    <w:rsid w:val="00C54892"/>
    <w:rsid w:val="00C57FB7"/>
    <w:rsid w:val="00C62CEB"/>
    <w:rsid w:val="00C65F3F"/>
    <w:rsid w:val="00C6652D"/>
    <w:rsid w:val="00C72414"/>
    <w:rsid w:val="00C8667B"/>
    <w:rsid w:val="00C86750"/>
    <w:rsid w:val="00C91EF5"/>
    <w:rsid w:val="00C9234E"/>
    <w:rsid w:val="00C93BB2"/>
    <w:rsid w:val="00C9683E"/>
    <w:rsid w:val="00CA2A24"/>
    <w:rsid w:val="00CA4CE3"/>
    <w:rsid w:val="00CB1354"/>
    <w:rsid w:val="00CB60BA"/>
    <w:rsid w:val="00CB65CB"/>
    <w:rsid w:val="00CB7AB6"/>
    <w:rsid w:val="00CC75C0"/>
    <w:rsid w:val="00CD23EF"/>
    <w:rsid w:val="00CD4F3F"/>
    <w:rsid w:val="00CE34BC"/>
    <w:rsid w:val="00CE562B"/>
    <w:rsid w:val="00CE7A2A"/>
    <w:rsid w:val="00CF0111"/>
    <w:rsid w:val="00CF75F6"/>
    <w:rsid w:val="00D05BEA"/>
    <w:rsid w:val="00D150AD"/>
    <w:rsid w:val="00D17D7F"/>
    <w:rsid w:val="00D2480A"/>
    <w:rsid w:val="00D30F2D"/>
    <w:rsid w:val="00D311F8"/>
    <w:rsid w:val="00D36B52"/>
    <w:rsid w:val="00D3708C"/>
    <w:rsid w:val="00D377C8"/>
    <w:rsid w:val="00D37FE2"/>
    <w:rsid w:val="00D41274"/>
    <w:rsid w:val="00D43BF3"/>
    <w:rsid w:val="00D5746B"/>
    <w:rsid w:val="00D602DB"/>
    <w:rsid w:val="00D60CD8"/>
    <w:rsid w:val="00D677E9"/>
    <w:rsid w:val="00D767BB"/>
    <w:rsid w:val="00D8752A"/>
    <w:rsid w:val="00D92681"/>
    <w:rsid w:val="00D939B0"/>
    <w:rsid w:val="00D958E2"/>
    <w:rsid w:val="00DA2B73"/>
    <w:rsid w:val="00DB16E0"/>
    <w:rsid w:val="00DB1CCE"/>
    <w:rsid w:val="00DB1D9F"/>
    <w:rsid w:val="00DB2DF9"/>
    <w:rsid w:val="00DB383B"/>
    <w:rsid w:val="00DB7E63"/>
    <w:rsid w:val="00DC2055"/>
    <w:rsid w:val="00DC6E65"/>
    <w:rsid w:val="00DD16DC"/>
    <w:rsid w:val="00DD71E8"/>
    <w:rsid w:val="00DD7F83"/>
    <w:rsid w:val="00DE2FA1"/>
    <w:rsid w:val="00DE335E"/>
    <w:rsid w:val="00DF1B93"/>
    <w:rsid w:val="00DF68F5"/>
    <w:rsid w:val="00DF6A46"/>
    <w:rsid w:val="00DF7CA2"/>
    <w:rsid w:val="00E0641E"/>
    <w:rsid w:val="00E064E5"/>
    <w:rsid w:val="00E06664"/>
    <w:rsid w:val="00E06BAA"/>
    <w:rsid w:val="00E11080"/>
    <w:rsid w:val="00E20C19"/>
    <w:rsid w:val="00E259D7"/>
    <w:rsid w:val="00E304BC"/>
    <w:rsid w:val="00E30F74"/>
    <w:rsid w:val="00E32853"/>
    <w:rsid w:val="00E33A00"/>
    <w:rsid w:val="00E379EC"/>
    <w:rsid w:val="00E401F8"/>
    <w:rsid w:val="00E41262"/>
    <w:rsid w:val="00E42932"/>
    <w:rsid w:val="00E43EEC"/>
    <w:rsid w:val="00E4498A"/>
    <w:rsid w:val="00E44C34"/>
    <w:rsid w:val="00E46425"/>
    <w:rsid w:val="00E47D0E"/>
    <w:rsid w:val="00E512D9"/>
    <w:rsid w:val="00E61262"/>
    <w:rsid w:val="00E640DD"/>
    <w:rsid w:val="00E641EC"/>
    <w:rsid w:val="00E6457D"/>
    <w:rsid w:val="00E65018"/>
    <w:rsid w:val="00E65EEE"/>
    <w:rsid w:val="00E678CD"/>
    <w:rsid w:val="00E70EE3"/>
    <w:rsid w:val="00E72D69"/>
    <w:rsid w:val="00E7529B"/>
    <w:rsid w:val="00E8787B"/>
    <w:rsid w:val="00E919B2"/>
    <w:rsid w:val="00E94339"/>
    <w:rsid w:val="00E97563"/>
    <w:rsid w:val="00EA006D"/>
    <w:rsid w:val="00EB0B63"/>
    <w:rsid w:val="00EB2163"/>
    <w:rsid w:val="00EC1C35"/>
    <w:rsid w:val="00EC265C"/>
    <w:rsid w:val="00EC65B7"/>
    <w:rsid w:val="00EC6C03"/>
    <w:rsid w:val="00ED03ED"/>
    <w:rsid w:val="00ED25B0"/>
    <w:rsid w:val="00ED61CB"/>
    <w:rsid w:val="00EE4353"/>
    <w:rsid w:val="00EF2488"/>
    <w:rsid w:val="00EF290B"/>
    <w:rsid w:val="00EF3452"/>
    <w:rsid w:val="00EF61AD"/>
    <w:rsid w:val="00F062D8"/>
    <w:rsid w:val="00F06A72"/>
    <w:rsid w:val="00F06C6A"/>
    <w:rsid w:val="00F1242E"/>
    <w:rsid w:val="00F136F0"/>
    <w:rsid w:val="00F20BBB"/>
    <w:rsid w:val="00F20DCD"/>
    <w:rsid w:val="00F22C0B"/>
    <w:rsid w:val="00F34AE2"/>
    <w:rsid w:val="00F359FA"/>
    <w:rsid w:val="00F4394A"/>
    <w:rsid w:val="00F43BD8"/>
    <w:rsid w:val="00F54155"/>
    <w:rsid w:val="00F55879"/>
    <w:rsid w:val="00F562F3"/>
    <w:rsid w:val="00F57140"/>
    <w:rsid w:val="00F63B78"/>
    <w:rsid w:val="00F64E6D"/>
    <w:rsid w:val="00F66CC2"/>
    <w:rsid w:val="00F6716A"/>
    <w:rsid w:val="00F67BC3"/>
    <w:rsid w:val="00F73EC9"/>
    <w:rsid w:val="00F74B89"/>
    <w:rsid w:val="00F75133"/>
    <w:rsid w:val="00F80742"/>
    <w:rsid w:val="00F85074"/>
    <w:rsid w:val="00F870D3"/>
    <w:rsid w:val="00F93767"/>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F0A1A"/>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table" w:styleId="LightShading-Accent1">
    <w:name w:val="Light Shading Accent 1"/>
    <w:basedOn w:val="TableNormal"/>
    <w:uiPriority w:val="60"/>
    <w:rsid w:val="00F63B7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F63B7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EEEAuthorName">
    <w:name w:val="IEEEBullet1"/>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0634">
      <w:bodyDiv w:val="1"/>
      <w:marLeft w:val="0"/>
      <w:marRight w:val="0"/>
      <w:marTop w:val="0"/>
      <w:marBottom w:val="0"/>
      <w:divBdr>
        <w:top w:val="none" w:sz="0" w:space="0" w:color="auto"/>
        <w:left w:val="none" w:sz="0" w:space="0" w:color="auto"/>
        <w:bottom w:val="none" w:sz="0" w:space="0" w:color="auto"/>
        <w:right w:val="none" w:sz="0" w:space="0" w:color="auto"/>
      </w:divBdr>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1764/justek.vXiY.ZZ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journal.ummat.ac.id/index.php/jus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34C31-4218-4019-BBA4-D5491CCD2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1684</TotalTime>
  <Pages>9</Pages>
  <Words>8828</Words>
  <Characters>50326</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59036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toshiba</cp:lastModifiedBy>
  <cp:revision>192</cp:revision>
  <cp:lastPrinted>2017-04-18T03:46:00Z</cp:lastPrinted>
  <dcterms:created xsi:type="dcterms:W3CDTF">2013-02-05T02:20:00Z</dcterms:created>
  <dcterms:modified xsi:type="dcterms:W3CDTF">2020-12-20T22:32:00Z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9b0d405a-a743-3dc8-ad51-2ae1f1f0cafe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