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D0" w:rsidRDefault="006047D0" w:rsidP="00BB1C20">
      <w:pPr>
        <w:pStyle w:val="IEEEAuthorName"/>
        <w:spacing w:before="0"/>
        <w:rPr>
          <w:rFonts w:ascii="Century" w:eastAsia="SimSun" w:hAnsi="Century"/>
          <w:b/>
          <w:sz w:val="34"/>
          <w:szCs w:val="34"/>
          <w:shd w:val="clear" w:color="auto" w:fill="FFFFFF"/>
          <w:lang w:val="en-US" w:eastAsia="zh-CN"/>
        </w:rPr>
      </w:pPr>
      <w:r w:rsidRPr="006047D0">
        <w:rPr>
          <w:rFonts w:ascii="Century" w:eastAsia="SimSun" w:hAnsi="Century"/>
          <w:b/>
          <w:sz w:val="34"/>
          <w:szCs w:val="34"/>
          <w:shd w:val="clear" w:color="auto" w:fill="FFFFFF"/>
          <w:lang w:val="en-US" w:eastAsia="zh-CN"/>
        </w:rPr>
        <w:fldChar w:fldCharType="begin"/>
      </w:r>
      <w:r w:rsidRPr="006047D0">
        <w:rPr>
          <w:rFonts w:ascii="Century" w:eastAsia="SimSun" w:hAnsi="Century"/>
          <w:b/>
          <w:sz w:val="34"/>
          <w:szCs w:val="34"/>
          <w:shd w:val="clear" w:color="auto" w:fill="FFFFFF"/>
          <w:lang w:val="en-US" w:eastAsia="zh-CN"/>
        </w:rPr>
        <w:instrText xml:space="preserve"> HYPERLINK "https://dictionary.cambridge.org/dictionary/english-indonesian/composition" \o "gubahan, karangan, komposisi" \t "_blank" </w:instrText>
      </w:r>
      <w:r w:rsidRPr="006047D0">
        <w:rPr>
          <w:rFonts w:ascii="Century" w:eastAsia="SimSun" w:hAnsi="Century"/>
          <w:b/>
          <w:sz w:val="34"/>
          <w:szCs w:val="34"/>
          <w:shd w:val="clear" w:color="auto" w:fill="FFFFFF"/>
          <w:lang w:val="en-US" w:eastAsia="zh-CN"/>
        </w:rPr>
        <w:fldChar w:fldCharType="separate"/>
      </w:r>
      <w:r w:rsidRPr="006047D0">
        <w:rPr>
          <w:rStyle w:val="Hyperlink"/>
          <w:rFonts w:ascii="Century" w:eastAsia="SimSun" w:hAnsi="Century"/>
          <w:b/>
          <w:color w:val="auto"/>
          <w:sz w:val="34"/>
          <w:szCs w:val="34"/>
          <w:u w:val="none"/>
          <w:shd w:val="clear" w:color="auto" w:fill="FFFFFF"/>
          <w:lang w:val="en-US" w:eastAsia="zh-CN"/>
        </w:rPr>
        <w:t>COMPOSITION</w:t>
      </w:r>
      <w:r w:rsidRPr="006047D0">
        <w:rPr>
          <w:rFonts w:ascii="Century" w:eastAsia="SimSun" w:hAnsi="Century"/>
          <w:b/>
          <w:sz w:val="34"/>
          <w:szCs w:val="34"/>
          <w:shd w:val="clear" w:color="auto" w:fill="FFFFFF"/>
          <w:lang w:val="id-ID" w:eastAsia="zh-CN"/>
        </w:rPr>
        <w:fldChar w:fldCharType="end"/>
      </w:r>
      <w:r w:rsidRPr="006047D0">
        <w:rPr>
          <w:rFonts w:ascii="Century" w:eastAsia="SimSun" w:hAnsi="Century"/>
          <w:b/>
          <w:sz w:val="34"/>
          <w:szCs w:val="34"/>
          <w:shd w:val="clear" w:color="auto" w:fill="FFFFFF"/>
          <w:lang w:val="en-US" w:eastAsia="zh-CN"/>
        </w:rPr>
        <w:t> </w:t>
      </w:r>
      <w:hyperlink r:id="rId9" w:tgtFrame="_blank" w:tooltip="1, dari, milik..." w:history="1">
        <w:r w:rsidRPr="006047D0">
          <w:rPr>
            <w:rStyle w:val="Hyperlink"/>
            <w:rFonts w:ascii="Century" w:eastAsia="SimSun" w:hAnsi="Century"/>
            <w:b/>
            <w:color w:val="auto"/>
            <w:sz w:val="34"/>
            <w:szCs w:val="34"/>
            <w:u w:val="none"/>
            <w:shd w:val="clear" w:color="auto" w:fill="FFFFFF"/>
            <w:lang w:val="en-US" w:eastAsia="zh-CN"/>
          </w:rPr>
          <w:t>OF</w:t>
        </w:r>
      </w:hyperlink>
      <w:r w:rsidRPr="006047D0">
        <w:rPr>
          <w:rFonts w:ascii="Century" w:eastAsia="SimSun" w:hAnsi="Century"/>
          <w:b/>
          <w:sz w:val="34"/>
          <w:szCs w:val="34"/>
          <w:shd w:val="clear" w:color="auto" w:fill="FFFFFF"/>
          <w:lang w:val="en-US" w:eastAsia="zh-CN"/>
        </w:rPr>
        <w:t> </w:t>
      </w:r>
      <w:hyperlink r:id="rId10" w:tgtFrame="_blank" w:tooltip="hiu" w:history="1">
        <w:r w:rsidRPr="006047D0">
          <w:rPr>
            <w:rStyle w:val="Hyperlink"/>
            <w:rFonts w:ascii="Century" w:eastAsia="SimSun" w:hAnsi="Century"/>
            <w:b/>
            <w:color w:val="auto"/>
            <w:sz w:val="34"/>
            <w:szCs w:val="34"/>
            <w:u w:val="none"/>
            <w:shd w:val="clear" w:color="auto" w:fill="FFFFFF"/>
            <w:lang w:val="en-US" w:eastAsia="zh-CN"/>
          </w:rPr>
          <w:t>SHARK</w:t>
        </w:r>
      </w:hyperlink>
      <w:r w:rsidRPr="006047D0">
        <w:rPr>
          <w:rFonts w:ascii="Century" w:eastAsia="SimSun" w:hAnsi="Century"/>
          <w:b/>
          <w:sz w:val="34"/>
          <w:szCs w:val="34"/>
          <w:shd w:val="clear" w:color="auto" w:fill="FFFFFF"/>
          <w:lang w:val="en-US" w:eastAsia="zh-CN"/>
        </w:rPr>
        <w:t> </w:t>
      </w:r>
      <w:hyperlink r:id="rId11" w:tgtFrame="_blank" w:tooltip="jenis, spesies" w:history="1">
        <w:r w:rsidRPr="006047D0">
          <w:rPr>
            <w:rStyle w:val="Hyperlink"/>
            <w:rFonts w:ascii="Century" w:eastAsia="SimSun" w:hAnsi="Century"/>
            <w:b/>
            <w:color w:val="auto"/>
            <w:sz w:val="34"/>
            <w:szCs w:val="34"/>
            <w:u w:val="none"/>
            <w:shd w:val="clear" w:color="auto" w:fill="FFFFFF"/>
            <w:lang w:val="en-US" w:eastAsia="zh-CN"/>
          </w:rPr>
          <w:t>SPECIES</w:t>
        </w:r>
      </w:hyperlink>
      <w:r w:rsidRPr="006047D0">
        <w:rPr>
          <w:rFonts w:ascii="Century" w:eastAsia="SimSun" w:hAnsi="Century"/>
          <w:b/>
          <w:sz w:val="34"/>
          <w:szCs w:val="34"/>
          <w:shd w:val="clear" w:color="auto" w:fill="FFFFFF"/>
          <w:lang w:val="en-US" w:eastAsia="zh-CN"/>
        </w:rPr>
        <w:t> </w:t>
      </w:r>
      <w:hyperlink r:id="rId12" w:tgtFrame="_blank" w:tooltip="ada, pada, naik..." w:history="1">
        <w:r w:rsidRPr="006047D0">
          <w:rPr>
            <w:rStyle w:val="Hyperlink"/>
            <w:rFonts w:ascii="Century" w:eastAsia="SimSun" w:hAnsi="Century"/>
            <w:b/>
            <w:color w:val="auto"/>
            <w:sz w:val="34"/>
            <w:szCs w:val="34"/>
            <w:u w:val="none"/>
            <w:shd w:val="clear" w:color="auto" w:fill="FFFFFF"/>
            <w:lang w:val="en-US" w:eastAsia="zh-CN"/>
          </w:rPr>
          <w:t>IN</w:t>
        </w:r>
      </w:hyperlink>
    </w:p>
    <w:p w:rsidR="006047D0" w:rsidRDefault="00E450C6" w:rsidP="006047D0">
      <w:pPr>
        <w:pStyle w:val="IEEEAuthorName"/>
        <w:spacing w:before="0"/>
        <w:rPr>
          <w:rFonts w:ascii="Century" w:eastAsia="SimSun" w:hAnsi="Century"/>
          <w:b/>
          <w:sz w:val="34"/>
          <w:szCs w:val="34"/>
          <w:shd w:val="clear" w:color="auto" w:fill="FFFFFF"/>
          <w:lang w:val="en-US" w:eastAsia="zh-CN"/>
        </w:rPr>
      </w:pPr>
      <w:hyperlink r:id="rId13" w:tgtFrame="_blank" w:tooltip="mancing, olahraga mancing" w:history="1">
        <w:r w:rsidR="006047D0" w:rsidRPr="006047D0">
          <w:rPr>
            <w:rStyle w:val="Hyperlink"/>
            <w:rFonts w:ascii="Century" w:eastAsia="SimSun" w:hAnsi="Century"/>
            <w:b/>
            <w:color w:val="auto"/>
            <w:sz w:val="34"/>
            <w:szCs w:val="34"/>
            <w:u w:val="none"/>
            <w:shd w:val="clear" w:color="auto" w:fill="FFFFFF"/>
            <w:lang w:val="en-US" w:eastAsia="zh-CN"/>
          </w:rPr>
          <w:t>FISHING</w:t>
        </w:r>
      </w:hyperlink>
      <w:r w:rsidR="006047D0" w:rsidRPr="006047D0">
        <w:rPr>
          <w:rFonts w:ascii="Century" w:eastAsia="SimSun" w:hAnsi="Century"/>
          <w:b/>
          <w:sz w:val="34"/>
          <w:szCs w:val="34"/>
          <w:shd w:val="clear" w:color="auto" w:fill="FFFFFF"/>
          <w:lang w:val="en-US" w:eastAsia="zh-CN"/>
        </w:rPr>
        <w:t> CENTERS </w:t>
      </w:r>
      <w:hyperlink r:id="rId14" w:tgtFrame="_blank" w:tooltip="gesper, menyala, terjepit..." w:history="1">
        <w:r w:rsidR="006047D0" w:rsidRPr="006047D0">
          <w:rPr>
            <w:rStyle w:val="Hyperlink"/>
            <w:rFonts w:ascii="Century" w:eastAsia="SimSun" w:hAnsi="Century"/>
            <w:b/>
            <w:color w:val="auto"/>
            <w:sz w:val="34"/>
            <w:szCs w:val="34"/>
            <w:u w:val="none"/>
            <w:shd w:val="clear" w:color="auto" w:fill="FFFFFF"/>
            <w:lang w:val="en-US" w:eastAsia="zh-CN"/>
          </w:rPr>
          <w:t>CATCH</w:t>
        </w:r>
      </w:hyperlink>
      <w:r w:rsidR="006047D0" w:rsidRPr="006047D0">
        <w:rPr>
          <w:rFonts w:ascii="Century" w:eastAsia="SimSun" w:hAnsi="Century"/>
          <w:b/>
          <w:sz w:val="34"/>
          <w:szCs w:val="34"/>
          <w:shd w:val="clear" w:color="auto" w:fill="FFFFFF"/>
          <w:lang w:val="en-US" w:eastAsia="zh-CN"/>
        </w:rPr>
        <w:t> AIR RAMI </w:t>
      </w:r>
    </w:p>
    <w:p w:rsidR="006047D0" w:rsidRDefault="00E450C6" w:rsidP="006047D0">
      <w:pPr>
        <w:pStyle w:val="IEEEAuthorName"/>
        <w:spacing w:before="0"/>
        <w:rPr>
          <w:rFonts w:ascii="Century" w:eastAsia="SimSun" w:hAnsi="Century"/>
          <w:b/>
          <w:sz w:val="34"/>
          <w:szCs w:val="34"/>
          <w:shd w:val="clear" w:color="auto" w:fill="FFFFFF"/>
          <w:lang w:val="en-US" w:eastAsia="zh-CN"/>
        </w:rPr>
      </w:pPr>
      <w:hyperlink r:id="rId15" w:tgtFrame="_blank" w:tooltip="pantai, mendaratkan, merik ke pantai" w:history="1">
        <w:r w:rsidR="006047D0" w:rsidRPr="006047D0">
          <w:rPr>
            <w:rStyle w:val="Hyperlink"/>
            <w:rFonts w:ascii="Century" w:eastAsia="SimSun" w:hAnsi="Century"/>
            <w:b/>
            <w:color w:val="auto"/>
            <w:sz w:val="34"/>
            <w:szCs w:val="34"/>
            <w:u w:val="none"/>
            <w:shd w:val="clear" w:color="auto" w:fill="FFFFFF"/>
            <w:lang w:val="en-US" w:eastAsia="zh-CN"/>
          </w:rPr>
          <w:t>BEACH</w:t>
        </w:r>
      </w:hyperlink>
      <w:r w:rsidR="006047D0" w:rsidRPr="006047D0">
        <w:rPr>
          <w:rFonts w:ascii="Century" w:eastAsia="SimSun" w:hAnsi="Century"/>
          <w:b/>
          <w:sz w:val="34"/>
          <w:szCs w:val="34"/>
          <w:shd w:val="clear" w:color="auto" w:fill="FFFFFF"/>
          <w:lang w:val="en-US" w:eastAsia="zh-CN"/>
        </w:rPr>
        <w:t> </w:t>
      </w:r>
      <w:r w:rsidR="006047D0">
        <w:rPr>
          <w:rFonts w:ascii="Century" w:eastAsia="SimSun" w:hAnsi="Century"/>
          <w:b/>
          <w:sz w:val="34"/>
          <w:szCs w:val="34"/>
          <w:shd w:val="clear" w:color="auto" w:fill="FFFFFF"/>
          <w:lang w:val="en-US" w:eastAsia="zh-CN"/>
        </w:rPr>
        <w:t xml:space="preserve">AIR </w:t>
      </w:r>
      <w:r w:rsidR="006047D0" w:rsidRPr="006047D0">
        <w:rPr>
          <w:rFonts w:ascii="Century" w:eastAsia="SimSun" w:hAnsi="Century"/>
          <w:b/>
          <w:sz w:val="34"/>
          <w:szCs w:val="34"/>
          <w:shd w:val="clear" w:color="auto" w:fill="FFFFFF"/>
          <w:lang w:val="en-US" w:eastAsia="zh-CN"/>
        </w:rPr>
        <w:t>RAMI </w:t>
      </w:r>
      <w:hyperlink r:id="rId16" w:tgtFrame="_blank" w:tooltip="distrik" w:history="1">
        <w:r w:rsidR="006047D0" w:rsidRPr="006047D0">
          <w:rPr>
            <w:rStyle w:val="Hyperlink"/>
            <w:rFonts w:ascii="Century" w:eastAsia="SimSun" w:hAnsi="Century"/>
            <w:b/>
            <w:color w:val="auto"/>
            <w:sz w:val="34"/>
            <w:szCs w:val="34"/>
            <w:u w:val="none"/>
            <w:shd w:val="clear" w:color="auto" w:fill="FFFFFF"/>
            <w:lang w:val="en-US" w:eastAsia="zh-CN"/>
          </w:rPr>
          <w:t>DISTRICT</w:t>
        </w:r>
      </w:hyperlink>
      <w:r w:rsidR="006047D0" w:rsidRPr="006047D0">
        <w:rPr>
          <w:rFonts w:ascii="Century" w:eastAsia="SimSun" w:hAnsi="Century"/>
          <w:b/>
          <w:sz w:val="34"/>
          <w:szCs w:val="34"/>
          <w:shd w:val="clear" w:color="auto" w:fill="FFFFFF"/>
          <w:lang w:val="en-US" w:eastAsia="zh-CN"/>
        </w:rPr>
        <w:t> </w:t>
      </w:r>
    </w:p>
    <w:p w:rsidR="00BB1C20" w:rsidRPr="00BB1C20" w:rsidRDefault="00E450C6" w:rsidP="00BB1C20">
      <w:pPr>
        <w:pStyle w:val="IEEEAuthorName"/>
        <w:spacing w:before="0"/>
        <w:rPr>
          <w:rFonts w:ascii="Century" w:eastAsia="SimSun" w:hAnsi="Century"/>
          <w:b/>
          <w:sz w:val="34"/>
          <w:szCs w:val="34"/>
          <w:shd w:val="clear" w:color="auto" w:fill="FFFFFF"/>
          <w:lang w:eastAsia="zh-CN"/>
        </w:rPr>
      </w:pPr>
      <w:hyperlink r:id="rId17" w:tgtFrame="_blank" w:tooltip="1, dari, milik..." w:history="1">
        <w:r w:rsidR="006047D0" w:rsidRPr="006047D0">
          <w:rPr>
            <w:rStyle w:val="Hyperlink"/>
            <w:rFonts w:ascii="Century" w:eastAsia="SimSun" w:hAnsi="Century"/>
            <w:b/>
            <w:color w:val="auto"/>
            <w:sz w:val="34"/>
            <w:szCs w:val="34"/>
            <w:u w:val="none"/>
            <w:shd w:val="clear" w:color="auto" w:fill="FFFFFF"/>
            <w:lang w:val="en-US" w:eastAsia="zh-CN"/>
          </w:rPr>
          <w:t>OF</w:t>
        </w:r>
      </w:hyperlink>
      <w:r w:rsidR="006047D0" w:rsidRPr="006047D0">
        <w:rPr>
          <w:rFonts w:ascii="Century" w:eastAsia="SimSun" w:hAnsi="Century"/>
          <w:b/>
          <w:sz w:val="34"/>
          <w:szCs w:val="34"/>
          <w:shd w:val="clear" w:color="auto" w:fill="FFFFFF"/>
          <w:lang w:val="en-US" w:eastAsia="zh-CN"/>
        </w:rPr>
        <w:t> MUKOMUKO </w:t>
      </w:r>
      <w:hyperlink r:id="rId18" w:tgtFrame="_blank" w:tooltip="distrik" w:history="1">
        <w:r w:rsidR="006047D0" w:rsidRPr="006047D0">
          <w:rPr>
            <w:rStyle w:val="Hyperlink"/>
            <w:rFonts w:ascii="Century" w:eastAsia="SimSun" w:hAnsi="Century"/>
            <w:b/>
            <w:color w:val="auto"/>
            <w:sz w:val="34"/>
            <w:szCs w:val="34"/>
            <w:u w:val="none"/>
            <w:shd w:val="clear" w:color="auto" w:fill="FFFFFF"/>
            <w:lang w:val="en-US" w:eastAsia="zh-CN"/>
          </w:rPr>
          <w:t>REGENCY</w:t>
        </w:r>
      </w:hyperlink>
    </w:p>
    <w:p w:rsidR="006047D0" w:rsidRPr="00B3521D" w:rsidRDefault="006047D0" w:rsidP="00BB1C20">
      <w:pPr>
        <w:spacing w:after="0"/>
        <w:jc w:val="center"/>
        <w:rPr>
          <w:rFonts w:ascii="Century Gothic" w:hAnsi="Century Gothic"/>
          <w:b/>
          <w:bCs/>
        </w:rPr>
      </w:pPr>
      <w:r>
        <w:rPr>
          <w:rFonts w:ascii="Century" w:hAnsi="Century"/>
          <w:b/>
          <w:bCs/>
          <w:lang w:val="en-US"/>
        </w:rPr>
        <w:t>Wido Ariesma</w:t>
      </w:r>
    </w:p>
    <w:p w:rsidR="006047D0" w:rsidRDefault="006047D0" w:rsidP="006047D0">
      <w:pPr>
        <w:spacing w:after="0"/>
        <w:jc w:val="center"/>
        <w:rPr>
          <w:rFonts w:cstheme="minorHAnsi"/>
        </w:rPr>
      </w:pPr>
      <w:r w:rsidRPr="00724B17">
        <w:rPr>
          <w:rFonts w:cstheme="minorHAnsi"/>
        </w:rPr>
        <w:t>Departement</w:t>
      </w:r>
      <w:r>
        <w:rPr>
          <w:rFonts w:cstheme="minorHAnsi"/>
        </w:rPr>
        <w:t xml:space="preserve"> of Marine Science, Faculty of Agricultural</w:t>
      </w:r>
      <w:r w:rsidRPr="00724B17">
        <w:rPr>
          <w:rFonts w:cstheme="minorHAnsi"/>
        </w:rPr>
        <w:t xml:space="preserve">, </w:t>
      </w:r>
      <w:r>
        <w:rPr>
          <w:rFonts w:cstheme="minorHAnsi"/>
        </w:rPr>
        <w:t>Bengkulu University</w:t>
      </w:r>
      <w:r w:rsidRPr="00724B17">
        <w:rPr>
          <w:rFonts w:cstheme="minorHAnsi"/>
        </w:rPr>
        <w:t xml:space="preserve">, </w:t>
      </w:r>
    </w:p>
    <w:p w:rsidR="006047D0" w:rsidRDefault="006047D0" w:rsidP="00E8580D">
      <w:pPr>
        <w:spacing w:after="0"/>
        <w:jc w:val="center"/>
        <w:rPr>
          <w:rFonts w:cstheme="minorHAnsi"/>
        </w:rPr>
      </w:pPr>
      <w:r>
        <w:rPr>
          <w:rFonts w:cstheme="minorHAnsi"/>
        </w:rPr>
        <w:t xml:space="preserve">Bengkulu </w:t>
      </w:r>
      <w:r>
        <w:rPr>
          <w:rFonts w:ascii="Arial" w:hAnsi="Arial" w:cs="Arial"/>
          <w:color w:val="202124"/>
          <w:sz w:val="21"/>
          <w:szCs w:val="21"/>
          <w:shd w:val="clear" w:color="auto" w:fill="FFFFFF"/>
        </w:rPr>
        <w:t>38122,</w:t>
      </w:r>
      <w:r>
        <w:rPr>
          <w:rFonts w:cstheme="minorHAnsi"/>
        </w:rPr>
        <w:t xml:space="preserve"> Indonesia</w:t>
      </w:r>
    </w:p>
    <w:p w:rsidR="006047D0" w:rsidRPr="001903E1" w:rsidRDefault="00E8580D" w:rsidP="00E8580D">
      <w:pPr>
        <w:spacing w:after="0"/>
        <w:jc w:val="center"/>
        <w:rPr>
          <w:rFonts w:cstheme="minorHAnsi"/>
          <w:color w:val="FF0000"/>
        </w:rPr>
      </w:pPr>
      <w:r w:rsidRPr="00724B17">
        <w:rPr>
          <w:rFonts w:cstheme="minorHAnsi"/>
        </w:rPr>
        <w:t>E</w:t>
      </w:r>
      <w:r w:rsidR="006047D0" w:rsidRPr="00724B17">
        <w:rPr>
          <w:rFonts w:cstheme="minorHAnsi"/>
        </w:rPr>
        <w:t>mail</w:t>
      </w:r>
      <w:r>
        <w:rPr>
          <w:rFonts w:cstheme="minorHAnsi"/>
        </w:rPr>
        <w:t xml:space="preserve">: </w:t>
      </w:r>
      <w:r w:rsidRPr="00E8580D">
        <w:rPr>
          <w:rFonts w:cstheme="minorHAnsi"/>
          <w:color w:val="1F497D" w:themeColor="text2"/>
          <w:u w:val="single"/>
        </w:rPr>
        <w:t>widoariesma@gmail.com</w:t>
      </w:r>
    </w:p>
    <w:p w:rsidR="006047D0" w:rsidRPr="00B3521D" w:rsidRDefault="006047D0" w:rsidP="006047D0">
      <w:pPr>
        <w:rPr>
          <w:rFonts w:ascii="Century Gothic" w:hAnsi="Century Gothic"/>
        </w:rPr>
        <w:sectPr w:rsidR="006047D0" w:rsidRPr="00B3521D" w:rsidSect="00E450C6">
          <w:headerReference w:type="even" r:id="rId19"/>
          <w:headerReference w:type="default" r:id="rId20"/>
          <w:headerReference w:type="first" r:id="rId21"/>
          <w:footerReference w:type="first" r:id="rId22"/>
          <w:pgSz w:w="11906" w:h="16838" w:code="9"/>
          <w:pgMar w:top="1418" w:right="1418" w:bottom="1418" w:left="1418" w:header="851" w:footer="567" w:gutter="0"/>
          <w:cols w:space="708"/>
          <w:titlePg/>
          <w:docGrid w:linePitch="360"/>
        </w:sectPr>
      </w:pPr>
    </w:p>
    <w:p w:rsidR="006047D0" w:rsidRPr="00B3521D" w:rsidRDefault="006047D0" w:rsidP="006047D0">
      <w:pPr>
        <w:pStyle w:val="IEEEAbtract"/>
        <w:ind w:left="1985" w:right="1779"/>
        <w:rPr>
          <w:rFonts w:ascii="Century Gothic" w:hAnsi="Century Gothic"/>
          <w:lang w:val="id-ID"/>
        </w:rPr>
      </w:pPr>
    </w:p>
    <w:tbl>
      <w:tblPr>
        <w:tblStyle w:val="TableGrid"/>
        <w:tblW w:w="9027" w:type="dxa"/>
        <w:jc w:val="center"/>
        <w:tblLook w:val="04A0" w:firstRow="1" w:lastRow="0" w:firstColumn="1" w:lastColumn="0" w:noHBand="0" w:noVBand="1"/>
      </w:tblPr>
      <w:tblGrid>
        <w:gridCol w:w="963"/>
        <w:gridCol w:w="1461"/>
        <w:gridCol w:w="283"/>
        <w:gridCol w:w="6320"/>
      </w:tblGrid>
      <w:tr w:rsidR="006047D0" w:rsidRPr="00B3521D" w:rsidTr="00E450C6">
        <w:trPr>
          <w:trHeight w:val="135"/>
          <w:jc w:val="center"/>
        </w:trPr>
        <w:tc>
          <w:tcPr>
            <w:tcW w:w="2424" w:type="dxa"/>
            <w:gridSpan w:val="2"/>
            <w:tcBorders>
              <w:top w:val="double" w:sz="4" w:space="0" w:color="auto"/>
              <w:left w:val="nil"/>
              <w:bottom w:val="single" w:sz="4" w:space="0" w:color="auto"/>
              <w:right w:val="nil"/>
            </w:tcBorders>
            <w:vAlign w:val="center"/>
          </w:tcPr>
          <w:p w:rsidR="006047D0" w:rsidRPr="003A22AF" w:rsidRDefault="006047D0" w:rsidP="00E450C6">
            <w:pPr>
              <w:spacing w:before="120"/>
              <w:rPr>
                <w:rFonts w:ascii="Century Gothic" w:hAnsi="Century Gothic"/>
                <w:b/>
                <w:sz w:val="18"/>
                <w:szCs w:val="18"/>
                <w:lang w:val="id-ID"/>
              </w:rPr>
            </w:pPr>
            <w:r>
              <w:rPr>
                <w:rFonts w:ascii="Century Gothic" w:hAnsi="Century Gothic"/>
                <w:b/>
                <w:szCs w:val="18"/>
                <w:lang w:val="id-ID"/>
              </w:rPr>
              <w:t>ARTICLE INFO</w:t>
            </w:r>
          </w:p>
        </w:tc>
        <w:tc>
          <w:tcPr>
            <w:tcW w:w="283" w:type="dxa"/>
            <w:tcBorders>
              <w:top w:val="double" w:sz="4" w:space="0" w:color="auto"/>
              <w:left w:val="nil"/>
              <w:bottom w:val="nil"/>
              <w:right w:val="nil"/>
            </w:tcBorders>
            <w:vAlign w:val="center"/>
          </w:tcPr>
          <w:p w:rsidR="006047D0" w:rsidRPr="00B3521D" w:rsidRDefault="006047D0" w:rsidP="00E450C6">
            <w:pPr>
              <w:spacing w:before="120"/>
              <w:rPr>
                <w:rFonts w:ascii="Century Gothic" w:hAnsi="Century Gothic"/>
                <w:sz w:val="18"/>
                <w:szCs w:val="18"/>
              </w:rPr>
            </w:pPr>
          </w:p>
        </w:tc>
        <w:tc>
          <w:tcPr>
            <w:tcW w:w="6320" w:type="dxa"/>
            <w:tcBorders>
              <w:top w:val="double" w:sz="4" w:space="0" w:color="auto"/>
              <w:left w:val="nil"/>
              <w:bottom w:val="single" w:sz="4" w:space="0" w:color="auto"/>
              <w:right w:val="nil"/>
            </w:tcBorders>
            <w:vAlign w:val="center"/>
          </w:tcPr>
          <w:p w:rsidR="006047D0" w:rsidRPr="003A22AF" w:rsidRDefault="006047D0" w:rsidP="00E450C6">
            <w:pPr>
              <w:spacing w:before="120"/>
              <w:jc w:val="center"/>
              <w:rPr>
                <w:rFonts w:ascii="Century Gothic" w:hAnsi="Century Gothic"/>
                <w:color w:val="000000"/>
                <w:sz w:val="18"/>
                <w:szCs w:val="18"/>
                <w:lang w:val="id-ID"/>
              </w:rPr>
            </w:pPr>
            <w:r w:rsidRPr="00B3521D">
              <w:rPr>
                <w:rFonts w:ascii="Century Gothic" w:hAnsi="Century Gothic"/>
                <w:b/>
                <w:bCs/>
                <w:iCs/>
                <w:color w:val="000000"/>
                <w:szCs w:val="18"/>
              </w:rPr>
              <w:t>ABSTRA</w:t>
            </w:r>
            <w:r>
              <w:rPr>
                <w:rFonts w:ascii="Century Gothic" w:hAnsi="Century Gothic"/>
                <w:b/>
                <w:bCs/>
                <w:iCs/>
                <w:color w:val="000000"/>
                <w:szCs w:val="18"/>
                <w:lang w:val="id-ID"/>
              </w:rPr>
              <w:t>CT</w:t>
            </w:r>
          </w:p>
        </w:tc>
      </w:tr>
      <w:tr w:rsidR="006047D0" w:rsidRPr="00B3521D" w:rsidTr="00E450C6">
        <w:trPr>
          <w:trHeight w:val="425"/>
          <w:jc w:val="center"/>
        </w:trPr>
        <w:tc>
          <w:tcPr>
            <w:tcW w:w="2424" w:type="dxa"/>
            <w:gridSpan w:val="2"/>
            <w:tcBorders>
              <w:top w:val="single" w:sz="4" w:space="0" w:color="auto"/>
              <w:left w:val="nil"/>
              <w:bottom w:val="nil"/>
              <w:right w:val="nil"/>
            </w:tcBorders>
          </w:tcPr>
          <w:p w:rsidR="006047D0" w:rsidRPr="00C47FE3" w:rsidRDefault="006047D0" w:rsidP="00E450C6">
            <w:pPr>
              <w:spacing w:before="120" w:after="120"/>
              <w:jc w:val="both"/>
              <w:rPr>
                <w:rFonts w:ascii="Century" w:hAnsi="Century"/>
                <w:sz w:val="18"/>
                <w:szCs w:val="18"/>
                <w:lang w:val="id-ID"/>
              </w:rPr>
            </w:pPr>
            <w:r>
              <w:rPr>
                <w:rFonts w:ascii="Century" w:hAnsi="Century"/>
                <w:b/>
                <w:sz w:val="18"/>
                <w:szCs w:val="18"/>
                <w:lang w:val="id-ID"/>
              </w:rPr>
              <w:t>Article History</w:t>
            </w:r>
            <w:r w:rsidRPr="00022B78">
              <w:rPr>
                <w:rFonts w:ascii="Century" w:hAnsi="Century"/>
                <w:b/>
                <w:sz w:val="18"/>
                <w:szCs w:val="18"/>
              </w:rPr>
              <w:t>:</w:t>
            </w:r>
          </w:p>
        </w:tc>
        <w:tc>
          <w:tcPr>
            <w:tcW w:w="283" w:type="dxa"/>
            <w:vMerge w:val="restart"/>
            <w:tcBorders>
              <w:top w:val="nil"/>
              <w:left w:val="nil"/>
              <w:right w:val="nil"/>
            </w:tcBorders>
          </w:tcPr>
          <w:p w:rsidR="006047D0" w:rsidRPr="00B3521D" w:rsidRDefault="006047D0" w:rsidP="00E450C6">
            <w:pPr>
              <w:spacing w:before="120"/>
              <w:jc w:val="both"/>
              <w:rPr>
                <w:rFonts w:ascii="Century Gothic" w:hAnsi="Century Gothic"/>
                <w:sz w:val="18"/>
                <w:szCs w:val="18"/>
              </w:rPr>
            </w:pPr>
          </w:p>
        </w:tc>
        <w:tc>
          <w:tcPr>
            <w:tcW w:w="6320" w:type="dxa"/>
            <w:vMerge w:val="restart"/>
            <w:tcBorders>
              <w:top w:val="single" w:sz="4" w:space="0" w:color="auto"/>
              <w:left w:val="nil"/>
              <w:right w:val="nil"/>
            </w:tcBorders>
          </w:tcPr>
          <w:p w:rsidR="009C335A" w:rsidRDefault="006047D0" w:rsidP="009C335A">
            <w:pPr>
              <w:spacing w:before="120"/>
              <w:jc w:val="both"/>
              <w:rPr>
                <w:rFonts w:ascii="Century" w:hAnsi="Century"/>
                <w:i/>
                <w:sz w:val="18"/>
                <w:szCs w:val="18"/>
                <w:lang w:val="en-GB"/>
              </w:rPr>
            </w:pPr>
            <w:r w:rsidRPr="00DF68F5">
              <w:rPr>
                <w:rFonts w:ascii="Century" w:hAnsi="Century"/>
                <w:b/>
                <w:i/>
                <w:sz w:val="18"/>
                <w:szCs w:val="18"/>
              </w:rPr>
              <w:t>Abstract:</w:t>
            </w:r>
            <w:r w:rsidRPr="00DF68F5">
              <w:rPr>
                <w:rFonts w:ascii="Century" w:hAnsi="Century"/>
                <w:i/>
                <w:sz w:val="18"/>
                <w:szCs w:val="18"/>
              </w:rPr>
              <w:t xml:space="preserve"> </w:t>
            </w:r>
            <w:r>
              <w:rPr>
                <w:rFonts w:ascii="Century" w:hAnsi="Century"/>
                <w:i/>
                <w:sz w:val="18"/>
                <w:szCs w:val="18"/>
              </w:rPr>
              <w:t xml:space="preserve"> </w:t>
            </w:r>
            <w:r w:rsidR="009C335A" w:rsidRPr="009C335A">
              <w:rPr>
                <w:rFonts w:ascii="Century" w:hAnsi="Century"/>
                <w:i/>
                <w:sz w:val="18"/>
                <w:szCs w:val="18"/>
              </w:rPr>
              <w:t xml:space="preserve">This study aims to determine the composition of shark species caught by fishermen at the Air Rami Coastal Capture Fisheries Center, Air Rami District, </w:t>
            </w:r>
            <w:proofErr w:type="gramStart"/>
            <w:r w:rsidR="009C335A" w:rsidRPr="009C335A">
              <w:rPr>
                <w:rFonts w:ascii="Century" w:hAnsi="Century"/>
                <w:i/>
                <w:sz w:val="18"/>
                <w:szCs w:val="18"/>
              </w:rPr>
              <w:t>Mukomuko</w:t>
            </w:r>
            <w:proofErr w:type="gramEnd"/>
            <w:r w:rsidR="009C335A" w:rsidRPr="009C335A">
              <w:rPr>
                <w:rFonts w:ascii="Century" w:hAnsi="Century"/>
                <w:i/>
                <w:sz w:val="18"/>
                <w:szCs w:val="18"/>
              </w:rPr>
              <w:t xml:space="preserve"> Regency. The method used in this study is a descriptive method that describes or describes the nature of a phenomenon or situation that exists at the actual time and examines the causes of certain symptoms as well as data analysis of fishing gear and operating techniques derived from android-based questionnaires (KoBoCollect), tabulated in tabular form and analyzed descriptively. During the study, there were 4 types of sharks, namely Sphyrna lewini, Carcharhinus sorrah, Loxodon macrorhinus, Paragaleus tengi with 56 fish species. The most dominant shark caught was Sphyrna lewini, which </w:t>
            </w:r>
            <w:proofErr w:type="gramStart"/>
            <w:r w:rsidR="009C335A" w:rsidRPr="009C335A">
              <w:rPr>
                <w:rFonts w:ascii="Century" w:hAnsi="Century"/>
                <w:i/>
                <w:sz w:val="18"/>
                <w:szCs w:val="18"/>
              </w:rPr>
              <w:t>was</w:t>
            </w:r>
            <w:proofErr w:type="gramEnd"/>
            <w:r w:rsidR="009C335A" w:rsidRPr="009C335A">
              <w:rPr>
                <w:rFonts w:ascii="Century" w:hAnsi="Century"/>
                <w:i/>
                <w:sz w:val="18"/>
                <w:szCs w:val="18"/>
              </w:rPr>
              <w:t xml:space="preserve"> 42 (75%). All types of shark caught in the Air Rami Coastal Capture Fisheries Center, Air Rami District, Mukomuko Regency, are species included in the IUCN list and the Sphyrna lewini shark is listed in the CITES Appendix under the category of Appendix II.</w:t>
            </w:r>
          </w:p>
          <w:p w:rsidR="006047D0" w:rsidRPr="009C335A" w:rsidRDefault="006047D0" w:rsidP="009C335A">
            <w:pPr>
              <w:spacing w:before="120" w:after="240"/>
              <w:jc w:val="both"/>
              <w:rPr>
                <w:rFonts w:ascii="Century" w:hAnsi="Century"/>
                <w:i/>
                <w:sz w:val="18"/>
                <w:szCs w:val="18"/>
                <w:lang w:val="en-GB"/>
              </w:rPr>
            </w:pPr>
            <w:r w:rsidRPr="00724B17">
              <w:rPr>
                <w:rFonts w:ascii="Century" w:hAnsi="Century"/>
                <w:b/>
                <w:iCs/>
                <w:sz w:val="18"/>
                <w:szCs w:val="18"/>
                <w:lang w:val="id-ID"/>
              </w:rPr>
              <w:t>Abstrak</w:t>
            </w:r>
            <w:r w:rsidRPr="00E6457D">
              <w:rPr>
                <w:rFonts w:ascii="Century" w:hAnsi="Century"/>
                <w:iCs/>
                <w:sz w:val="18"/>
                <w:szCs w:val="18"/>
                <w:lang w:val="id-ID"/>
              </w:rPr>
              <w:t>:</w:t>
            </w:r>
            <w:r w:rsidRPr="00E6457D">
              <w:rPr>
                <w:rFonts w:ascii="Century" w:hAnsi="Century"/>
                <w:i/>
                <w:iCs/>
                <w:sz w:val="18"/>
                <w:szCs w:val="18"/>
                <w:lang w:val="id-ID"/>
              </w:rPr>
              <w:t xml:space="preserve"> </w:t>
            </w:r>
            <w:r w:rsidR="009C335A" w:rsidRPr="009C335A">
              <w:rPr>
                <w:rFonts w:ascii="Century" w:hAnsi="Century"/>
                <w:sz w:val="18"/>
                <w:szCs w:val="18"/>
              </w:rPr>
              <w:t>Penelitian ini bertujuan untuk mengetahui komposisi jenis ikan hiu yang tertangkap oleh nelayan di Sentra Perikanan Tangkap Pantai Air Rami Kecamatan Air Rami Kabupaten Mukomuko. Metode yang digunakan pada penelitian ini adalah metode deskriptif yang menggambarkan atau menguraikan sifat dari suatu fenomena atau keadaan yang ada pada waktu aktual dan mengkaji penyebab dari gejala-gejala tertentu serta analisis data alat tangkap dan teknik operasi penangkapan berasal dari kuisioner berbasis android (</w:t>
            </w:r>
            <w:r w:rsidR="009C335A" w:rsidRPr="009C335A">
              <w:rPr>
                <w:rFonts w:ascii="Century" w:hAnsi="Century"/>
                <w:i/>
                <w:sz w:val="18"/>
                <w:szCs w:val="18"/>
              </w:rPr>
              <w:t>KoBoCollect</w:t>
            </w:r>
            <w:r w:rsidR="009C335A" w:rsidRPr="009C335A">
              <w:rPr>
                <w:rFonts w:ascii="Century" w:hAnsi="Century"/>
                <w:sz w:val="18"/>
                <w:szCs w:val="18"/>
              </w:rPr>
              <w:t>), ditabulasikan dalam bentuk tabel d</w:t>
            </w:r>
            <w:r w:rsidR="009C335A">
              <w:rPr>
                <w:rFonts w:ascii="Century" w:hAnsi="Century"/>
                <w:sz w:val="18"/>
                <w:szCs w:val="18"/>
              </w:rPr>
              <w:t xml:space="preserve">an dianalisis secara deskriptif. </w:t>
            </w:r>
            <w:r w:rsidR="009C335A" w:rsidRPr="009C335A">
              <w:rPr>
                <w:rFonts w:ascii="Century" w:hAnsi="Century"/>
                <w:sz w:val="18"/>
                <w:szCs w:val="18"/>
              </w:rPr>
              <w:t xml:space="preserve">Komposisi jenis ikan hiu di </w:t>
            </w:r>
            <w:r w:rsidR="009C335A" w:rsidRPr="009C335A">
              <w:rPr>
                <w:rFonts w:ascii="Century" w:hAnsi="Century"/>
                <w:sz w:val="18"/>
                <w:szCs w:val="18"/>
                <w:lang w:val="en-GB"/>
              </w:rPr>
              <w:t xml:space="preserve">Sentra Perikanan Tangkap Pantai Air Rami Kecamatan Air Rami </w:t>
            </w:r>
            <w:r w:rsidR="009C335A">
              <w:rPr>
                <w:rFonts w:ascii="Century" w:hAnsi="Century"/>
                <w:sz w:val="18"/>
                <w:szCs w:val="18"/>
                <w:lang w:val="en-GB"/>
              </w:rPr>
              <w:t xml:space="preserve">Kabupaten </w:t>
            </w:r>
            <w:r w:rsidR="009C335A" w:rsidRPr="009C335A">
              <w:rPr>
                <w:rFonts w:ascii="Century" w:hAnsi="Century"/>
                <w:sz w:val="18"/>
                <w:szCs w:val="18"/>
                <w:lang w:val="en-GB"/>
              </w:rPr>
              <w:t>Mukomuko</w:t>
            </w:r>
            <w:r w:rsidR="009C335A" w:rsidRPr="009C335A">
              <w:rPr>
                <w:rFonts w:ascii="Century" w:hAnsi="Century"/>
                <w:sz w:val="18"/>
                <w:szCs w:val="18"/>
              </w:rPr>
              <w:t xml:space="preserve"> selama penelitian terdapat 4 jenis ikan hiu yaitu </w:t>
            </w:r>
            <w:r w:rsidR="009C335A" w:rsidRPr="009C335A">
              <w:rPr>
                <w:rFonts w:ascii="Century" w:hAnsi="Century"/>
                <w:i/>
                <w:iCs/>
                <w:sz w:val="18"/>
                <w:szCs w:val="18"/>
              </w:rPr>
              <w:t>Sphyrna lewini</w:t>
            </w:r>
            <w:r w:rsidR="009C335A" w:rsidRPr="009C335A">
              <w:rPr>
                <w:rFonts w:ascii="Century" w:hAnsi="Century"/>
                <w:iCs/>
                <w:sz w:val="18"/>
                <w:szCs w:val="18"/>
              </w:rPr>
              <w:t xml:space="preserve">, </w:t>
            </w:r>
            <w:r w:rsidR="009C335A" w:rsidRPr="009C335A">
              <w:rPr>
                <w:rFonts w:ascii="Century" w:hAnsi="Century"/>
                <w:i/>
                <w:iCs/>
                <w:sz w:val="18"/>
                <w:szCs w:val="18"/>
              </w:rPr>
              <w:t>Carcharhinus sorrah, Loxodon macrorhinus, Paragaleus tengi</w:t>
            </w:r>
            <w:r w:rsidR="009C335A">
              <w:rPr>
                <w:rFonts w:ascii="Century" w:hAnsi="Century"/>
                <w:i/>
                <w:iCs/>
                <w:sz w:val="18"/>
                <w:szCs w:val="18"/>
              </w:rPr>
              <w:t xml:space="preserve"> </w:t>
            </w:r>
            <w:r w:rsidR="009C335A" w:rsidRPr="009C335A">
              <w:rPr>
                <w:rFonts w:ascii="Century" w:hAnsi="Century"/>
                <w:iCs/>
                <w:sz w:val="18"/>
                <w:szCs w:val="18"/>
              </w:rPr>
              <w:t xml:space="preserve">dengan jumlag total ikan hiu yang tertangkap adalah 56 ekor. Hiu yang paling </w:t>
            </w:r>
            <w:proofErr w:type="gramStart"/>
            <w:r w:rsidR="009C335A" w:rsidRPr="009C335A">
              <w:rPr>
                <w:rFonts w:ascii="Century" w:hAnsi="Century"/>
                <w:iCs/>
                <w:sz w:val="18"/>
                <w:szCs w:val="18"/>
              </w:rPr>
              <w:t>dominan  tertangkap</w:t>
            </w:r>
            <w:proofErr w:type="gramEnd"/>
            <w:r w:rsidR="009C335A" w:rsidRPr="009C335A">
              <w:rPr>
                <w:rFonts w:ascii="Century" w:hAnsi="Century"/>
                <w:iCs/>
                <w:sz w:val="18"/>
                <w:szCs w:val="18"/>
              </w:rPr>
              <w:t xml:space="preserve"> adalah jenis </w:t>
            </w:r>
            <w:r w:rsidR="009C335A" w:rsidRPr="009C335A">
              <w:rPr>
                <w:rFonts w:ascii="Century" w:hAnsi="Century"/>
                <w:i/>
                <w:iCs/>
                <w:sz w:val="18"/>
                <w:szCs w:val="18"/>
              </w:rPr>
              <w:t xml:space="preserve">Sphyrna lewini </w:t>
            </w:r>
            <w:r w:rsidR="009C335A" w:rsidRPr="009C335A">
              <w:rPr>
                <w:rFonts w:ascii="Century" w:hAnsi="Century"/>
                <w:iCs/>
                <w:sz w:val="18"/>
                <w:szCs w:val="18"/>
              </w:rPr>
              <w:t>yaitu sebanyak 42 ekor (</w:t>
            </w:r>
            <w:r w:rsidR="009C335A" w:rsidRPr="009C335A">
              <w:rPr>
                <w:rFonts w:ascii="Century" w:hAnsi="Century"/>
                <w:sz w:val="18"/>
                <w:szCs w:val="18"/>
              </w:rPr>
              <w:t>75%)</w:t>
            </w:r>
            <w:r w:rsidR="009C335A" w:rsidRPr="009C335A">
              <w:rPr>
                <w:rFonts w:ascii="Century" w:hAnsi="Century"/>
                <w:iCs/>
                <w:sz w:val="18"/>
                <w:szCs w:val="18"/>
              </w:rPr>
              <w:t xml:space="preserve">. Semua jenis ikan hiu tersebut yang tertangkap di </w:t>
            </w:r>
            <w:r w:rsidR="009C335A" w:rsidRPr="009C335A">
              <w:rPr>
                <w:rFonts w:ascii="Century" w:hAnsi="Century"/>
                <w:sz w:val="18"/>
                <w:szCs w:val="18"/>
              </w:rPr>
              <w:t>Sentra Perikanan Tangkap Pantai Air Rami Kecamatan Air Rami Kabupaten Mukomuko</w:t>
            </w:r>
            <w:r w:rsidR="009C335A" w:rsidRPr="009C335A">
              <w:rPr>
                <w:rFonts w:ascii="Century" w:hAnsi="Century"/>
                <w:iCs/>
                <w:sz w:val="18"/>
                <w:szCs w:val="18"/>
              </w:rPr>
              <w:t xml:space="preserve"> adalah spesies yang termasuk dalam daftar list </w:t>
            </w:r>
            <w:r w:rsidR="009C335A" w:rsidRPr="009C335A">
              <w:rPr>
                <w:rFonts w:ascii="Century" w:hAnsi="Century"/>
                <w:i/>
                <w:iCs/>
                <w:sz w:val="18"/>
                <w:szCs w:val="18"/>
              </w:rPr>
              <w:t>IUCN</w:t>
            </w:r>
            <w:r w:rsidR="009C335A" w:rsidRPr="009C335A">
              <w:rPr>
                <w:rFonts w:ascii="Century" w:hAnsi="Century"/>
                <w:iCs/>
                <w:sz w:val="18"/>
                <w:szCs w:val="18"/>
              </w:rPr>
              <w:t xml:space="preserve"> dan </w:t>
            </w:r>
            <w:r w:rsidR="009C335A" w:rsidRPr="009C335A">
              <w:rPr>
                <w:rFonts w:ascii="Century" w:hAnsi="Century"/>
                <w:sz w:val="18"/>
                <w:szCs w:val="18"/>
              </w:rPr>
              <w:t xml:space="preserve">hiu </w:t>
            </w:r>
            <w:r w:rsidR="009C335A" w:rsidRPr="009C335A">
              <w:rPr>
                <w:rFonts w:ascii="Century" w:hAnsi="Century"/>
                <w:i/>
                <w:iCs/>
                <w:sz w:val="18"/>
                <w:szCs w:val="18"/>
              </w:rPr>
              <w:t>Sphyrna lewini</w:t>
            </w:r>
            <w:r w:rsidR="009C335A">
              <w:rPr>
                <w:rFonts w:ascii="Century" w:hAnsi="Century"/>
                <w:i/>
                <w:iCs/>
                <w:sz w:val="18"/>
                <w:szCs w:val="18"/>
              </w:rPr>
              <w:t xml:space="preserve"> </w:t>
            </w:r>
            <w:r w:rsidR="009C335A" w:rsidRPr="009C335A">
              <w:rPr>
                <w:rFonts w:ascii="Century" w:hAnsi="Century"/>
                <w:iCs/>
                <w:sz w:val="18"/>
                <w:szCs w:val="18"/>
              </w:rPr>
              <w:t>terdaftar dalam Appendik CITES dengan kategori Appendik II</w:t>
            </w:r>
            <w:r w:rsidR="009C335A">
              <w:rPr>
                <w:rFonts w:ascii="Century" w:hAnsi="Century"/>
                <w:iCs/>
                <w:sz w:val="18"/>
                <w:szCs w:val="18"/>
              </w:rPr>
              <w:t>.</w:t>
            </w:r>
          </w:p>
        </w:tc>
      </w:tr>
      <w:tr w:rsidR="006047D0" w:rsidRPr="00B3521D" w:rsidTr="00E450C6">
        <w:trPr>
          <w:trHeight w:val="889"/>
          <w:jc w:val="center"/>
        </w:trPr>
        <w:tc>
          <w:tcPr>
            <w:tcW w:w="963" w:type="dxa"/>
            <w:tcBorders>
              <w:top w:val="nil"/>
              <w:left w:val="nil"/>
              <w:bottom w:val="nil"/>
              <w:right w:val="nil"/>
            </w:tcBorders>
          </w:tcPr>
          <w:p w:rsidR="006047D0" w:rsidRPr="00C47FE3" w:rsidRDefault="006047D0" w:rsidP="00E450C6">
            <w:pPr>
              <w:jc w:val="both"/>
              <w:rPr>
                <w:rFonts w:ascii="Century" w:hAnsi="Century"/>
                <w:sz w:val="18"/>
                <w:szCs w:val="18"/>
                <w:lang w:val="id-ID"/>
              </w:rPr>
            </w:pPr>
            <w:r>
              <w:rPr>
                <w:rFonts w:ascii="Century" w:hAnsi="Century"/>
                <w:sz w:val="18"/>
                <w:szCs w:val="18"/>
                <w:lang w:val="id-ID"/>
              </w:rPr>
              <w:t>Received</w:t>
            </w:r>
          </w:p>
          <w:p w:rsidR="006047D0" w:rsidRPr="00C47FE3" w:rsidRDefault="006047D0" w:rsidP="00E450C6">
            <w:pPr>
              <w:jc w:val="both"/>
              <w:rPr>
                <w:rFonts w:ascii="Century" w:hAnsi="Century"/>
                <w:sz w:val="18"/>
                <w:szCs w:val="18"/>
                <w:lang w:val="id-ID"/>
              </w:rPr>
            </w:pPr>
            <w:r>
              <w:rPr>
                <w:rFonts w:ascii="Century" w:hAnsi="Century"/>
                <w:sz w:val="18"/>
                <w:szCs w:val="18"/>
                <w:lang w:val="id-ID"/>
              </w:rPr>
              <w:t xml:space="preserve">Revised </w:t>
            </w:r>
          </w:p>
          <w:p w:rsidR="006047D0" w:rsidRPr="00C47FE3" w:rsidRDefault="006047D0" w:rsidP="00E450C6">
            <w:pPr>
              <w:jc w:val="both"/>
              <w:rPr>
                <w:rFonts w:ascii="Century" w:hAnsi="Century"/>
                <w:sz w:val="18"/>
                <w:szCs w:val="18"/>
                <w:lang w:val="id-ID"/>
              </w:rPr>
            </w:pPr>
            <w:r>
              <w:rPr>
                <w:rFonts w:ascii="Century" w:hAnsi="Century"/>
                <w:sz w:val="18"/>
                <w:szCs w:val="18"/>
                <w:lang w:val="id-ID"/>
              </w:rPr>
              <w:t>Accepted</w:t>
            </w:r>
          </w:p>
          <w:p w:rsidR="006047D0" w:rsidRPr="00022B78" w:rsidRDefault="006047D0" w:rsidP="00E450C6">
            <w:pPr>
              <w:jc w:val="both"/>
              <w:rPr>
                <w:rFonts w:ascii="Century" w:hAnsi="Century"/>
                <w:b/>
                <w:sz w:val="18"/>
                <w:szCs w:val="18"/>
              </w:rPr>
            </w:pPr>
            <w:r>
              <w:rPr>
                <w:rFonts w:ascii="Century" w:hAnsi="Century"/>
                <w:sz w:val="18"/>
                <w:szCs w:val="18"/>
                <w:lang w:val="id-ID"/>
              </w:rPr>
              <w:t xml:space="preserve">Online     </w:t>
            </w:r>
          </w:p>
        </w:tc>
        <w:tc>
          <w:tcPr>
            <w:tcW w:w="1461" w:type="dxa"/>
            <w:tcBorders>
              <w:top w:val="nil"/>
              <w:left w:val="nil"/>
              <w:bottom w:val="nil"/>
              <w:right w:val="nil"/>
            </w:tcBorders>
          </w:tcPr>
          <w:p w:rsidR="006047D0" w:rsidRPr="006B0751" w:rsidRDefault="006B0751" w:rsidP="00E450C6">
            <w:pPr>
              <w:jc w:val="both"/>
              <w:rPr>
                <w:rFonts w:ascii="Century" w:hAnsi="Century"/>
                <w:b/>
                <w:sz w:val="18"/>
                <w:szCs w:val="18"/>
              </w:rPr>
            </w:pPr>
            <w:r>
              <w:rPr>
                <w:rFonts w:ascii="Century" w:hAnsi="Century"/>
                <w:b/>
                <w:sz w:val="18"/>
                <w:szCs w:val="18"/>
              </w:rPr>
              <w:t>:</w:t>
            </w:r>
          </w:p>
          <w:p w:rsidR="006047D0" w:rsidRPr="00E8580D" w:rsidRDefault="006047D0" w:rsidP="00E450C6">
            <w:pPr>
              <w:jc w:val="both"/>
              <w:rPr>
                <w:rFonts w:ascii="Century" w:hAnsi="Century"/>
                <w:sz w:val="18"/>
                <w:szCs w:val="18"/>
                <w:lang w:val="en-GB"/>
              </w:rPr>
            </w:pPr>
            <w:r>
              <w:rPr>
                <w:rFonts w:ascii="Century" w:hAnsi="Century"/>
                <w:b/>
                <w:sz w:val="18"/>
                <w:szCs w:val="18"/>
                <w:lang w:val="id-ID"/>
              </w:rPr>
              <w:t>:</w:t>
            </w:r>
            <w:r w:rsidR="00E8580D">
              <w:rPr>
                <w:rFonts w:ascii="Century" w:hAnsi="Century"/>
                <w:b/>
                <w:sz w:val="18"/>
                <w:szCs w:val="18"/>
                <w:lang w:val="en-GB"/>
              </w:rPr>
              <w:t xml:space="preserve"> </w:t>
            </w:r>
          </w:p>
          <w:p w:rsidR="006047D0" w:rsidRPr="00E8580D" w:rsidRDefault="006047D0" w:rsidP="00E450C6">
            <w:pPr>
              <w:jc w:val="both"/>
              <w:rPr>
                <w:rFonts w:ascii="Century" w:hAnsi="Century"/>
                <w:sz w:val="18"/>
                <w:szCs w:val="18"/>
                <w:lang w:val="en-GB"/>
              </w:rPr>
            </w:pPr>
            <w:r>
              <w:rPr>
                <w:rFonts w:ascii="Century" w:hAnsi="Century"/>
                <w:b/>
                <w:sz w:val="18"/>
                <w:szCs w:val="18"/>
                <w:lang w:val="id-ID"/>
              </w:rPr>
              <w:t>:</w:t>
            </w:r>
            <w:r w:rsidR="00E8580D">
              <w:rPr>
                <w:rFonts w:ascii="Century" w:hAnsi="Century"/>
                <w:b/>
                <w:sz w:val="18"/>
                <w:szCs w:val="18"/>
                <w:lang w:val="en-GB"/>
              </w:rPr>
              <w:t xml:space="preserve"> </w:t>
            </w:r>
          </w:p>
          <w:p w:rsidR="006047D0" w:rsidRPr="00E8580D" w:rsidRDefault="006047D0" w:rsidP="006B0751">
            <w:pPr>
              <w:jc w:val="both"/>
              <w:rPr>
                <w:rFonts w:ascii="Century" w:hAnsi="Century"/>
                <w:sz w:val="18"/>
                <w:szCs w:val="18"/>
                <w:lang w:val="en-GB"/>
              </w:rPr>
            </w:pPr>
            <w:r>
              <w:rPr>
                <w:rFonts w:ascii="Century" w:hAnsi="Century"/>
                <w:b/>
                <w:sz w:val="18"/>
                <w:szCs w:val="18"/>
                <w:lang w:val="id-ID"/>
              </w:rPr>
              <w:t>:</w:t>
            </w:r>
            <w:r w:rsidR="00E8580D">
              <w:rPr>
                <w:rFonts w:ascii="Century" w:hAnsi="Century"/>
                <w:b/>
                <w:sz w:val="18"/>
                <w:szCs w:val="18"/>
                <w:lang w:val="en-GB"/>
              </w:rPr>
              <w:t xml:space="preserve"> </w:t>
            </w:r>
          </w:p>
        </w:tc>
        <w:tc>
          <w:tcPr>
            <w:tcW w:w="283" w:type="dxa"/>
            <w:vMerge/>
            <w:tcBorders>
              <w:left w:val="nil"/>
              <w:right w:val="nil"/>
            </w:tcBorders>
          </w:tcPr>
          <w:p w:rsidR="006047D0" w:rsidRPr="00B3521D" w:rsidRDefault="006047D0" w:rsidP="00E450C6">
            <w:pPr>
              <w:spacing w:before="120"/>
              <w:jc w:val="both"/>
              <w:rPr>
                <w:rFonts w:ascii="Century Gothic" w:hAnsi="Century Gothic"/>
                <w:sz w:val="18"/>
                <w:szCs w:val="18"/>
              </w:rPr>
            </w:pPr>
          </w:p>
        </w:tc>
        <w:tc>
          <w:tcPr>
            <w:tcW w:w="6320" w:type="dxa"/>
            <w:vMerge/>
            <w:tcBorders>
              <w:left w:val="nil"/>
              <w:right w:val="nil"/>
            </w:tcBorders>
          </w:tcPr>
          <w:p w:rsidR="006047D0" w:rsidRPr="00724B17" w:rsidRDefault="006047D0" w:rsidP="00E450C6">
            <w:pPr>
              <w:spacing w:before="120" w:after="240"/>
              <w:jc w:val="both"/>
              <w:rPr>
                <w:rFonts w:ascii="Century" w:hAnsi="Century"/>
                <w:b/>
                <w:iCs/>
                <w:sz w:val="18"/>
                <w:szCs w:val="18"/>
                <w:lang w:val="id-ID"/>
              </w:rPr>
            </w:pPr>
          </w:p>
        </w:tc>
      </w:tr>
      <w:tr w:rsidR="006047D0" w:rsidRPr="00B3521D" w:rsidTr="00E450C6">
        <w:trPr>
          <w:trHeight w:val="1565"/>
          <w:jc w:val="center"/>
        </w:trPr>
        <w:tc>
          <w:tcPr>
            <w:tcW w:w="2424" w:type="dxa"/>
            <w:gridSpan w:val="2"/>
            <w:tcBorders>
              <w:top w:val="nil"/>
              <w:left w:val="nil"/>
              <w:bottom w:val="single" w:sz="4" w:space="0" w:color="auto"/>
              <w:right w:val="nil"/>
            </w:tcBorders>
          </w:tcPr>
          <w:p w:rsidR="006047D0" w:rsidRPr="00022B78" w:rsidRDefault="006047D0" w:rsidP="00E450C6">
            <w:pPr>
              <w:jc w:val="both"/>
              <w:rPr>
                <w:rFonts w:ascii="Century" w:hAnsi="Century"/>
                <w:b/>
                <w:i/>
                <w:sz w:val="18"/>
                <w:szCs w:val="18"/>
              </w:rPr>
            </w:pPr>
            <w:r w:rsidRPr="00022B78">
              <w:rPr>
                <w:rFonts w:ascii="Century" w:hAnsi="Century"/>
                <w:b/>
                <w:i/>
                <w:sz w:val="18"/>
                <w:szCs w:val="18"/>
              </w:rPr>
              <w:t>Keywords:</w:t>
            </w:r>
          </w:p>
          <w:p w:rsidR="00BB1C20" w:rsidRDefault="00BB1C20" w:rsidP="00E450C6">
            <w:pPr>
              <w:jc w:val="both"/>
              <w:rPr>
                <w:rFonts w:ascii="Century" w:hAnsi="Century"/>
                <w:i/>
                <w:sz w:val="18"/>
                <w:szCs w:val="18"/>
                <w:lang w:val="en-GB"/>
              </w:rPr>
            </w:pPr>
            <w:r>
              <w:rPr>
                <w:rFonts w:ascii="Century" w:hAnsi="Century"/>
                <w:i/>
                <w:sz w:val="18"/>
                <w:szCs w:val="18"/>
                <w:lang w:val="en-GB"/>
              </w:rPr>
              <w:t>Composition</w:t>
            </w:r>
          </w:p>
          <w:p w:rsidR="00BB1C20" w:rsidRDefault="00BB1C20" w:rsidP="00E450C6">
            <w:pPr>
              <w:jc w:val="both"/>
              <w:rPr>
                <w:rFonts w:ascii="Century" w:hAnsi="Century"/>
                <w:i/>
                <w:sz w:val="18"/>
                <w:szCs w:val="18"/>
                <w:lang w:val="en-GB"/>
              </w:rPr>
            </w:pPr>
            <w:r>
              <w:rPr>
                <w:rFonts w:ascii="Century" w:hAnsi="Century"/>
                <w:i/>
                <w:sz w:val="18"/>
                <w:szCs w:val="18"/>
                <w:lang w:val="en-GB"/>
              </w:rPr>
              <w:t>Sharks</w:t>
            </w:r>
          </w:p>
          <w:p w:rsidR="00BB1C20" w:rsidRDefault="00BB1C20" w:rsidP="00E450C6">
            <w:pPr>
              <w:jc w:val="both"/>
              <w:rPr>
                <w:rFonts w:ascii="Century" w:hAnsi="Century"/>
                <w:i/>
                <w:sz w:val="18"/>
                <w:szCs w:val="18"/>
                <w:lang w:val="en-GB"/>
              </w:rPr>
            </w:pPr>
            <w:r>
              <w:rPr>
                <w:rFonts w:ascii="Century" w:hAnsi="Century"/>
                <w:i/>
                <w:sz w:val="18"/>
                <w:szCs w:val="18"/>
                <w:lang w:val="en-GB"/>
              </w:rPr>
              <w:t>KoBoCollect</w:t>
            </w:r>
          </w:p>
          <w:p w:rsidR="006047D0" w:rsidRPr="00724B17" w:rsidRDefault="00BB1C20" w:rsidP="00E450C6">
            <w:pPr>
              <w:jc w:val="both"/>
              <w:rPr>
                <w:rFonts w:ascii="Century" w:hAnsi="Century"/>
                <w:b/>
                <w:i/>
                <w:sz w:val="18"/>
                <w:szCs w:val="18"/>
              </w:rPr>
            </w:pPr>
            <w:r w:rsidRPr="00BB1C20">
              <w:rPr>
                <w:rFonts w:ascii="Century" w:hAnsi="Century"/>
                <w:i/>
                <w:sz w:val="18"/>
                <w:szCs w:val="18"/>
                <w:lang w:val="en-GB"/>
              </w:rPr>
              <w:t>Air Rami Beach</w:t>
            </w:r>
            <w:r w:rsidRPr="00BB1C20">
              <w:rPr>
                <w:rFonts w:ascii="Century" w:hAnsi="Century"/>
                <w:b/>
                <w:i/>
                <w:sz w:val="18"/>
                <w:szCs w:val="18"/>
                <w:lang w:val="en-GB"/>
              </w:rPr>
              <w:t xml:space="preserve"> </w:t>
            </w:r>
          </w:p>
        </w:tc>
        <w:tc>
          <w:tcPr>
            <w:tcW w:w="283" w:type="dxa"/>
            <w:vMerge/>
            <w:tcBorders>
              <w:left w:val="nil"/>
              <w:right w:val="nil"/>
            </w:tcBorders>
          </w:tcPr>
          <w:p w:rsidR="006047D0" w:rsidRPr="00B3521D" w:rsidRDefault="006047D0" w:rsidP="00E450C6">
            <w:pPr>
              <w:jc w:val="both"/>
              <w:rPr>
                <w:rFonts w:ascii="Century Gothic" w:hAnsi="Century Gothic"/>
                <w:sz w:val="18"/>
                <w:szCs w:val="18"/>
              </w:rPr>
            </w:pPr>
          </w:p>
        </w:tc>
        <w:tc>
          <w:tcPr>
            <w:tcW w:w="6320" w:type="dxa"/>
            <w:vMerge/>
            <w:tcBorders>
              <w:left w:val="nil"/>
              <w:right w:val="nil"/>
            </w:tcBorders>
          </w:tcPr>
          <w:p w:rsidR="006047D0" w:rsidRPr="00B3521D" w:rsidRDefault="006047D0" w:rsidP="00E450C6">
            <w:pPr>
              <w:jc w:val="both"/>
              <w:rPr>
                <w:rFonts w:ascii="Century Gothic" w:hAnsi="Century Gothic"/>
                <w:iCs/>
                <w:color w:val="000000"/>
                <w:sz w:val="18"/>
                <w:szCs w:val="18"/>
              </w:rPr>
            </w:pPr>
          </w:p>
        </w:tc>
      </w:tr>
      <w:tr w:rsidR="006047D0" w:rsidRPr="00B3521D" w:rsidTr="00BB1C20">
        <w:trPr>
          <w:trHeight w:val="4747"/>
          <w:jc w:val="center"/>
        </w:trPr>
        <w:tc>
          <w:tcPr>
            <w:tcW w:w="2424" w:type="dxa"/>
            <w:gridSpan w:val="2"/>
            <w:tcBorders>
              <w:top w:val="single" w:sz="4" w:space="0" w:color="auto"/>
              <w:left w:val="nil"/>
              <w:bottom w:val="single" w:sz="4" w:space="0" w:color="auto"/>
              <w:right w:val="nil"/>
            </w:tcBorders>
          </w:tcPr>
          <w:p w:rsidR="006047D0" w:rsidRDefault="006047D0" w:rsidP="00E450C6">
            <w:pPr>
              <w:jc w:val="center"/>
              <w:rPr>
                <w:rFonts w:ascii="Century" w:hAnsi="Century"/>
                <w:sz w:val="18"/>
                <w:szCs w:val="18"/>
                <w:lang w:val="id-ID"/>
              </w:rPr>
            </w:pPr>
          </w:p>
          <w:p w:rsidR="006047D0" w:rsidRPr="00E919B2" w:rsidRDefault="006047D0" w:rsidP="00E450C6">
            <w:pPr>
              <w:jc w:val="center"/>
              <w:rPr>
                <w:rFonts w:ascii="Century" w:hAnsi="Century"/>
                <w:sz w:val="18"/>
                <w:szCs w:val="18"/>
                <w:lang w:val="id-ID"/>
              </w:rPr>
            </w:pPr>
            <w:r>
              <w:rPr>
                <w:rFonts w:ascii="Century" w:hAnsi="Century"/>
                <w:noProof/>
                <w:sz w:val="18"/>
                <w:szCs w:val="18"/>
              </w:rPr>
              <w:drawing>
                <wp:inline distT="0" distB="0" distL="0" distR="0" wp14:anchorId="4314F866" wp14:editId="168A484F">
                  <wp:extent cx="720000" cy="720000"/>
                  <wp:effectExtent l="0" t="0" r="0" b="0"/>
                  <wp:docPr id="7" name="Picture 7" descr="I:\JURNAL LAIN\JUSTEK\JUS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URNAL LAIN\JUSTEK\JUSTE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6047D0" w:rsidRPr="00022B78" w:rsidRDefault="006047D0" w:rsidP="00E450C6">
            <w:pPr>
              <w:jc w:val="both"/>
              <w:rPr>
                <w:rFonts w:ascii="Century" w:hAnsi="Century"/>
                <w:b/>
                <w:i/>
                <w:sz w:val="18"/>
                <w:szCs w:val="18"/>
              </w:rPr>
            </w:pPr>
          </w:p>
        </w:tc>
        <w:tc>
          <w:tcPr>
            <w:tcW w:w="283" w:type="dxa"/>
            <w:vMerge/>
            <w:tcBorders>
              <w:left w:val="nil"/>
              <w:bottom w:val="nil"/>
              <w:right w:val="nil"/>
            </w:tcBorders>
          </w:tcPr>
          <w:p w:rsidR="006047D0" w:rsidRPr="00B3521D" w:rsidRDefault="006047D0" w:rsidP="00E450C6">
            <w:pPr>
              <w:jc w:val="both"/>
              <w:rPr>
                <w:rFonts w:ascii="Century Gothic" w:hAnsi="Century Gothic"/>
                <w:sz w:val="18"/>
                <w:szCs w:val="18"/>
              </w:rPr>
            </w:pPr>
          </w:p>
        </w:tc>
        <w:tc>
          <w:tcPr>
            <w:tcW w:w="6320" w:type="dxa"/>
            <w:vMerge/>
            <w:tcBorders>
              <w:left w:val="nil"/>
              <w:bottom w:val="single" w:sz="4" w:space="0" w:color="auto"/>
              <w:right w:val="nil"/>
            </w:tcBorders>
          </w:tcPr>
          <w:p w:rsidR="006047D0" w:rsidRPr="00B3521D" w:rsidRDefault="006047D0" w:rsidP="00E450C6">
            <w:pPr>
              <w:jc w:val="both"/>
              <w:rPr>
                <w:rFonts w:ascii="Century Gothic" w:hAnsi="Century Gothic"/>
                <w:iCs/>
                <w:color w:val="000000"/>
                <w:sz w:val="18"/>
                <w:szCs w:val="18"/>
              </w:rPr>
            </w:pPr>
          </w:p>
        </w:tc>
      </w:tr>
      <w:tr w:rsidR="006047D0" w:rsidRPr="00B3521D" w:rsidTr="00E450C6">
        <w:trPr>
          <w:trHeight w:val="60"/>
          <w:jc w:val="center"/>
        </w:trPr>
        <w:tc>
          <w:tcPr>
            <w:tcW w:w="9027" w:type="dxa"/>
            <w:gridSpan w:val="4"/>
            <w:tcBorders>
              <w:top w:val="single" w:sz="4" w:space="0" w:color="auto"/>
              <w:left w:val="nil"/>
              <w:bottom w:val="single" w:sz="4" w:space="0" w:color="auto"/>
              <w:right w:val="nil"/>
            </w:tcBorders>
          </w:tcPr>
          <w:p w:rsidR="006047D0" w:rsidRPr="00934CDD" w:rsidRDefault="006047D0" w:rsidP="00E450C6">
            <w:pPr>
              <w:ind w:right="-13"/>
              <w:jc w:val="center"/>
              <w:rPr>
                <w:rFonts w:ascii="Century" w:hAnsi="Century"/>
                <w:sz w:val="6"/>
              </w:rPr>
            </w:pPr>
          </w:p>
          <w:p w:rsidR="006047D0" w:rsidRPr="00D178B9" w:rsidRDefault="006047D0" w:rsidP="00E450C6">
            <w:pPr>
              <w:ind w:right="-13"/>
              <w:rPr>
                <w:rFonts w:ascii="Century" w:hAnsi="Century"/>
              </w:rPr>
            </w:pPr>
            <w:r>
              <w:rPr>
                <w:noProof/>
              </w:rPr>
              <w:drawing>
                <wp:inline distT="0" distB="0" distL="0" distR="0" wp14:anchorId="33D933DF" wp14:editId="2EA7CDE0">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t xml:space="preserve">                 </w:t>
            </w:r>
            <w:r>
              <w:rPr>
                <w:rFonts w:ascii="Century" w:hAnsi="Century"/>
              </w:rPr>
              <w:tab/>
              <w:t xml:space="preserve">    </w:t>
            </w:r>
            <w:r>
              <w:rPr>
                <w:rFonts w:ascii="Century" w:hAnsi="Century"/>
                <w:lang w:val="id-ID"/>
              </w:rPr>
              <w:t xml:space="preserve">      </w:t>
            </w:r>
            <w:r>
              <w:rPr>
                <w:rFonts w:ascii="Century" w:hAnsi="Century"/>
              </w:rPr>
              <w:t xml:space="preserve"> </w:t>
            </w:r>
            <w:r>
              <w:rPr>
                <w:rFonts w:ascii="Century Gothic" w:hAnsi="Century Gothic"/>
                <w:iCs/>
                <w:noProof/>
                <w:color w:val="000000"/>
                <w:sz w:val="18"/>
                <w:szCs w:val="18"/>
              </w:rPr>
              <w:drawing>
                <wp:inline distT="0" distB="0" distL="0" distR="0" wp14:anchorId="7691D85F" wp14:editId="5426B816">
                  <wp:extent cx="560677" cy="197511"/>
                  <wp:effectExtent l="0" t="0" r="0" b="0"/>
                  <wp:docPr id="3" name="Picture 3"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rsidR="006047D0" w:rsidRPr="00B3521D" w:rsidRDefault="00E450C6" w:rsidP="00E450C6">
            <w:pPr>
              <w:jc w:val="center"/>
              <w:rPr>
                <w:rFonts w:ascii="Century Gothic" w:hAnsi="Century Gothic"/>
                <w:iCs/>
                <w:color w:val="000000"/>
                <w:sz w:val="18"/>
                <w:szCs w:val="18"/>
              </w:rPr>
            </w:pPr>
            <w:hyperlink r:id="rId26" w:history="1">
              <w:r w:rsidR="006047D0" w:rsidRPr="00D22130">
                <w:rPr>
                  <w:rStyle w:val="Hyperlink"/>
                  <w:rFonts w:ascii="Century Gothic" w:hAnsi="Century Gothic" w:cs="Tahoma"/>
                  <w:sz w:val="18"/>
                  <w:shd w:val="clear" w:color="auto" w:fill="FFFFFF"/>
                </w:rPr>
                <w:t>https://doi.org/10.31764/j</w:t>
              </w:r>
              <w:r w:rsidR="006047D0" w:rsidRPr="00D22130">
                <w:rPr>
                  <w:rStyle w:val="Hyperlink"/>
                  <w:rFonts w:ascii="Century Gothic" w:hAnsi="Century Gothic" w:cs="Tahoma"/>
                  <w:sz w:val="18"/>
                  <w:shd w:val="clear" w:color="auto" w:fill="FFFFFF"/>
                  <w:lang w:val="id-ID"/>
                </w:rPr>
                <w:t>ustek</w:t>
              </w:r>
              <w:r w:rsidR="006047D0" w:rsidRPr="00D22130">
                <w:rPr>
                  <w:rStyle w:val="Hyperlink"/>
                  <w:rFonts w:ascii="Century Gothic" w:hAnsi="Century Gothic" w:cs="Tahoma"/>
                  <w:sz w:val="18"/>
                  <w:shd w:val="clear" w:color="auto" w:fill="FFFFFF"/>
                </w:rPr>
                <w:t>.vXiY.ZZZ</w:t>
              </w:r>
            </w:hyperlink>
            <w:r w:rsidR="006047D0">
              <w:rPr>
                <w:rFonts w:ascii="Century Gothic" w:hAnsi="Century Gothic" w:cs="Tahoma"/>
                <w:sz w:val="18"/>
                <w:shd w:val="clear" w:color="auto" w:fill="FFFFFF"/>
              </w:rPr>
              <w:t xml:space="preserve"> </w:t>
            </w:r>
            <w:r w:rsidR="006047D0" w:rsidRPr="00D178B9">
              <w:rPr>
                <w:rFonts w:ascii="Century Gothic" w:hAnsi="Century Gothic"/>
                <w:iCs/>
                <w:color w:val="000000"/>
                <w:sz w:val="18"/>
                <w:szCs w:val="18"/>
              </w:rPr>
              <w:t xml:space="preserve"> </w:t>
            </w:r>
            <w:r w:rsidR="006047D0">
              <w:rPr>
                <w:rFonts w:ascii="Century Gothic" w:hAnsi="Century Gothic"/>
                <w:iCs/>
                <w:color w:val="000000"/>
                <w:sz w:val="18"/>
                <w:szCs w:val="18"/>
              </w:rPr>
              <w:tab/>
            </w:r>
            <w:r w:rsidR="006047D0">
              <w:rPr>
                <w:rFonts w:ascii="Century Gothic" w:hAnsi="Century Gothic"/>
                <w:iCs/>
                <w:color w:val="000000"/>
                <w:sz w:val="18"/>
                <w:szCs w:val="18"/>
                <w:lang w:val="id-ID"/>
              </w:rPr>
              <w:t xml:space="preserve">            </w:t>
            </w:r>
            <w:r w:rsidR="006047D0" w:rsidRPr="003D5E36">
              <w:rPr>
                <w:rFonts w:ascii="Century Gothic" w:hAnsi="Century Gothic"/>
                <w:i/>
                <w:iCs/>
                <w:color w:val="000000"/>
                <w:sz w:val="18"/>
                <w:szCs w:val="18"/>
              </w:rPr>
              <w:t xml:space="preserve">  </w:t>
            </w:r>
            <w:r w:rsidR="006047D0" w:rsidRPr="003D5E36">
              <w:rPr>
                <w:rFonts w:ascii="Century Gothic" w:hAnsi="Century Gothic"/>
                <w:i/>
                <w:iCs/>
                <w:color w:val="000000"/>
                <w:sz w:val="16"/>
                <w:szCs w:val="18"/>
              </w:rPr>
              <w:t xml:space="preserve">This is an open access article under the </w:t>
            </w:r>
            <w:r w:rsidR="006047D0" w:rsidRPr="003D5E36">
              <w:rPr>
                <w:rFonts w:ascii="Century Gothic" w:hAnsi="Century Gothic"/>
                <w:b/>
                <w:i/>
                <w:iCs/>
                <w:color w:val="4F81BD" w:themeColor="accent1"/>
                <w:sz w:val="16"/>
                <w:szCs w:val="18"/>
              </w:rPr>
              <w:t>CC–BY-SA</w:t>
            </w:r>
            <w:r w:rsidR="006047D0" w:rsidRPr="003D5E36">
              <w:rPr>
                <w:rFonts w:ascii="Century Gothic" w:hAnsi="Century Gothic"/>
                <w:i/>
                <w:iCs/>
                <w:color w:val="000000"/>
                <w:sz w:val="16"/>
                <w:szCs w:val="18"/>
              </w:rPr>
              <w:t xml:space="preserve"> license</w:t>
            </w:r>
          </w:p>
        </w:tc>
      </w:tr>
    </w:tbl>
    <w:p w:rsidR="006047D0" w:rsidRPr="00B3521D" w:rsidRDefault="006047D0" w:rsidP="006047D0">
      <w:pPr>
        <w:pStyle w:val="PARAGRAPHnoindent"/>
        <w:spacing w:line="240" w:lineRule="auto"/>
        <w:jc w:val="center"/>
        <w:rPr>
          <w:color w:val="000000"/>
          <w:sz w:val="14"/>
          <w:szCs w:val="14"/>
        </w:rPr>
      </w:pPr>
    </w:p>
    <w:p w:rsidR="006047D0" w:rsidRDefault="006047D0" w:rsidP="006047D0">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6047D0" w:rsidRPr="00B3521D" w:rsidRDefault="006047D0" w:rsidP="006047D0">
      <w:pPr>
        <w:rPr>
          <w:sz w:val="14"/>
          <w:lang w:val="en-US"/>
        </w:rPr>
      </w:pPr>
    </w:p>
    <w:p w:rsidR="006047D0" w:rsidRPr="006A3AE1" w:rsidRDefault="006047D0" w:rsidP="006047D0">
      <w:pPr>
        <w:pStyle w:val="IEEEHeading1"/>
        <w:numPr>
          <w:ilvl w:val="0"/>
          <w:numId w:val="0"/>
        </w:numPr>
        <w:ind w:left="360"/>
        <w:jc w:val="left"/>
        <w:rPr>
          <w:b/>
          <w:iCs/>
          <w:sz w:val="26"/>
          <w:szCs w:val="20"/>
          <w:lang w:val="id-ID"/>
        </w:rPr>
        <w:sectPr w:rsidR="006047D0" w:rsidRPr="006A3AE1" w:rsidSect="00E450C6">
          <w:type w:val="continuous"/>
          <w:pgSz w:w="11906" w:h="16838" w:code="9"/>
          <w:pgMar w:top="1418" w:right="1418" w:bottom="1418" w:left="1418" w:header="709" w:footer="709" w:gutter="0"/>
          <w:cols w:space="238"/>
          <w:docGrid w:linePitch="360"/>
        </w:sectPr>
      </w:pPr>
    </w:p>
    <w:p w:rsidR="006047D0" w:rsidRPr="000906C9" w:rsidRDefault="006047D0" w:rsidP="006047D0">
      <w:pPr>
        <w:pStyle w:val="IEEEHeading1"/>
        <w:numPr>
          <w:ilvl w:val="0"/>
          <w:numId w:val="5"/>
        </w:numPr>
        <w:spacing w:line="276" w:lineRule="auto"/>
        <w:jc w:val="left"/>
        <w:rPr>
          <w:rFonts w:asciiTheme="majorHAnsi" w:hAnsiTheme="majorHAnsi"/>
          <w:b/>
          <w:sz w:val="24"/>
        </w:rPr>
      </w:pPr>
      <w:r w:rsidRPr="000906C9">
        <w:rPr>
          <w:rFonts w:asciiTheme="majorHAnsi" w:hAnsiTheme="majorHAnsi"/>
          <w:b/>
          <w:iCs/>
          <w:sz w:val="24"/>
          <w:lang w:val="id-ID"/>
        </w:rPr>
        <w:lastRenderedPageBreak/>
        <w:t>LATAR BELAKANG</w:t>
      </w:r>
      <w:r w:rsidRPr="000906C9">
        <w:rPr>
          <w:rFonts w:asciiTheme="majorHAnsi" w:hAnsiTheme="majorHAnsi"/>
          <w:b/>
          <w:sz w:val="24"/>
          <w:lang w:val="id-ID"/>
        </w:rPr>
        <w:t xml:space="preserve"> </w:t>
      </w:r>
    </w:p>
    <w:p w:rsidR="00B3232C" w:rsidRPr="005E1727" w:rsidRDefault="00852D79" w:rsidP="00E450C6">
      <w:pPr>
        <w:spacing w:after="0" w:line="240" w:lineRule="auto"/>
        <w:ind w:left="284"/>
        <w:jc w:val="both"/>
        <w:rPr>
          <w:lang w:val="id-ID"/>
        </w:rPr>
      </w:pPr>
      <w:bookmarkStart w:id="0" w:name="_Toc67853466"/>
      <w:bookmarkStart w:id="1" w:name="_Toc67853895"/>
      <w:bookmarkStart w:id="2" w:name="_Toc67934731"/>
      <w:bookmarkStart w:id="3" w:name="_Toc81240594"/>
      <w:bookmarkStart w:id="4" w:name="_Toc81425594"/>
      <w:r>
        <w:rPr>
          <w:rFonts w:asciiTheme="majorHAnsi" w:hAnsiTheme="majorHAnsi"/>
          <w:sz w:val="24"/>
          <w:szCs w:val="24"/>
          <w:lang w:val="id-ID"/>
        </w:rPr>
        <w:tab/>
      </w:r>
      <w:proofErr w:type="gramStart"/>
      <w:r w:rsidR="00B3232C" w:rsidRPr="00B3232C">
        <w:rPr>
          <w:rFonts w:asciiTheme="majorHAnsi" w:hAnsiTheme="majorHAnsi"/>
          <w:sz w:val="24"/>
          <w:szCs w:val="24"/>
        </w:rPr>
        <w:t>Bengkulu adalah sebuah provinsi di Indonesia yang terletak di pulau Sumatera, tepat di barat daya Sumatera.</w:t>
      </w:r>
      <w:proofErr w:type="gramEnd"/>
      <w:r w:rsidR="00B3232C" w:rsidRPr="00B3232C">
        <w:rPr>
          <w:rFonts w:asciiTheme="majorHAnsi" w:hAnsiTheme="majorHAnsi"/>
          <w:sz w:val="24"/>
          <w:szCs w:val="24"/>
        </w:rPr>
        <w:t xml:space="preserve"> Secara astronomis Provinsi Bengkulu terletak antara 2° 16' Lintang Utara dan 3° 31' Lintang Selatan serta antara 101° 01'-03° 41' Bujur Timur, dan secara geografis terletak pada 2° 16' dan 3° Lintang Utara Antara 31' Lintang Selatan dan 101° 01'-03° 41' Bujur Timur </w:t>
      </w:r>
      <w:r w:rsidR="00B3232C" w:rsidRPr="005E1727">
        <w:rPr>
          <w:rFonts w:asciiTheme="majorHAnsi" w:hAnsiTheme="majorHAnsi"/>
          <w:sz w:val="24"/>
          <w:szCs w:val="24"/>
        </w:rPr>
        <w:t xml:space="preserve">(Negeri Pesona, 2013). </w:t>
      </w:r>
      <w:proofErr w:type="gramStart"/>
      <w:r w:rsidR="00B3232C" w:rsidRPr="005E1727">
        <w:rPr>
          <w:rFonts w:asciiTheme="majorHAnsi" w:hAnsiTheme="majorHAnsi"/>
          <w:sz w:val="24"/>
          <w:szCs w:val="24"/>
        </w:rPr>
        <w:t>Provinsi Bengkulu merupakan wilayah pesisir dan sumber mata pencaharian bagi masyarakat.</w:t>
      </w:r>
      <w:proofErr w:type="gramEnd"/>
      <w:r w:rsidR="00B3232C" w:rsidRPr="005E1727">
        <w:rPr>
          <w:rFonts w:asciiTheme="majorHAnsi" w:hAnsiTheme="majorHAnsi"/>
          <w:sz w:val="24"/>
          <w:szCs w:val="24"/>
        </w:rPr>
        <w:t xml:space="preserve"> </w:t>
      </w:r>
      <w:proofErr w:type="gramStart"/>
      <w:r w:rsidR="00B3232C" w:rsidRPr="005E1727">
        <w:rPr>
          <w:rFonts w:asciiTheme="majorHAnsi" w:hAnsiTheme="majorHAnsi"/>
          <w:sz w:val="24"/>
          <w:szCs w:val="24"/>
        </w:rPr>
        <w:t>Sebagai sumber daya yang strategis, pengembangan sumber daya perikanan sangat kondusif untuk mendukung perekonomian perikanan di wilayah pesisir Provinsi Bengkulu.</w:t>
      </w:r>
      <w:proofErr w:type="gramEnd"/>
      <w:r w:rsidR="00B3232C" w:rsidRPr="005E1727">
        <w:rPr>
          <w:rFonts w:asciiTheme="majorHAnsi" w:hAnsiTheme="majorHAnsi"/>
          <w:sz w:val="24"/>
          <w:szCs w:val="24"/>
        </w:rPr>
        <w:t xml:space="preserve"> </w:t>
      </w:r>
      <w:proofErr w:type="gramStart"/>
      <w:r w:rsidR="00B3232C" w:rsidRPr="005E1727">
        <w:rPr>
          <w:rFonts w:asciiTheme="majorHAnsi" w:hAnsiTheme="majorHAnsi"/>
          <w:sz w:val="24"/>
          <w:szCs w:val="24"/>
        </w:rPr>
        <w:t>Dengan mempertimbangkan kerusakan perlindungan sumber daya ikan, pengembangan sumber daya perikanan pada dasarnya kondusif untuk optimalisasi dan penangkapan ikan yang rasional, dan bermanfaat bagi masyarakat perikanan.</w:t>
      </w:r>
      <w:proofErr w:type="gramEnd"/>
      <w:r w:rsidR="002E6713" w:rsidRPr="005E1727">
        <w:rPr>
          <w:rFonts w:asciiTheme="majorHAnsi" w:hAnsiTheme="majorHAnsi"/>
          <w:sz w:val="24"/>
          <w:szCs w:val="24"/>
        </w:rPr>
        <w:t xml:space="preserve"> </w:t>
      </w:r>
      <w:r w:rsidR="00B3232C" w:rsidRPr="005E1727">
        <w:rPr>
          <w:rFonts w:asciiTheme="majorHAnsi" w:hAnsiTheme="majorHAnsi"/>
          <w:spacing w:val="2"/>
          <w:sz w:val="24"/>
          <w:szCs w:val="24"/>
        </w:rPr>
        <w:t xml:space="preserve">Kabupaten Mukomuko meliputi wilayah seluas 4.032 km² atau 20,245% dari luas Provinsi Bengkulu, dan memiliki garis pantai sepanjang 98,17 kilometer </w:t>
      </w:r>
      <w:r w:rsidR="00B3232C" w:rsidRPr="005E1727">
        <w:rPr>
          <w:rFonts w:asciiTheme="majorHAnsi" w:hAnsiTheme="majorHAnsi"/>
          <w:sz w:val="24"/>
          <w:szCs w:val="24"/>
        </w:rPr>
        <w:t xml:space="preserve">dengan luas laut yang dimiliki oleh Kabupaten Mukomuko adalah seluas 727,6 km² (Dinas Kelautan dan Perikanan Provinsi Bengkulu, 2017). </w:t>
      </w:r>
      <w:bookmarkStart w:id="5" w:name="_Toc67853467"/>
      <w:bookmarkStart w:id="6" w:name="_Toc67853896"/>
      <w:bookmarkStart w:id="7" w:name="_Toc67934732"/>
      <w:bookmarkStart w:id="8" w:name="_Toc81240595"/>
      <w:bookmarkStart w:id="9" w:name="_Toc81425595"/>
      <w:bookmarkEnd w:id="0"/>
      <w:bookmarkEnd w:id="1"/>
      <w:bookmarkEnd w:id="2"/>
      <w:bookmarkEnd w:id="3"/>
      <w:bookmarkEnd w:id="4"/>
      <w:r w:rsidR="00B3232C" w:rsidRPr="005E1727">
        <w:rPr>
          <w:rFonts w:asciiTheme="majorHAnsi" w:hAnsiTheme="majorHAnsi"/>
          <w:spacing w:val="2"/>
          <w:sz w:val="24"/>
          <w:szCs w:val="24"/>
        </w:rPr>
        <w:t>Air Rami merupakan salah satu kecamatan di Kabupaten Mukomuko di Provinsi Bengkulu. Secara astronomis, daerah Air Rami terletak pada 101º31'19''-101º52'19'' BT dan 03º09'06''-03º05'25'' LS.</w:t>
      </w:r>
      <w:r w:rsidR="00B3232C" w:rsidRPr="005E1727">
        <w:rPr>
          <w:rFonts w:asciiTheme="majorHAnsi" w:hAnsiTheme="majorHAnsi"/>
          <w:sz w:val="24"/>
          <w:szCs w:val="24"/>
        </w:rPr>
        <w:t xml:space="preserve"> </w:t>
      </w:r>
      <w:proofErr w:type="gramStart"/>
      <w:r w:rsidR="00B3232C" w:rsidRPr="005E1727">
        <w:rPr>
          <w:rFonts w:asciiTheme="majorHAnsi" w:hAnsiTheme="majorHAnsi"/>
          <w:sz w:val="24"/>
          <w:szCs w:val="24"/>
        </w:rPr>
        <w:t>Pantai Air Rami merupakan kawasan pesisir di Kecamatan Air Rami dimana sebagian besar masyarakatnya adalah nelayan dengan alat tangkap yang berbeda-beda.</w:t>
      </w:r>
      <w:proofErr w:type="gramEnd"/>
      <w:r w:rsidR="00B3232C" w:rsidRPr="005E1727">
        <w:rPr>
          <w:rFonts w:asciiTheme="majorHAnsi" w:hAnsiTheme="majorHAnsi"/>
          <w:sz w:val="24"/>
          <w:szCs w:val="24"/>
        </w:rPr>
        <w:t xml:space="preserve"> </w:t>
      </w:r>
      <w:proofErr w:type="gramStart"/>
      <w:r w:rsidR="00B3232C" w:rsidRPr="005E1727">
        <w:rPr>
          <w:rFonts w:asciiTheme="majorHAnsi" w:hAnsiTheme="majorHAnsi"/>
          <w:sz w:val="24"/>
          <w:szCs w:val="24"/>
        </w:rPr>
        <w:t>Pantai Air Rami Kecamatan Air Rami merupakan salah satu pusat pendaratan ikan bagi para nelayan.</w:t>
      </w:r>
      <w:proofErr w:type="gramEnd"/>
      <w:r w:rsidR="00B3232C" w:rsidRPr="005E1727">
        <w:rPr>
          <w:rFonts w:asciiTheme="majorHAnsi" w:hAnsiTheme="majorHAnsi"/>
          <w:sz w:val="24"/>
          <w:szCs w:val="24"/>
        </w:rPr>
        <w:t xml:space="preserve"> </w:t>
      </w:r>
      <w:bookmarkEnd w:id="5"/>
      <w:bookmarkEnd w:id="6"/>
      <w:bookmarkEnd w:id="7"/>
      <w:bookmarkEnd w:id="8"/>
      <w:bookmarkEnd w:id="9"/>
      <w:proofErr w:type="gramStart"/>
      <w:r w:rsidR="00B3232C" w:rsidRPr="005E1727">
        <w:rPr>
          <w:rFonts w:asciiTheme="majorHAnsi" w:hAnsiTheme="majorHAnsi"/>
          <w:sz w:val="24"/>
          <w:szCs w:val="24"/>
        </w:rPr>
        <w:t xml:space="preserve">Nelayan di Pantai Air Rami menggunakan berbagai alat tangkap untuk menangkap ikan termasuk jenis ikan hiu (Dinas Kelautan dan Perikanan Kabupaten </w:t>
      </w:r>
      <w:r w:rsidR="00B40263" w:rsidRPr="005E1727">
        <w:rPr>
          <w:rFonts w:asciiTheme="majorHAnsi" w:hAnsiTheme="majorHAnsi"/>
          <w:sz w:val="24"/>
          <w:szCs w:val="24"/>
          <w:lang w:val="id-ID"/>
        </w:rPr>
        <w:t>Mukomuko, 2017).</w:t>
      </w:r>
      <w:proofErr w:type="gramEnd"/>
    </w:p>
    <w:p w:rsidR="00B3232C" w:rsidRPr="007717FC" w:rsidRDefault="00852D79" w:rsidP="00852D79">
      <w:pPr>
        <w:spacing w:after="0" w:line="240" w:lineRule="auto"/>
        <w:ind w:left="284"/>
        <w:jc w:val="both"/>
        <w:rPr>
          <w:rFonts w:asciiTheme="majorHAnsi" w:hAnsiTheme="majorHAnsi"/>
          <w:i/>
          <w:sz w:val="24"/>
          <w:szCs w:val="24"/>
        </w:rPr>
      </w:pPr>
      <w:bookmarkStart w:id="10" w:name="_Toc67853468"/>
      <w:bookmarkStart w:id="11" w:name="_Toc67853897"/>
      <w:bookmarkStart w:id="12" w:name="_Toc67934733"/>
      <w:bookmarkStart w:id="13" w:name="_Toc81240596"/>
      <w:bookmarkStart w:id="14" w:name="_Toc81425596"/>
      <w:r>
        <w:rPr>
          <w:rFonts w:asciiTheme="majorHAnsi" w:hAnsiTheme="majorHAnsi"/>
          <w:sz w:val="24"/>
          <w:szCs w:val="24"/>
          <w:lang w:val="id-ID"/>
        </w:rPr>
        <w:tab/>
      </w:r>
      <w:proofErr w:type="gramStart"/>
      <w:r w:rsidR="00B3232C" w:rsidRPr="00B3232C">
        <w:rPr>
          <w:rFonts w:asciiTheme="majorHAnsi" w:hAnsiTheme="majorHAnsi"/>
          <w:sz w:val="24"/>
          <w:szCs w:val="24"/>
        </w:rPr>
        <w:t xml:space="preserve">Hiu merupakan spesies yang dapat ditemukan hampir di seluruh perairan </w:t>
      </w:r>
      <w:r w:rsidR="00B3232C" w:rsidRPr="005E1727">
        <w:rPr>
          <w:rFonts w:asciiTheme="majorHAnsi" w:hAnsiTheme="majorHAnsi"/>
          <w:sz w:val="24"/>
          <w:szCs w:val="24"/>
        </w:rPr>
        <w:t>Indonesia termasuk perairan teritorial, perairan laut, dan zona ekonomi eksklusif.</w:t>
      </w:r>
      <w:proofErr w:type="gramEnd"/>
      <w:r w:rsidR="00B3232C" w:rsidRPr="005E1727">
        <w:rPr>
          <w:rFonts w:asciiTheme="majorHAnsi" w:hAnsiTheme="majorHAnsi"/>
          <w:sz w:val="24"/>
          <w:szCs w:val="24"/>
        </w:rPr>
        <w:t xml:space="preserve"> Menurut CITES (2017), akibat penangkapan yang berlebihan, beberapa jenis hiu di Indonesia telah dimasukkan dalam daftar CITES (</w:t>
      </w:r>
      <w:r w:rsidR="00B3232C" w:rsidRPr="005E1727">
        <w:rPr>
          <w:rFonts w:asciiTheme="majorHAnsi" w:hAnsiTheme="majorHAnsi"/>
          <w:i/>
          <w:sz w:val="24"/>
          <w:szCs w:val="24"/>
        </w:rPr>
        <w:t>Convention on International Trade in Endangered Species of Wild Fauna and Flora</w:t>
      </w:r>
      <w:r w:rsidR="00B3232C" w:rsidRPr="005E1727">
        <w:rPr>
          <w:rFonts w:asciiTheme="majorHAnsi" w:hAnsiTheme="majorHAnsi"/>
          <w:sz w:val="24"/>
          <w:szCs w:val="24"/>
        </w:rPr>
        <w:t xml:space="preserve">). Indonesia sebagai salah satu negara yang menangkap sumberdaya ikan </w:t>
      </w:r>
      <w:r w:rsidR="00B3232C" w:rsidRPr="00B3232C">
        <w:rPr>
          <w:rFonts w:asciiTheme="majorHAnsi" w:hAnsiTheme="majorHAnsi"/>
          <w:sz w:val="24"/>
          <w:szCs w:val="24"/>
        </w:rPr>
        <w:t xml:space="preserve">bertulang rawan (hiu dan pari) terbesar di dunia, tercatat dalam periode 1998 - 2015 </w:t>
      </w:r>
      <w:r w:rsidR="00B3232C" w:rsidRPr="005E1727">
        <w:rPr>
          <w:rFonts w:asciiTheme="majorHAnsi" w:hAnsiTheme="majorHAnsi"/>
          <w:sz w:val="24"/>
          <w:szCs w:val="24"/>
        </w:rPr>
        <w:t>rata-rata volume penangkapan hiu di Indonesia sebanyak 82.169,87 ton yang menjadikan sebagai penghasil ikan hiu tertinggi (FAO, 2017). Menurut Imaniar (2013), hiu me</w:t>
      </w:r>
      <w:r w:rsidR="00B3232C" w:rsidRPr="005E1727">
        <w:rPr>
          <w:rFonts w:asciiTheme="majorHAnsi" w:hAnsiTheme="majorHAnsi"/>
          <w:spacing w:val="-1"/>
          <w:sz w:val="24"/>
          <w:szCs w:val="24"/>
        </w:rPr>
        <w:t>r</w:t>
      </w:r>
      <w:r w:rsidR="00B3232C" w:rsidRPr="005E1727">
        <w:rPr>
          <w:rFonts w:asciiTheme="majorHAnsi" w:hAnsiTheme="majorHAnsi"/>
          <w:sz w:val="24"/>
          <w:szCs w:val="24"/>
        </w:rPr>
        <w:t>up</w:t>
      </w:r>
      <w:r w:rsidR="00B3232C" w:rsidRPr="005E1727">
        <w:rPr>
          <w:rFonts w:asciiTheme="majorHAnsi" w:hAnsiTheme="majorHAnsi"/>
          <w:spacing w:val="-1"/>
          <w:sz w:val="24"/>
          <w:szCs w:val="24"/>
        </w:rPr>
        <w:t>a</w:t>
      </w:r>
      <w:r w:rsidR="00B3232C" w:rsidRPr="005E1727">
        <w:rPr>
          <w:rFonts w:asciiTheme="majorHAnsi" w:hAnsiTheme="majorHAnsi"/>
          <w:spacing w:val="2"/>
          <w:sz w:val="24"/>
          <w:szCs w:val="24"/>
        </w:rPr>
        <w:t>k</w:t>
      </w:r>
      <w:r w:rsidR="00B3232C" w:rsidRPr="005E1727">
        <w:rPr>
          <w:rFonts w:asciiTheme="majorHAnsi" w:hAnsiTheme="majorHAnsi"/>
          <w:spacing w:val="-1"/>
          <w:sz w:val="24"/>
          <w:szCs w:val="24"/>
        </w:rPr>
        <w:t>a</w:t>
      </w:r>
      <w:r w:rsidR="00B3232C" w:rsidRPr="005E1727">
        <w:rPr>
          <w:rFonts w:asciiTheme="majorHAnsi" w:hAnsiTheme="majorHAnsi"/>
          <w:sz w:val="24"/>
          <w:szCs w:val="24"/>
        </w:rPr>
        <w:t>n h</w:t>
      </w:r>
      <w:r w:rsidR="00B3232C" w:rsidRPr="005E1727">
        <w:rPr>
          <w:rFonts w:asciiTheme="majorHAnsi" w:hAnsiTheme="majorHAnsi"/>
          <w:spacing w:val="-1"/>
          <w:sz w:val="24"/>
          <w:szCs w:val="24"/>
        </w:rPr>
        <w:t>e</w:t>
      </w:r>
      <w:r w:rsidR="00B3232C" w:rsidRPr="005E1727">
        <w:rPr>
          <w:rFonts w:asciiTheme="majorHAnsi" w:hAnsiTheme="majorHAnsi"/>
          <w:spacing w:val="2"/>
          <w:sz w:val="24"/>
          <w:szCs w:val="24"/>
        </w:rPr>
        <w:t>w</w:t>
      </w:r>
      <w:r w:rsidR="00B3232C" w:rsidRPr="005E1727">
        <w:rPr>
          <w:rFonts w:asciiTheme="majorHAnsi" w:hAnsiTheme="majorHAnsi"/>
          <w:spacing w:val="-1"/>
          <w:sz w:val="24"/>
          <w:szCs w:val="24"/>
        </w:rPr>
        <w:t>a</w:t>
      </w:r>
      <w:r w:rsidR="00B3232C" w:rsidRPr="005E1727">
        <w:rPr>
          <w:rFonts w:asciiTheme="majorHAnsi" w:hAnsiTheme="majorHAnsi"/>
          <w:sz w:val="24"/>
          <w:szCs w:val="24"/>
        </w:rPr>
        <w:t xml:space="preserve">n </w:t>
      </w:r>
      <w:r w:rsidR="00B3232C" w:rsidRPr="005E1727">
        <w:rPr>
          <w:rFonts w:asciiTheme="majorHAnsi" w:hAnsiTheme="majorHAnsi"/>
          <w:spacing w:val="2"/>
          <w:sz w:val="24"/>
          <w:szCs w:val="24"/>
        </w:rPr>
        <w:t>p</w:t>
      </w:r>
      <w:r w:rsidR="00B3232C" w:rsidRPr="005E1727">
        <w:rPr>
          <w:rFonts w:asciiTheme="majorHAnsi" w:hAnsiTheme="majorHAnsi"/>
          <w:sz w:val="24"/>
          <w:szCs w:val="24"/>
        </w:rPr>
        <w:t>r</w:t>
      </w:r>
      <w:r w:rsidR="00B3232C" w:rsidRPr="005E1727">
        <w:rPr>
          <w:rFonts w:asciiTheme="majorHAnsi" w:hAnsiTheme="majorHAnsi"/>
          <w:spacing w:val="-2"/>
          <w:sz w:val="24"/>
          <w:szCs w:val="24"/>
        </w:rPr>
        <w:t>e</w:t>
      </w:r>
      <w:r w:rsidR="00B3232C" w:rsidRPr="005E1727">
        <w:rPr>
          <w:rFonts w:asciiTheme="majorHAnsi" w:hAnsiTheme="majorHAnsi"/>
          <w:sz w:val="24"/>
          <w:szCs w:val="24"/>
        </w:rPr>
        <w:t>d</w:t>
      </w:r>
      <w:r w:rsidR="00B3232C" w:rsidRPr="005E1727">
        <w:rPr>
          <w:rFonts w:asciiTheme="majorHAnsi" w:hAnsiTheme="majorHAnsi"/>
          <w:spacing w:val="-1"/>
          <w:sz w:val="24"/>
          <w:szCs w:val="24"/>
        </w:rPr>
        <w:t>a</w:t>
      </w:r>
      <w:r w:rsidR="00B3232C" w:rsidRPr="005E1727">
        <w:rPr>
          <w:rFonts w:asciiTheme="majorHAnsi" w:hAnsiTheme="majorHAnsi"/>
          <w:sz w:val="24"/>
          <w:szCs w:val="24"/>
        </w:rPr>
        <w:t xml:space="preserve">tor </w:t>
      </w:r>
      <w:r w:rsidR="00B3232C" w:rsidRPr="005E1727">
        <w:rPr>
          <w:rFonts w:asciiTheme="majorHAnsi" w:hAnsiTheme="majorHAnsi"/>
          <w:spacing w:val="-5"/>
          <w:sz w:val="24"/>
          <w:szCs w:val="24"/>
        </w:rPr>
        <w:t>y</w:t>
      </w:r>
      <w:r w:rsidR="00B3232C" w:rsidRPr="005E1727">
        <w:rPr>
          <w:rFonts w:asciiTheme="majorHAnsi" w:hAnsiTheme="majorHAnsi"/>
          <w:spacing w:val="1"/>
          <w:sz w:val="24"/>
          <w:szCs w:val="24"/>
        </w:rPr>
        <w:t>a</w:t>
      </w:r>
      <w:r w:rsidR="00B3232C" w:rsidRPr="005E1727">
        <w:rPr>
          <w:rFonts w:asciiTheme="majorHAnsi" w:hAnsiTheme="majorHAnsi"/>
          <w:spacing w:val="2"/>
          <w:sz w:val="24"/>
          <w:szCs w:val="24"/>
        </w:rPr>
        <w:t>n</w:t>
      </w:r>
      <w:r w:rsidR="00B3232C" w:rsidRPr="005E1727">
        <w:rPr>
          <w:rFonts w:asciiTheme="majorHAnsi" w:hAnsiTheme="majorHAnsi"/>
          <w:sz w:val="24"/>
          <w:szCs w:val="24"/>
        </w:rPr>
        <w:t>g hidup dis</w:t>
      </w:r>
      <w:r w:rsidR="00B3232C" w:rsidRPr="005E1727">
        <w:rPr>
          <w:rFonts w:asciiTheme="majorHAnsi" w:hAnsiTheme="majorHAnsi"/>
          <w:spacing w:val="1"/>
          <w:sz w:val="24"/>
          <w:szCs w:val="24"/>
        </w:rPr>
        <w:t>e</w:t>
      </w:r>
      <w:r w:rsidR="00B3232C" w:rsidRPr="005E1727">
        <w:rPr>
          <w:rFonts w:asciiTheme="majorHAnsi" w:hAnsiTheme="majorHAnsi"/>
          <w:sz w:val="24"/>
          <w:szCs w:val="24"/>
        </w:rPr>
        <w:t>ki</w:t>
      </w:r>
      <w:r w:rsidR="00B3232C" w:rsidRPr="005E1727">
        <w:rPr>
          <w:rFonts w:asciiTheme="majorHAnsi" w:hAnsiTheme="majorHAnsi"/>
          <w:spacing w:val="1"/>
          <w:sz w:val="24"/>
          <w:szCs w:val="24"/>
        </w:rPr>
        <w:t>t</w:t>
      </w:r>
      <w:r w:rsidR="00B3232C" w:rsidRPr="005E1727">
        <w:rPr>
          <w:rFonts w:asciiTheme="majorHAnsi" w:hAnsiTheme="majorHAnsi"/>
          <w:spacing w:val="-1"/>
          <w:sz w:val="24"/>
          <w:szCs w:val="24"/>
        </w:rPr>
        <w:t>a</w:t>
      </w:r>
      <w:r w:rsidR="00B3232C" w:rsidRPr="005E1727">
        <w:rPr>
          <w:rFonts w:asciiTheme="majorHAnsi" w:hAnsiTheme="majorHAnsi"/>
          <w:sz w:val="24"/>
          <w:szCs w:val="24"/>
        </w:rPr>
        <w:t>r te</w:t>
      </w:r>
      <w:r w:rsidR="00B3232C" w:rsidRPr="005E1727">
        <w:rPr>
          <w:rFonts w:asciiTheme="majorHAnsi" w:hAnsiTheme="majorHAnsi"/>
          <w:spacing w:val="-1"/>
          <w:sz w:val="24"/>
          <w:szCs w:val="24"/>
        </w:rPr>
        <w:t>r</w:t>
      </w:r>
      <w:r w:rsidR="00B3232C" w:rsidRPr="005E1727">
        <w:rPr>
          <w:rFonts w:asciiTheme="majorHAnsi" w:hAnsiTheme="majorHAnsi"/>
          <w:sz w:val="24"/>
          <w:szCs w:val="24"/>
        </w:rPr>
        <w:t>umbu k</w:t>
      </w:r>
      <w:r w:rsidR="00B3232C" w:rsidRPr="005E1727">
        <w:rPr>
          <w:rFonts w:asciiTheme="majorHAnsi" w:hAnsiTheme="majorHAnsi"/>
          <w:spacing w:val="1"/>
          <w:sz w:val="24"/>
          <w:szCs w:val="24"/>
        </w:rPr>
        <w:t>a</w:t>
      </w:r>
      <w:r w:rsidR="00B3232C" w:rsidRPr="005E1727">
        <w:rPr>
          <w:rFonts w:asciiTheme="majorHAnsi" w:hAnsiTheme="majorHAnsi"/>
          <w:sz w:val="24"/>
          <w:szCs w:val="24"/>
        </w:rPr>
        <w:t>r</w:t>
      </w:r>
      <w:r w:rsidR="00B3232C" w:rsidRPr="005E1727">
        <w:rPr>
          <w:rFonts w:asciiTheme="majorHAnsi" w:hAnsiTheme="majorHAnsi"/>
          <w:spacing w:val="-2"/>
          <w:sz w:val="24"/>
          <w:szCs w:val="24"/>
        </w:rPr>
        <w:t>a</w:t>
      </w:r>
      <w:r w:rsidR="00B3232C" w:rsidRPr="005E1727">
        <w:rPr>
          <w:rFonts w:asciiTheme="majorHAnsi" w:hAnsiTheme="majorHAnsi"/>
          <w:spacing w:val="2"/>
          <w:sz w:val="24"/>
          <w:szCs w:val="24"/>
        </w:rPr>
        <w:t>n</w:t>
      </w:r>
      <w:r w:rsidR="00B3232C" w:rsidRPr="005E1727">
        <w:rPr>
          <w:rFonts w:asciiTheme="majorHAnsi" w:hAnsiTheme="majorHAnsi"/>
          <w:sz w:val="24"/>
          <w:szCs w:val="24"/>
        </w:rPr>
        <w:t xml:space="preserve">g </w:t>
      </w:r>
      <w:r w:rsidR="00B3232C" w:rsidRPr="005E1727">
        <w:rPr>
          <w:rFonts w:asciiTheme="majorHAnsi" w:hAnsiTheme="majorHAnsi"/>
          <w:spacing w:val="2"/>
          <w:sz w:val="24"/>
          <w:szCs w:val="24"/>
        </w:rPr>
        <w:t>d</w:t>
      </w:r>
      <w:r w:rsidR="00B3232C" w:rsidRPr="005E1727">
        <w:rPr>
          <w:rFonts w:asciiTheme="majorHAnsi" w:hAnsiTheme="majorHAnsi"/>
          <w:spacing w:val="1"/>
          <w:sz w:val="24"/>
          <w:szCs w:val="24"/>
        </w:rPr>
        <w:t>a</w:t>
      </w:r>
      <w:r w:rsidR="00B3232C" w:rsidRPr="005E1727">
        <w:rPr>
          <w:rFonts w:asciiTheme="majorHAnsi" w:hAnsiTheme="majorHAnsi"/>
          <w:sz w:val="24"/>
          <w:szCs w:val="24"/>
        </w:rPr>
        <w:t>n b</w:t>
      </w:r>
      <w:r w:rsidR="00B3232C" w:rsidRPr="005E1727">
        <w:rPr>
          <w:rFonts w:asciiTheme="majorHAnsi" w:hAnsiTheme="majorHAnsi"/>
          <w:spacing w:val="-1"/>
          <w:sz w:val="24"/>
          <w:szCs w:val="24"/>
        </w:rPr>
        <w:t>e</w:t>
      </w:r>
      <w:r w:rsidR="00B3232C" w:rsidRPr="005E1727">
        <w:rPr>
          <w:rFonts w:asciiTheme="majorHAnsi" w:hAnsiTheme="majorHAnsi"/>
          <w:spacing w:val="1"/>
          <w:sz w:val="24"/>
          <w:szCs w:val="24"/>
        </w:rPr>
        <w:t>r</w:t>
      </w:r>
      <w:r w:rsidR="00B3232C" w:rsidRPr="005E1727">
        <w:rPr>
          <w:rFonts w:asciiTheme="majorHAnsi" w:hAnsiTheme="majorHAnsi"/>
          <w:spacing w:val="-2"/>
          <w:sz w:val="24"/>
          <w:szCs w:val="24"/>
        </w:rPr>
        <w:t>g</w:t>
      </w:r>
      <w:r w:rsidR="00B3232C" w:rsidRPr="005E1727">
        <w:rPr>
          <w:rFonts w:asciiTheme="majorHAnsi" w:hAnsiTheme="majorHAnsi"/>
          <w:spacing w:val="-1"/>
          <w:sz w:val="24"/>
          <w:szCs w:val="24"/>
        </w:rPr>
        <w:t>e</w:t>
      </w:r>
      <w:r w:rsidR="00B3232C" w:rsidRPr="005E1727">
        <w:rPr>
          <w:rFonts w:asciiTheme="majorHAnsi" w:hAnsiTheme="majorHAnsi"/>
          <w:spacing w:val="1"/>
          <w:sz w:val="24"/>
          <w:szCs w:val="24"/>
        </w:rPr>
        <w:t>r</w:t>
      </w:r>
      <w:r w:rsidR="00B3232C" w:rsidRPr="005E1727">
        <w:rPr>
          <w:rFonts w:asciiTheme="majorHAnsi" w:hAnsiTheme="majorHAnsi"/>
          <w:spacing w:val="-1"/>
          <w:sz w:val="24"/>
          <w:szCs w:val="24"/>
        </w:rPr>
        <w:t>a</w:t>
      </w:r>
      <w:r w:rsidR="00B3232C" w:rsidRPr="005E1727">
        <w:rPr>
          <w:rFonts w:asciiTheme="majorHAnsi" w:hAnsiTheme="majorHAnsi"/>
          <w:sz w:val="24"/>
          <w:szCs w:val="24"/>
        </w:rPr>
        <w:t>k disekit</w:t>
      </w:r>
      <w:r w:rsidR="00B3232C" w:rsidRPr="005E1727">
        <w:rPr>
          <w:rFonts w:asciiTheme="majorHAnsi" w:hAnsiTheme="majorHAnsi"/>
          <w:spacing w:val="-1"/>
          <w:sz w:val="24"/>
          <w:szCs w:val="24"/>
        </w:rPr>
        <w:t>a</w:t>
      </w:r>
      <w:r w:rsidR="00B3232C" w:rsidRPr="005E1727">
        <w:rPr>
          <w:rFonts w:asciiTheme="majorHAnsi" w:hAnsiTheme="majorHAnsi"/>
          <w:sz w:val="24"/>
          <w:szCs w:val="24"/>
        </w:rPr>
        <w:t>r d</w:t>
      </w:r>
      <w:r w:rsidR="00B3232C" w:rsidRPr="005E1727">
        <w:rPr>
          <w:rFonts w:asciiTheme="majorHAnsi" w:hAnsiTheme="majorHAnsi"/>
          <w:spacing w:val="-1"/>
          <w:sz w:val="24"/>
          <w:szCs w:val="24"/>
        </w:rPr>
        <w:t>a</w:t>
      </w:r>
      <w:r w:rsidR="00B3232C" w:rsidRPr="005E1727">
        <w:rPr>
          <w:rFonts w:asciiTheme="majorHAnsi" w:hAnsiTheme="majorHAnsi"/>
          <w:sz w:val="24"/>
          <w:szCs w:val="24"/>
        </w:rPr>
        <w:t>s</w:t>
      </w:r>
      <w:r w:rsidR="00B3232C" w:rsidRPr="005E1727">
        <w:rPr>
          <w:rFonts w:asciiTheme="majorHAnsi" w:hAnsiTheme="majorHAnsi"/>
          <w:spacing w:val="1"/>
          <w:sz w:val="24"/>
          <w:szCs w:val="24"/>
        </w:rPr>
        <w:t>a</w:t>
      </w:r>
      <w:r w:rsidR="00B3232C" w:rsidRPr="005E1727">
        <w:rPr>
          <w:rFonts w:asciiTheme="majorHAnsi" w:hAnsiTheme="majorHAnsi"/>
          <w:sz w:val="24"/>
          <w:szCs w:val="24"/>
        </w:rPr>
        <w:t xml:space="preserve">r </w:t>
      </w:r>
      <w:r w:rsidR="00B3232C" w:rsidRPr="005E1727">
        <w:rPr>
          <w:rFonts w:asciiTheme="majorHAnsi" w:hAnsiTheme="majorHAnsi"/>
          <w:spacing w:val="2"/>
          <w:sz w:val="24"/>
          <w:szCs w:val="24"/>
        </w:rPr>
        <w:t>p</w:t>
      </w:r>
      <w:r w:rsidR="00B3232C" w:rsidRPr="005E1727">
        <w:rPr>
          <w:rFonts w:asciiTheme="majorHAnsi" w:hAnsiTheme="majorHAnsi"/>
          <w:spacing w:val="-1"/>
          <w:sz w:val="24"/>
          <w:szCs w:val="24"/>
        </w:rPr>
        <w:t>e</w:t>
      </w:r>
      <w:r w:rsidR="00B3232C" w:rsidRPr="005E1727">
        <w:rPr>
          <w:rFonts w:asciiTheme="majorHAnsi" w:hAnsiTheme="majorHAnsi"/>
          <w:sz w:val="24"/>
          <w:szCs w:val="24"/>
        </w:rPr>
        <w:t>r</w:t>
      </w:r>
      <w:r w:rsidR="00B3232C" w:rsidRPr="005E1727">
        <w:rPr>
          <w:rFonts w:asciiTheme="majorHAnsi" w:hAnsiTheme="majorHAnsi"/>
          <w:spacing w:val="-2"/>
          <w:sz w:val="24"/>
          <w:szCs w:val="24"/>
        </w:rPr>
        <w:t>a</w:t>
      </w:r>
      <w:r w:rsidR="00B3232C" w:rsidRPr="005E1727">
        <w:rPr>
          <w:rFonts w:asciiTheme="majorHAnsi" w:hAnsiTheme="majorHAnsi"/>
          <w:sz w:val="24"/>
          <w:szCs w:val="24"/>
        </w:rPr>
        <w:t>i</w:t>
      </w:r>
      <w:r w:rsidR="00B3232C" w:rsidRPr="005E1727">
        <w:rPr>
          <w:rFonts w:asciiTheme="majorHAnsi" w:hAnsiTheme="majorHAnsi"/>
          <w:spacing w:val="2"/>
          <w:sz w:val="24"/>
          <w:szCs w:val="24"/>
        </w:rPr>
        <w:t>r</w:t>
      </w:r>
      <w:r w:rsidR="00B3232C" w:rsidRPr="005E1727">
        <w:rPr>
          <w:rFonts w:asciiTheme="majorHAnsi" w:hAnsiTheme="majorHAnsi"/>
          <w:spacing w:val="-1"/>
          <w:sz w:val="24"/>
          <w:szCs w:val="24"/>
        </w:rPr>
        <w:t>a</w:t>
      </w:r>
      <w:r w:rsidR="00B3232C" w:rsidRPr="005E1727">
        <w:rPr>
          <w:rFonts w:asciiTheme="majorHAnsi" w:hAnsiTheme="majorHAnsi"/>
          <w:sz w:val="24"/>
          <w:szCs w:val="24"/>
        </w:rPr>
        <w:t>n, ikan hiu ini adalah t</w:t>
      </w:r>
      <w:r w:rsidR="00B3232C" w:rsidRPr="005E1727">
        <w:rPr>
          <w:rFonts w:asciiTheme="majorHAnsi" w:hAnsiTheme="majorHAnsi"/>
          <w:spacing w:val="1"/>
          <w:sz w:val="24"/>
          <w:szCs w:val="24"/>
        </w:rPr>
        <w:t>i</w:t>
      </w:r>
      <w:r w:rsidR="00B3232C" w:rsidRPr="005E1727">
        <w:rPr>
          <w:rFonts w:asciiTheme="majorHAnsi" w:hAnsiTheme="majorHAnsi"/>
          <w:sz w:val="24"/>
          <w:szCs w:val="24"/>
        </w:rPr>
        <w:t>n</w:t>
      </w:r>
      <w:r w:rsidR="00B3232C" w:rsidRPr="005E1727">
        <w:rPr>
          <w:rFonts w:asciiTheme="majorHAnsi" w:hAnsiTheme="majorHAnsi"/>
          <w:spacing w:val="-2"/>
          <w:sz w:val="24"/>
          <w:szCs w:val="24"/>
        </w:rPr>
        <w:t>g</w:t>
      </w:r>
      <w:r w:rsidR="00B3232C" w:rsidRPr="005E1727">
        <w:rPr>
          <w:rFonts w:asciiTheme="majorHAnsi" w:hAnsiTheme="majorHAnsi"/>
          <w:spacing w:val="2"/>
          <w:sz w:val="24"/>
          <w:szCs w:val="24"/>
        </w:rPr>
        <w:t>k</w:t>
      </w:r>
      <w:r w:rsidR="00B3232C" w:rsidRPr="005E1727">
        <w:rPr>
          <w:rFonts w:asciiTheme="majorHAnsi" w:hAnsiTheme="majorHAnsi"/>
          <w:spacing w:val="-1"/>
          <w:sz w:val="24"/>
          <w:szCs w:val="24"/>
        </w:rPr>
        <w:t>a</w:t>
      </w:r>
      <w:r w:rsidR="00B3232C" w:rsidRPr="005E1727">
        <w:rPr>
          <w:rFonts w:asciiTheme="majorHAnsi" w:hAnsiTheme="majorHAnsi"/>
          <w:sz w:val="24"/>
          <w:szCs w:val="24"/>
        </w:rPr>
        <w:t xml:space="preserve">t </w:t>
      </w:r>
      <w:r w:rsidR="00B3232C" w:rsidRPr="005E1727">
        <w:rPr>
          <w:rFonts w:asciiTheme="majorHAnsi" w:hAnsiTheme="majorHAnsi"/>
          <w:spacing w:val="-1"/>
          <w:sz w:val="24"/>
          <w:szCs w:val="24"/>
        </w:rPr>
        <w:t>a</w:t>
      </w:r>
      <w:r w:rsidR="00B3232C" w:rsidRPr="005E1727">
        <w:rPr>
          <w:rFonts w:asciiTheme="majorHAnsi" w:hAnsiTheme="majorHAnsi"/>
          <w:sz w:val="24"/>
          <w:szCs w:val="24"/>
        </w:rPr>
        <w:t>t</w:t>
      </w:r>
      <w:r w:rsidR="00B3232C" w:rsidRPr="005E1727">
        <w:rPr>
          <w:rFonts w:asciiTheme="majorHAnsi" w:hAnsiTheme="majorHAnsi"/>
          <w:spacing w:val="2"/>
          <w:sz w:val="24"/>
          <w:szCs w:val="24"/>
        </w:rPr>
        <w:t>a</w:t>
      </w:r>
      <w:r w:rsidR="00B3232C" w:rsidRPr="005E1727">
        <w:rPr>
          <w:rFonts w:asciiTheme="majorHAnsi" w:hAnsiTheme="majorHAnsi"/>
          <w:sz w:val="24"/>
          <w:szCs w:val="24"/>
        </w:rPr>
        <w:t>s rantai mak</w:t>
      </w:r>
      <w:r w:rsidR="00B3232C" w:rsidRPr="005E1727">
        <w:rPr>
          <w:rFonts w:asciiTheme="majorHAnsi" w:hAnsiTheme="majorHAnsi"/>
          <w:spacing w:val="-1"/>
          <w:sz w:val="24"/>
          <w:szCs w:val="24"/>
        </w:rPr>
        <w:t>a</w:t>
      </w:r>
      <w:r w:rsidR="00B3232C" w:rsidRPr="005E1727">
        <w:rPr>
          <w:rFonts w:asciiTheme="majorHAnsi" w:hAnsiTheme="majorHAnsi"/>
          <w:sz w:val="24"/>
          <w:szCs w:val="24"/>
        </w:rPr>
        <w:t>n</w:t>
      </w:r>
      <w:r w:rsidR="00B3232C" w:rsidRPr="005E1727">
        <w:rPr>
          <w:rFonts w:asciiTheme="majorHAnsi" w:hAnsiTheme="majorHAnsi"/>
          <w:spacing w:val="-1"/>
          <w:sz w:val="24"/>
          <w:szCs w:val="24"/>
        </w:rPr>
        <w:t>a</w:t>
      </w:r>
      <w:r w:rsidR="00B3232C" w:rsidRPr="005E1727">
        <w:rPr>
          <w:rFonts w:asciiTheme="majorHAnsi" w:hAnsiTheme="majorHAnsi"/>
          <w:sz w:val="24"/>
          <w:szCs w:val="24"/>
        </w:rPr>
        <w:t xml:space="preserve">n </w:t>
      </w:r>
      <w:r w:rsidR="00B3232C" w:rsidRPr="005E1727">
        <w:rPr>
          <w:rFonts w:asciiTheme="majorHAnsi" w:hAnsiTheme="majorHAnsi"/>
          <w:spacing w:val="-5"/>
          <w:sz w:val="24"/>
          <w:szCs w:val="24"/>
        </w:rPr>
        <w:t>y</w:t>
      </w:r>
      <w:r w:rsidR="00B3232C" w:rsidRPr="005E1727">
        <w:rPr>
          <w:rFonts w:asciiTheme="majorHAnsi" w:hAnsiTheme="majorHAnsi"/>
          <w:spacing w:val="1"/>
          <w:sz w:val="24"/>
          <w:szCs w:val="24"/>
        </w:rPr>
        <w:t>a</w:t>
      </w:r>
      <w:r w:rsidR="00B3232C" w:rsidRPr="005E1727">
        <w:rPr>
          <w:rFonts w:asciiTheme="majorHAnsi" w:hAnsiTheme="majorHAnsi"/>
          <w:spacing w:val="2"/>
          <w:sz w:val="24"/>
          <w:szCs w:val="24"/>
        </w:rPr>
        <w:t>n</w:t>
      </w:r>
      <w:r w:rsidR="00B3232C" w:rsidRPr="005E1727">
        <w:rPr>
          <w:rFonts w:asciiTheme="majorHAnsi" w:hAnsiTheme="majorHAnsi"/>
          <w:sz w:val="24"/>
          <w:szCs w:val="24"/>
        </w:rPr>
        <w:t xml:space="preserve">g </w:t>
      </w:r>
      <w:r w:rsidR="00B3232C" w:rsidRPr="005E1727">
        <w:rPr>
          <w:rFonts w:asciiTheme="majorHAnsi" w:hAnsiTheme="majorHAnsi"/>
          <w:spacing w:val="2"/>
          <w:sz w:val="24"/>
          <w:szCs w:val="24"/>
        </w:rPr>
        <w:t>s</w:t>
      </w:r>
      <w:r w:rsidR="00B3232C" w:rsidRPr="005E1727">
        <w:rPr>
          <w:rFonts w:asciiTheme="majorHAnsi" w:hAnsiTheme="majorHAnsi"/>
          <w:spacing w:val="-1"/>
          <w:sz w:val="24"/>
          <w:szCs w:val="24"/>
        </w:rPr>
        <w:t>a</w:t>
      </w:r>
      <w:r w:rsidR="00B3232C" w:rsidRPr="005E1727">
        <w:rPr>
          <w:rFonts w:asciiTheme="majorHAnsi" w:hAnsiTheme="majorHAnsi"/>
          <w:spacing w:val="2"/>
          <w:sz w:val="24"/>
          <w:szCs w:val="24"/>
        </w:rPr>
        <w:t>n</w:t>
      </w:r>
      <w:r w:rsidR="00B3232C" w:rsidRPr="005E1727">
        <w:rPr>
          <w:rFonts w:asciiTheme="majorHAnsi" w:hAnsiTheme="majorHAnsi"/>
          <w:spacing w:val="-2"/>
          <w:sz w:val="24"/>
          <w:szCs w:val="24"/>
        </w:rPr>
        <w:t>g</w:t>
      </w:r>
      <w:r w:rsidR="00B3232C" w:rsidRPr="005E1727">
        <w:rPr>
          <w:rFonts w:asciiTheme="majorHAnsi" w:hAnsiTheme="majorHAnsi"/>
          <w:spacing w:val="-1"/>
          <w:sz w:val="24"/>
          <w:szCs w:val="24"/>
        </w:rPr>
        <w:t>a</w:t>
      </w:r>
      <w:r w:rsidR="00B3232C" w:rsidRPr="005E1727">
        <w:rPr>
          <w:rFonts w:asciiTheme="majorHAnsi" w:hAnsiTheme="majorHAnsi"/>
          <w:sz w:val="24"/>
          <w:szCs w:val="24"/>
        </w:rPr>
        <w:t>t</w:t>
      </w:r>
      <w:r w:rsidR="00B3232C" w:rsidRPr="005E1727">
        <w:rPr>
          <w:rFonts w:asciiTheme="majorHAnsi" w:hAnsiTheme="majorHAnsi"/>
          <w:spacing w:val="3"/>
          <w:sz w:val="24"/>
          <w:szCs w:val="24"/>
        </w:rPr>
        <w:t xml:space="preserve"> m</w:t>
      </w:r>
      <w:r w:rsidR="00B3232C" w:rsidRPr="005E1727">
        <w:rPr>
          <w:rFonts w:asciiTheme="majorHAnsi" w:hAnsiTheme="majorHAnsi"/>
          <w:spacing w:val="1"/>
          <w:sz w:val="24"/>
          <w:szCs w:val="24"/>
        </w:rPr>
        <w:t>e</w:t>
      </w:r>
      <w:r w:rsidR="00B3232C" w:rsidRPr="005E1727">
        <w:rPr>
          <w:rFonts w:asciiTheme="majorHAnsi" w:hAnsiTheme="majorHAnsi"/>
          <w:sz w:val="24"/>
          <w:szCs w:val="24"/>
        </w:rPr>
        <w:t>n</w:t>
      </w:r>
      <w:r w:rsidR="00B3232C" w:rsidRPr="005E1727">
        <w:rPr>
          <w:rFonts w:asciiTheme="majorHAnsi" w:hAnsiTheme="majorHAnsi"/>
          <w:spacing w:val="-1"/>
          <w:sz w:val="24"/>
          <w:szCs w:val="24"/>
        </w:rPr>
        <w:t>e</w:t>
      </w:r>
      <w:r w:rsidR="00B3232C" w:rsidRPr="005E1727">
        <w:rPr>
          <w:rFonts w:asciiTheme="majorHAnsi" w:hAnsiTheme="majorHAnsi"/>
          <w:sz w:val="24"/>
          <w:szCs w:val="24"/>
        </w:rPr>
        <w:t>n</w:t>
      </w:r>
      <w:r w:rsidR="00B3232C" w:rsidRPr="005E1727">
        <w:rPr>
          <w:rFonts w:asciiTheme="majorHAnsi" w:hAnsiTheme="majorHAnsi"/>
          <w:spacing w:val="3"/>
          <w:sz w:val="24"/>
          <w:szCs w:val="24"/>
        </w:rPr>
        <w:t>t</w:t>
      </w:r>
      <w:r w:rsidR="00B3232C" w:rsidRPr="005E1727">
        <w:rPr>
          <w:rFonts w:asciiTheme="majorHAnsi" w:hAnsiTheme="majorHAnsi"/>
          <w:sz w:val="24"/>
          <w:szCs w:val="24"/>
        </w:rPr>
        <w:t>uk</w:t>
      </w:r>
      <w:r w:rsidR="00B3232C" w:rsidRPr="005E1727">
        <w:rPr>
          <w:rFonts w:asciiTheme="majorHAnsi" w:hAnsiTheme="majorHAnsi"/>
          <w:spacing w:val="-1"/>
          <w:sz w:val="24"/>
          <w:szCs w:val="24"/>
        </w:rPr>
        <w:t>a</w:t>
      </w:r>
      <w:r w:rsidR="00B3232C" w:rsidRPr="005E1727">
        <w:rPr>
          <w:rFonts w:asciiTheme="majorHAnsi" w:hAnsiTheme="majorHAnsi"/>
          <w:sz w:val="24"/>
          <w:szCs w:val="24"/>
        </w:rPr>
        <w:t xml:space="preserve">n </w:t>
      </w:r>
      <w:r w:rsidR="00B3232C" w:rsidRPr="00B3232C">
        <w:rPr>
          <w:rFonts w:asciiTheme="majorHAnsi" w:hAnsiTheme="majorHAnsi"/>
          <w:sz w:val="24"/>
          <w:szCs w:val="24"/>
        </w:rPr>
        <w:t>d</w:t>
      </w:r>
      <w:r w:rsidR="00B3232C" w:rsidRPr="00B3232C">
        <w:rPr>
          <w:rFonts w:asciiTheme="majorHAnsi" w:hAnsiTheme="majorHAnsi"/>
          <w:spacing w:val="-1"/>
          <w:sz w:val="24"/>
          <w:szCs w:val="24"/>
        </w:rPr>
        <w:t>a</w:t>
      </w:r>
      <w:r w:rsidR="00B3232C" w:rsidRPr="00B3232C">
        <w:rPr>
          <w:rFonts w:asciiTheme="majorHAnsi" w:hAnsiTheme="majorHAnsi"/>
          <w:sz w:val="24"/>
          <w:szCs w:val="24"/>
        </w:rPr>
        <w:t>n me</w:t>
      </w:r>
      <w:r w:rsidR="00B3232C" w:rsidRPr="00B3232C">
        <w:rPr>
          <w:rFonts w:asciiTheme="majorHAnsi" w:hAnsiTheme="majorHAnsi"/>
          <w:spacing w:val="2"/>
          <w:sz w:val="24"/>
          <w:szCs w:val="24"/>
        </w:rPr>
        <w:t>n</w:t>
      </w:r>
      <w:r w:rsidR="00B3232C" w:rsidRPr="00B3232C">
        <w:rPr>
          <w:rFonts w:asciiTheme="majorHAnsi" w:hAnsiTheme="majorHAnsi"/>
          <w:spacing w:val="-2"/>
          <w:sz w:val="24"/>
          <w:szCs w:val="24"/>
        </w:rPr>
        <w:t>g</w:t>
      </w:r>
      <w:r w:rsidR="00B3232C" w:rsidRPr="00B3232C">
        <w:rPr>
          <w:rFonts w:asciiTheme="majorHAnsi" w:hAnsiTheme="majorHAnsi"/>
          <w:sz w:val="24"/>
          <w:szCs w:val="24"/>
        </w:rPr>
        <w:t>ontr</w:t>
      </w:r>
      <w:r w:rsidR="00B3232C" w:rsidRPr="00B3232C">
        <w:rPr>
          <w:rFonts w:asciiTheme="majorHAnsi" w:hAnsiTheme="majorHAnsi"/>
          <w:spacing w:val="2"/>
          <w:sz w:val="24"/>
          <w:szCs w:val="24"/>
        </w:rPr>
        <w:t>o</w:t>
      </w:r>
      <w:r w:rsidR="00B3232C" w:rsidRPr="00B3232C">
        <w:rPr>
          <w:rFonts w:asciiTheme="majorHAnsi" w:hAnsiTheme="majorHAnsi"/>
          <w:sz w:val="24"/>
          <w:szCs w:val="24"/>
        </w:rPr>
        <w:t>l k</w:t>
      </w:r>
      <w:r w:rsidR="00B3232C" w:rsidRPr="00B3232C">
        <w:rPr>
          <w:rFonts w:asciiTheme="majorHAnsi" w:hAnsiTheme="majorHAnsi"/>
          <w:spacing w:val="-1"/>
          <w:sz w:val="24"/>
          <w:szCs w:val="24"/>
        </w:rPr>
        <w:t>e</w:t>
      </w:r>
      <w:r w:rsidR="00B3232C" w:rsidRPr="00B3232C">
        <w:rPr>
          <w:rFonts w:asciiTheme="majorHAnsi" w:hAnsiTheme="majorHAnsi"/>
          <w:sz w:val="24"/>
          <w:szCs w:val="24"/>
        </w:rPr>
        <w:t>s</w:t>
      </w:r>
      <w:r w:rsidR="00B3232C" w:rsidRPr="00B3232C">
        <w:rPr>
          <w:rFonts w:asciiTheme="majorHAnsi" w:hAnsiTheme="majorHAnsi"/>
          <w:spacing w:val="-1"/>
          <w:sz w:val="24"/>
          <w:szCs w:val="24"/>
        </w:rPr>
        <w:t>e</w:t>
      </w:r>
      <w:r w:rsidR="00B3232C" w:rsidRPr="00B3232C">
        <w:rPr>
          <w:rFonts w:asciiTheme="majorHAnsi" w:hAnsiTheme="majorHAnsi"/>
          <w:sz w:val="24"/>
          <w:szCs w:val="24"/>
        </w:rPr>
        <w:t>i</w:t>
      </w:r>
      <w:r w:rsidR="00B3232C" w:rsidRPr="00B3232C">
        <w:rPr>
          <w:rFonts w:asciiTheme="majorHAnsi" w:hAnsiTheme="majorHAnsi"/>
          <w:spacing w:val="1"/>
          <w:sz w:val="24"/>
          <w:szCs w:val="24"/>
        </w:rPr>
        <w:t>m</w:t>
      </w:r>
      <w:r w:rsidR="00B3232C" w:rsidRPr="00B3232C">
        <w:rPr>
          <w:rFonts w:asciiTheme="majorHAnsi" w:hAnsiTheme="majorHAnsi"/>
          <w:sz w:val="24"/>
          <w:szCs w:val="24"/>
        </w:rPr>
        <w:t>b</w:t>
      </w:r>
      <w:r w:rsidR="00B3232C" w:rsidRPr="00B3232C">
        <w:rPr>
          <w:rFonts w:asciiTheme="majorHAnsi" w:hAnsiTheme="majorHAnsi"/>
          <w:spacing w:val="-1"/>
          <w:sz w:val="24"/>
          <w:szCs w:val="24"/>
        </w:rPr>
        <w:t>a</w:t>
      </w:r>
      <w:r w:rsidR="00B3232C" w:rsidRPr="00B3232C">
        <w:rPr>
          <w:rFonts w:asciiTheme="majorHAnsi" w:hAnsiTheme="majorHAnsi"/>
          <w:spacing w:val="2"/>
          <w:sz w:val="24"/>
          <w:szCs w:val="24"/>
        </w:rPr>
        <w:t>n</w:t>
      </w:r>
      <w:r w:rsidR="00B3232C" w:rsidRPr="00B3232C">
        <w:rPr>
          <w:rFonts w:asciiTheme="majorHAnsi" w:hAnsiTheme="majorHAnsi"/>
          <w:spacing w:val="-2"/>
          <w:sz w:val="24"/>
          <w:szCs w:val="24"/>
        </w:rPr>
        <w:t>g</w:t>
      </w:r>
      <w:r w:rsidR="00B3232C" w:rsidRPr="00B3232C">
        <w:rPr>
          <w:rFonts w:asciiTheme="majorHAnsi" w:hAnsiTheme="majorHAnsi"/>
          <w:spacing w:val="-1"/>
          <w:sz w:val="24"/>
          <w:szCs w:val="24"/>
        </w:rPr>
        <w:t>a</w:t>
      </w:r>
      <w:r w:rsidR="00B3232C" w:rsidRPr="00B3232C">
        <w:rPr>
          <w:rFonts w:asciiTheme="majorHAnsi" w:hAnsiTheme="majorHAnsi"/>
          <w:sz w:val="24"/>
          <w:szCs w:val="24"/>
        </w:rPr>
        <w:t>n jaring mak</w:t>
      </w:r>
      <w:r w:rsidR="00B3232C" w:rsidRPr="00B3232C">
        <w:rPr>
          <w:rFonts w:asciiTheme="majorHAnsi" w:hAnsiTheme="majorHAnsi"/>
          <w:spacing w:val="-1"/>
          <w:sz w:val="24"/>
          <w:szCs w:val="24"/>
        </w:rPr>
        <w:t>a</w:t>
      </w:r>
      <w:r w:rsidR="00B3232C" w:rsidRPr="00B3232C">
        <w:rPr>
          <w:rFonts w:asciiTheme="majorHAnsi" w:hAnsiTheme="majorHAnsi"/>
          <w:sz w:val="24"/>
          <w:szCs w:val="24"/>
        </w:rPr>
        <w:t>n</w:t>
      </w:r>
      <w:r w:rsidR="00B3232C" w:rsidRPr="00B3232C">
        <w:rPr>
          <w:rFonts w:asciiTheme="majorHAnsi" w:hAnsiTheme="majorHAnsi"/>
          <w:spacing w:val="-1"/>
          <w:sz w:val="24"/>
          <w:szCs w:val="24"/>
        </w:rPr>
        <w:t>a</w:t>
      </w:r>
      <w:r w:rsidR="00B3232C" w:rsidRPr="00B3232C">
        <w:rPr>
          <w:rFonts w:asciiTheme="majorHAnsi" w:hAnsiTheme="majorHAnsi"/>
          <w:sz w:val="24"/>
          <w:szCs w:val="24"/>
        </w:rPr>
        <w:t xml:space="preserve">n </w:t>
      </w:r>
      <w:r w:rsidR="00B3232C" w:rsidRPr="00B3232C">
        <w:rPr>
          <w:rFonts w:asciiTheme="majorHAnsi" w:hAnsiTheme="majorHAnsi"/>
          <w:spacing w:val="-5"/>
          <w:sz w:val="24"/>
          <w:szCs w:val="24"/>
        </w:rPr>
        <w:t>y</w:t>
      </w:r>
      <w:r w:rsidR="00B3232C" w:rsidRPr="00B3232C">
        <w:rPr>
          <w:rFonts w:asciiTheme="majorHAnsi" w:hAnsiTheme="majorHAnsi"/>
          <w:spacing w:val="1"/>
          <w:sz w:val="24"/>
          <w:szCs w:val="24"/>
        </w:rPr>
        <w:t>a</w:t>
      </w:r>
      <w:r w:rsidR="00B3232C" w:rsidRPr="00B3232C">
        <w:rPr>
          <w:rFonts w:asciiTheme="majorHAnsi" w:hAnsiTheme="majorHAnsi"/>
          <w:spacing w:val="2"/>
          <w:sz w:val="24"/>
          <w:szCs w:val="24"/>
        </w:rPr>
        <w:t>n</w:t>
      </w:r>
      <w:r w:rsidR="00B3232C" w:rsidRPr="00B3232C">
        <w:rPr>
          <w:rFonts w:asciiTheme="majorHAnsi" w:hAnsiTheme="majorHAnsi"/>
          <w:sz w:val="24"/>
          <w:szCs w:val="24"/>
        </w:rPr>
        <w:t>g ko</w:t>
      </w:r>
      <w:r w:rsidR="00B3232C" w:rsidRPr="00B3232C">
        <w:rPr>
          <w:rFonts w:asciiTheme="majorHAnsi" w:hAnsiTheme="majorHAnsi"/>
          <w:spacing w:val="1"/>
          <w:sz w:val="24"/>
          <w:szCs w:val="24"/>
        </w:rPr>
        <w:t>m</w:t>
      </w:r>
      <w:r w:rsidR="00B3232C" w:rsidRPr="00B3232C">
        <w:rPr>
          <w:rFonts w:asciiTheme="majorHAnsi" w:hAnsiTheme="majorHAnsi"/>
          <w:sz w:val="24"/>
          <w:szCs w:val="24"/>
        </w:rPr>
        <w:t xml:space="preserve">plek. </w:t>
      </w:r>
      <w:r w:rsidR="00B3232C" w:rsidRPr="007717FC">
        <w:rPr>
          <w:rFonts w:asciiTheme="majorHAnsi" w:hAnsiTheme="majorHAnsi"/>
          <w:sz w:val="24"/>
          <w:szCs w:val="24"/>
        </w:rPr>
        <w:t xml:space="preserve">Menurut Bakhtiar (2014), perkembangan </w:t>
      </w:r>
      <w:r w:rsidR="00B3232C" w:rsidRPr="00B3232C">
        <w:rPr>
          <w:rFonts w:asciiTheme="majorHAnsi" w:hAnsiTheme="majorHAnsi"/>
          <w:sz w:val="24"/>
          <w:szCs w:val="24"/>
        </w:rPr>
        <w:t xml:space="preserve">volume produksi hiu pada tiga lokasi </w:t>
      </w:r>
      <w:r w:rsidR="00B3232C" w:rsidRPr="007717FC">
        <w:rPr>
          <w:rFonts w:asciiTheme="majorHAnsi" w:hAnsiTheme="majorHAnsi"/>
          <w:sz w:val="24"/>
          <w:szCs w:val="24"/>
        </w:rPr>
        <w:t xml:space="preserve">monitoring di Bengkulu yaitu PPI Pulau Baai Kota Bengkulu, PPI Pasar Bawah Manna Kabupaten Bengkulu Selatan, dan PPI/TPI Pasar Lama Bintuhan Kabupaten Kaur. </w:t>
      </w:r>
      <w:proofErr w:type="gramStart"/>
      <w:r w:rsidR="00B3232C" w:rsidRPr="007717FC">
        <w:rPr>
          <w:rFonts w:asciiTheme="majorHAnsi" w:hAnsiTheme="majorHAnsi"/>
          <w:sz w:val="24"/>
          <w:szCs w:val="24"/>
        </w:rPr>
        <w:t>Pada tahun 2009 – 2013 cenderung berfluktuasi naik turun.</w:t>
      </w:r>
      <w:proofErr w:type="gramEnd"/>
      <w:r w:rsidR="00B3232C" w:rsidRPr="007717FC">
        <w:rPr>
          <w:rFonts w:asciiTheme="majorHAnsi" w:hAnsiTheme="majorHAnsi"/>
          <w:sz w:val="24"/>
          <w:szCs w:val="24"/>
        </w:rPr>
        <w:t xml:space="preserve"> </w:t>
      </w:r>
      <w:proofErr w:type="gramStart"/>
      <w:r w:rsidR="00B3232C" w:rsidRPr="007717FC">
        <w:rPr>
          <w:rFonts w:asciiTheme="majorHAnsi" w:hAnsiTheme="majorHAnsi"/>
          <w:sz w:val="24"/>
          <w:szCs w:val="24"/>
        </w:rPr>
        <w:t>Puncak volume produksi pendaratan hiu pada tahun 2009 – 2013 di Kota Bengkulu terjadi pada tahun 2012 sebesar 390 ton.</w:t>
      </w:r>
      <w:proofErr w:type="gramEnd"/>
      <w:r w:rsidR="00B3232C" w:rsidRPr="007717FC">
        <w:rPr>
          <w:rFonts w:asciiTheme="majorHAnsi" w:hAnsiTheme="majorHAnsi"/>
          <w:sz w:val="24"/>
          <w:szCs w:val="24"/>
        </w:rPr>
        <w:t xml:space="preserve"> </w:t>
      </w:r>
      <w:proofErr w:type="gramStart"/>
      <w:r w:rsidR="00B3232C" w:rsidRPr="007717FC">
        <w:rPr>
          <w:rFonts w:asciiTheme="majorHAnsi" w:hAnsiTheme="majorHAnsi"/>
          <w:sz w:val="24"/>
          <w:szCs w:val="24"/>
        </w:rPr>
        <w:t>Produksi ikan hiu di Kota Bengkulu selama kurun waktu 5 tahun ini berfluktuasi naik turun, namun dilihat dari kecenderungan produksinya (</w:t>
      </w:r>
      <w:r w:rsidR="00B3232C" w:rsidRPr="007717FC">
        <w:rPr>
          <w:rFonts w:asciiTheme="majorHAnsi" w:hAnsiTheme="majorHAnsi"/>
          <w:i/>
          <w:sz w:val="24"/>
          <w:szCs w:val="24"/>
        </w:rPr>
        <w:t>trend linear</w:t>
      </w:r>
      <w:r w:rsidR="00B3232C" w:rsidRPr="007717FC">
        <w:rPr>
          <w:rFonts w:asciiTheme="majorHAnsi" w:hAnsiTheme="majorHAnsi"/>
          <w:sz w:val="24"/>
          <w:szCs w:val="24"/>
        </w:rPr>
        <w:t>) cenderung mengalami penurunan.</w:t>
      </w:r>
      <w:proofErr w:type="gramEnd"/>
      <w:r w:rsidR="00B3232C" w:rsidRPr="007717FC">
        <w:rPr>
          <w:rFonts w:asciiTheme="majorHAnsi" w:hAnsiTheme="majorHAnsi"/>
          <w:sz w:val="24"/>
          <w:szCs w:val="24"/>
        </w:rPr>
        <w:t xml:space="preserve"> Dari hasil monitoring ditemukan 5 ordo dari 8 ordo hiu dunia, yaitu </w:t>
      </w:r>
      <w:r w:rsidR="00B3232C" w:rsidRPr="007717FC">
        <w:rPr>
          <w:rFonts w:asciiTheme="majorHAnsi" w:hAnsiTheme="majorHAnsi"/>
          <w:i/>
          <w:sz w:val="24"/>
          <w:szCs w:val="24"/>
        </w:rPr>
        <w:t>Lamniformes</w:t>
      </w:r>
      <w:r w:rsidR="00B3232C" w:rsidRPr="007717FC">
        <w:rPr>
          <w:rFonts w:asciiTheme="majorHAnsi" w:hAnsiTheme="majorHAnsi"/>
          <w:sz w:val="24"/>
          <w:szCs w:val="24"/>
        </w:rPr>
        <w:t xml:space="preserve">, </w:t>
      </w:r>
      <w:r w:rsidR="00B3232C" w:rsidRPr="007717FC">
        <w:rPr>
          <w:rFonts w:asciiTheme="majorHAnsi" w:hAnsiTheme="majorHAnsi"/>
          <w:i/>
          <w:sz w:val="24"/>
          <w:szCs w:val="24"/>
        </w:rPr>
        <w:t>Carchariniformes</w:t>
      </w:r>
      <w:r w:rsidR="00B3232C" w:rsidRPr="007717FC">
        <w:rPr>
          <w:rFonts w:asciiTheme="majorHAnsi" w:hAnsiTheme="majorHAnsi"/>
          <w:sz w:val="24"/>
          <w:szCs w:val="24"/>
        </w:rPr>
        <w:t xml:space="preserve">, </w:t>
      </w:r>
      <w:r w:rsidR="00B3232C" w:rsidRPr="007717FC">
        <w:rPr>
          <w:rFonts w:asciiTheme="majorHAnsi" w:hAnsiTheme="majorHAnsi"/>
          <w:i/>
          <w:sz w:val="24"/>
          <w:szCs w:val="24"/>
        </w:rPr>
        <w:t>Hexanchiformes</w:t>
      </w:r>
      <w:r w:rsidR="00B3232C" w:rsidRPr="007717FC">
        <w:rPr>
          <w:rFonts w:asciiTheme="majorHAnsi" w:hAnsiTheme="majorHAnsi"/>
          <w:sz w:val="24"/>
          <w:szCs w:val="24"/>
        </w:rPr>
        <w:t xml:space="preserve">, </w:t>
      </w:r>
      <w:r w:rsidR="00B3232C" w:rsidRPr="007717FC">
        <w:rPr>
          <w:rFonts w:asciiTheme="majorHAnsi" w:hAnsiTheme="majorHAnsi"/>
          <w:i/>
          <w:sz w:val="24"/>
          <w:szCs w:val="24"/>
        </w:rPr>
        <w:t>Squaliformes</w:t>
      </w:r>
      <w:r w:rsidR="00B3232C" w:rsidRPr="007717FC">
        <w:rPr>
          <w:rFonts w:asciiTheme="majorHAnsi" w:hAnsiTheme="majorHAnsi"/>
          <w:sz w:val="24"/>
          <w:szCs w:val="24"/>
        </w:rPr>
        <w:t xml:space="preserve"> dan </w:t>
      </w:r>
      <w:r w:rsidR="00B3232C" w:rsidRPr="007717FC">
        <w:rPr>
          <w:rFonts w:asciiTheme="majorHAnsi" w:hAnsiTheme="majorHAnsi"/>
          <w:i/>
          <w:sz w:val="24"/>
          <w:szCs w:val="24"/>
        </w:rPr>
        <w:t>Orectolobiformes</w:t>
      </w:r>
      <w:r w:rsidR="00B3232C" w:rsidRPr="007717FC">
        <w:rPr>
          <w:rFonts w:asciiTheme="majorHAnsi" w:hAnsiTheme="majorHAnsi"/>
          <w:sz w:val="24"/>
          <w:szCs w:val="24"/>
        </w:rPr>
        <w:t xml:space="preserve">, yang didominasi oleh spesies </w:t>
      </w:r>
      <w:r w:rsidR="00B3232C" w:rsidRPr="007717FC">
        <w:rPr>
          <w:rFonts w:asciiTheme="majorHAnsi" w:hAnsiTheme="majorHAnsi"/>
          <w:i/>
          <w:sz w:val="24"/>
          <w:szCs w:val="24"/>
        </w:rPr>
        <w:t>Sphyrna lewini</w:t>
      </w:r>
      <w:r w:rsidR="00B3232C" w:rsidRPr="007717FC">
        <w:rPr>
          <w:rFonts w:asciiTheme="majorHAnsi" w:hAnsiTheme="majorHAnsi"/>
          <w:sz w:val="24"/>
          <w:szCs w:val="24"/>
        </w:rPr>
        <w:t xml:space="preserve"> dari ordo </w:t>
      </w:r>
      <w:r w:rsidR="00B3232C" w:rsidRPr="007717FC">
        <w:rPr>
          <w:rFonts w:asciiTheme="majorHAnsi" w:hAnsiTheme="majorHAnsi"/>
          <w:i/>
          <w:sz w:val="24"/>
          <w:szCs w:val="24"/>
        </w:rPr>
        <w:t xml:space="preserve">Carchariniformes. </w:t>
      </w:r>
      <w:bookmarkEnd w:id="10"/>
      <w:bookmarkEnd w:id="11"/>
      <w:bookmarkEnd w:id="12"/>
      <w:bookmarkEnd w:id="13"/>
      <w:bookmarkEnd w:id="14"/>
    </w:p>
    <w:p w:rsidR="00B3232C" w:rsidRPr="00B3232C" w:rsidRDefault="00852D79" w:rsidP="00852D79">
      <w:pPr>
        <w:spacing w:after="0" w:line="240" w:lineRule="auto"/>
        <w:ind w:left="284"/>
        <w:jc w:val="both"/>
        <w:rPr>
          <w:rFonts w:asciiTheme="majorHAnsi" w:hAnsiTheme="majorHAnsi"/>
          <w:sz w:val="24"/>
          <w:szCs w:val="24"/>
          <w:lang w:val="id-ID"/>
        </w:rPr>
      </w:pPr>
      <w:bookmarkStart w:id="15" w:name="_Toc67853469"/>
      <w:bookmarkStart w:id="16" w:name="_Toc67934734"/>
      <w:bookmarkStart w:id="17" w:name="_Toc81240597"/>
      <w:bookmarkStart w:id="18" w:name="_Toc81425597"/>
      <w:r w:rsidRPr="007717FC">
        <w:rPr>
          <w:rFonts w:asciiTheme="majorHAnsi" w:hAnsiTheme="majorHAnsi"/>
          <w:sz w:val="24"/>
          <w:szCs w:val="24"/>
          <w:lang w:val="id-ID"/>
        </w:rPr>
        <w:tab/>
      </w:r>
      <w:proofErr w:type="gramStart"/>
      <w:r w:rsidR="00B3232C" w:rsidRPr="007717FC">
        <w:rPr>
          <w:rFonts w:asciiTheme="majorHAnsi" w:hAnsiTheme="majorHAnsi"/>
          <w:sz w:val="24"/>
          <w:szCs w:val="24"/>
        </w:rPr>
        <w:t>Kurangnya data komposisi jenis ikan hiu sampai pada tingkat jenis atau spesies dan juga status ikan hiu menjadi sasaran utama.</w:t>
      </w:r>
      <w:proofErr w:type="gramEnd"/>
      <w:r w:rsidR="00B3232C" w:rsidRPr="007717FC">
        <w:rPr>
          <w:rFonts w:asciiTheme="majorHAnsi" w:hAnsiTheme="majorHAnsi"/>
          <w:sz w:val="24"/>
          <w:szCs w:val="24"/>
        </w:rPr>
        <w:t xml:space="preserve"> </w:t>
      </w:r>
      <w:proofErr w:type="gramStart"/>
      <w:r w:rsidR="00B3232C" w:rsidRPr="007717FC">
        <w:rPr>
          <w:rFonts w:asciiTheme="majorHAnsi" w:hAnsiTheme="majorHAnsi"/>
          <w:sz w:val="24"/>
          <w:szCs w:val="24"/>
        </w:rPr>
        <w:t xml:space="preserve">Menurut Arifiyani </w:t>
      </w:r>
      <w:r w:rsidR="00B3232C" w:rsidRPr="007717FC">
        <w:rPr>
          <w:rFonts w:asciiTheme="majorHAnsi" w:hAnsiTheme="majorHAnsi"/>
          <w:i/>
          <w:sz w:val="24"/>
          <w:szCs w:val="24"/>
        </w:rPr>
        <w:t>dkk</w:t>
      </w:r>
      <w:r w:rsidR="00B3232C" w:rsidRPr="007717FC">
        <w:rPr>
          <w:rFonts w:asciiTheme="majorHAnsi" w:hAnsiTheme="majorHAnsi"/>
          <w:sz w:val="24"/>
          <w:szCs w:val="24"/>
        </w:rPr>
        <w:t>.</w:t>
      </w:r>
      <w:proofErr w:type="gramEnd"/>
      <w:r w:rsidR="00B3232C" w:rsidRPr="007717FC">
        <w:rPr>
          <w:rFonts w:asciiTheme="majorHAnsi" w:hAnsiTheme="majorHAnsi"/>
          <w:sz w:val="24"/>
          <w:szCs w:val="24"/>
        </w:rPr>
        <w:t xml:space="preserve"> </w:t>
      </w:r>
      <w:proofErr w:type="gramStart"/>
      <w:r w:rsidR="00B3232C" w:rsidRPr="007717FC">
        <w:rPr>
          <w:rFonts w:asciiTheme="majorHAnsi" w:hAnsiTheme="majorHAnsi"/>
          <w:sz w:val="24"/>
          <w:szCs w:val="24"/>
        </w:rPr>
        <w:t xml:space="preserve">(2014), </w:t>
      </w:r>
      <w:r w:rsidR="00B3232C" w:rsidRPr="00B3232C">
        <w:rPr>
          <w:rFonts w:asciiTheme="majorHAnsi" w:hAnsiTheme="majorHAnsi"/>
          <w:sz w:val="24"/>
          <w:szCs w:val="24"/>
        </w:rPr>
        <w:lastRenderedPageBreak/>
        <w:t>tingkat pemanfaatan hiu di Indonesia sampai saat ini belum bisa dipastikan karena minimnya informasi yang tersedia di beberapa lokasi pendaratan ikan.</w:t>
      </w:r>
      <w:proofErr w:type="gramEnd"/>
      <w:r w:rsidR="00B3232C" w:rsidRPr="00B3232C">
        <w:rPr>
          <w:rFonts w:asciiTheme="majorHAnsi" w:hAnsiTheme="majorHAnsi"/>
          <w:sz w:val="24"/>
          <w:szCs w:val="24"/>
        </w:rPr>
        <w:t xml:space="preserve"> </w:t>
      </w:r>
      <w:proofErr w:type="gramStart"/>
      <w:r w:rsidR="00B3232C" w:rsidRPr="00B3232C">
        <w:rPr>
          <w:rFonts w:asciiTheme="majorHAnsi" w:hAnsiTheme="majorHAnsi"/>
          <w:sz w:val="24"/>
          <w:szCs w:val="24"/>
        </w:rPr>
        <w:t>Oleh karena itu, dalam rangka mengembangkan kebijakan pengelolaan populasi ikan hiu secara berkelanjutan, maka diperlukan kegiatan pencatatan hasil komposisi penangkapan ini menjadi sangat penting untuk dilakukan.</w:t>
      </w:r>
      <w:proofErr w:type="gramEnd"/>
      <w:r w:rsidR="00B3232C" w:rsidRPr="00B3232C">
        <w:rPr>
          <w:rFonts w:asciiTheme="majorHAnsi" w:hAnsiTheme="majorHAnsi"/>
          <w:sz w:val="24"/>
          <w:szCs w:val="24"/>
        </w:rPr>
        <w:t xml:space="preserve"> </w:t>
      </w:r>
      <w:proofErr w:type="gramStart"/>
      <w:r w:rsidR="00B3232C" w:rsidRPr="00B3232C">
        <w:rPr>
          <w:rFonts w:asciiTheme="majorHAnsi" w:hAnsiTheme="majorHAnsi"/>
          <w:sz w:val="24"/>
          <w:szCs w:val="24"/>
        </w:rPr>
        <w:t>Penangkapan atau pemanfaatan ikan hiu harus benar-benar dievaluasi secara ketat sehingga tercapainya pengelolaan sumberdaya ikan hiu yang berkelanjutan.</w:t>
      </w:r>
      <w:proofErr w:type="gramEnd"/>
      <w:r w:rsidR="00B3232C" w:rsidRPr="00B3232C">
        <w:rPr>
          <w:rFonts w:asciiTheme="majorHAnsi" w:hAnsiTheme="majorHAnsi"/>
          <w:sz w:val="24"/>
          <w:szCs w:val="24"/>
        </w:rPr>
        <w:t xml:space="preserve"> </w:t>
      </w:r>
      <w:proofErr w:type="gramStart"/>
      <w:r w:rsidR="00B3232C" w:rsidRPr="00B3232C">
        <w:rPr>
          <w:rFonts w:asciiTheme="majorHAnsi" w:hAnsiTheme="majorHAnsi"/>
          <w:sz w:val="24"/>
          <w:szCs w:val="24"/>
        </w:rPr>
        <w:t>Oleh karena itu perlu adanya penelitian tentang hiu untuk mengetahui komposisi jenis ikan hiu, agar regulasi yang ada dapat diterapkan secara optimal di Sentra Perikanan Tangkap Pantai Air Rami Kecamatan Air Rami, Kabupaten Mukomuko.</w:t>
      </w:r>
      <w:proofErr w:type="gramEnd"/>
      <w:r w:rsidR="00B3232C" w:rsidRPr="00B3232C">
        <w:rPr>
          <w:rFonts w:asciiTheme="majorHAnsi" w:hAnsiTheme="majorHAnsi"/>
          <w:sz w:val="24"/>
          <w:szCs w:val="24"/>
        </w:rPr>
        <w:t xml:space="preserve"> </w:t>
      </w:r>
      <w:bookmarkEnd w:id="15"/>
      <w:bookmarkEnd w:id="16"/>
      <w:bookmarkEnd w:id="17"/>
      <w:bookmarkEnd w:id="18"/>
    </w:p>
    <w:p w:rsidR="006047D0" w:rsidRPr="004F2C91" w:rsidRDefault="006047D0" w:rsidP="00852D79">
      <w:pPr>
        <w:pStyle w:val="IEEEHeading1"/>
        <w:numPr>
          <w:ilvl w:val="0"/>
          <w:numId w:val="5"/>
        </w:numPr>
        <w:jc w:val="left"/>
        <w:rPr>
          <w:rFonts w:asciiTheme="majorHAnsi" w:hAnsiTheme="majorHAnsi"/>
          <w:b/>
          <w:sz w:val="24"/>
          <w:lang w:val="id-ID"/>
        </w:rPr>
      </w:pPr>
      <w:r w:rsidRPr="004F2C91">
        <w:rPr>
          <w:rFonts w:asciiTheme="majorHAnsi" w:hAnsiTheme="majorHAnsi"/>
          <w:b/>
          <w:iCs/>
          <w:sz w:val="24"/>
          <w:lang w:val="id-ID"/>
        </w:rPr>
        <w:t>METODE</w:t>
      </w:r>
      <w:r w:rsidRPr="004F2C91">
        <w:rPr>
          <w:rFonts w:asciiTheme="majorHAnsi" w:hAnsiTheme="majorHAnsi"/>
          <w:b/>
          <w:iCs/>
          <w:sz w:val="24"/>
          <w:lang w:val="en-US"/>
        </w:rPr>
        <w:t xml:space="preserve"> PENELITIAN</w:t>
      </w:r>
    </w:p>
    <w:p w:rsidR="00527963" w:rsidRPr="00396D99" w:rsidRDefault="00527963" w:rsidP="00852D79">
      <w:pPr>
        <w:spacing w:after="0" w:line="240" w:lineRule="auto"/>
        <w:ind w:left="284"/>
        <w:jc w:val="both"/>
        <w:rPr>
          <w:rFonts w:asciiTheme="majorHAnsi" w:hAnsiTheme="majorHAnsi"/>
          <w:sz w:val="24"/>
          <w:szCs w:val="24"/>
        </w:rPr>
      </w:pPr>
      <w:r w:rsidRPr="00396D99">
        <w:rPr>
          <w:rFonts w:asciiTheme="majorHAnsi" w:hAnsiTheme="majorHAnsi"/>
          <w:b/>
          <w:sz w:val="24"/>
          <w:szCs w:val="24"/>
        </w:rPr>
        <w:t>Metode Pengumpulan Data</w:t>
      </w:r>
    </w:p>
    <w:p w:rsidR="00B3232C" w:rsidRPr="007717FC" w:rsidRDefault="00B3232C" w:rsidP="00852D79">
      <w:pPr>
        <w:spacing w:after="0" w:line="240" w:lineRule="auto"/>
        <w:ind w:left="284" w:firstLine="436"/>
        <w:jc w:val="both"/>
        <w:rPr>
          <w:rFonts w:asciiTheme="majorHAnsi" w:hAnsiTheme="majorHAnsi"/>
          <w:sz w:val="24"/>
          <w:szCs w:val="24"/>
        </w:rPr>
      </w:pPr>
      <w:proofErr w:type="gramStart"/>
      <w:r w:rsidRPr="004F2C91">
        <w:rPr>
          <w:rFonts w:asciiTheme="majorHAnsi" w:hAnsiTheme="majorHAnsi"/>
          <w:sz w:val="24"/>
          <w:szCs w:val="24"/>
        </w:rPr>
        <w:t>Metode yang digunakan dalam penelitian ini adalah metode survey.</w:t>
      </w:r>
      <w:proofErr w:type="gramEnd"/>
      <w:r w:rsidRPr="004F2C91">
        <w:rPr>
          <w:rFonts w:asciiTheme="majorHAnsi" w:hAnsiTheme="majorHAnsi"/>
          <w:sz w:val="24"/>
          <w:szCs w:val="24"/>
        </w:rPr>
        <w:t xml:space="preserve"> </w:t>
      </w:r>
      <w:proofErr w:type="gramStart"/>
      <w:r w:rsidRPr="004F2C91">
        <w:rPr>
          <w:rFonts w:asciiTheme="majorHAnsi" w:hAnsiTheme="majorHAnsi"/>
          <w:sz w:val="24"/>
          <w:szCs w:val="24"/>
        </w:rPr>
        <w:t>Metode survei merupakan penelitian kualitatif yang mengkaji penyebab gejala dari sejumlah kasus dengan menggunakan data deskriptif.</w:t>
      </w:r>
      <w:proofErr w:type="gramEnd"/>
      <w:r w:rsidRPr="004F2C91">
        <w:rPr>
          <w:rFonts w:asciiTheme="majorHAnsi" w:hAnsiTheme="majorHAnsi"/>
          <w:sz w:val="24"/>
          <w:szCs w:val="24"/>
        </w:rPr>
        <w:t xml:space="preserve"> Selain itu, digunakan untuk mengukur gejala yang ada atau dengan </w:t>
      </w:r>
      <w:r w:rsidRPr="007717FC">
        <w:rPr>
          <w:rFonts w:asciiTheme="majorHAnsi" w:hAnsiTheme="majorHAnsi"/>
          <w:sz w:val="24"/>
          <w:szCs w:val="24"/>
        </w:rPr>
        <w:t xml:space="preserve">mempertimbangkan hubungan antara variabel dan data yang digunakan untuk memecahkan masalah (Ruseffendi, 2003 </w:t>
      </w:r>
      <w:r w:rsidRPr="007717FC">
        <w:rPr>
          <w:rFonts w:asciiTheme="majorHAnsi" w:hAnsiTheme="majorHAnsi"/>
          <w:i/>
          <w:sz w:val="24"/>
          <w:szCs w:val="24"/>
        </w:rPr>
        <w:t>dalam</w:t>
      </w:r>
      <w:r w:rsidRPr="007717FC">
        <w:rPr>
          <w:rFonts w:asciiTheme="majorHAnsi" w:hAnsiTheme="majorHAnsi"/>
          <w:sz w:val="24"/>
          <w:szCs w:val="24"/>
        </w:rPr>
        <w:t xml:space="preserve"> Ferdian </w:t>
      </w:r>
      <w:proofErr w:type="gramStart"/>
      <w:r w:rsidRPr="007717FC">
        <w:rPr>
          <w:rFonts w:asciiTheme="majorHAnsi" w:hAnsiTheme="majorHAnsi"/>
          <w:i/>
          <w:sz w:val="24"/>
          <w:szCs w:val="24"/>
        </w:rPr>
        <w:t>dkk.,</w:t>
      </w:r>
      <w:proofErr w:type="gramEnd"/>
      <w:r w:rsidRPr="007717FC">
        <w:rPr>
          <w:rFonts w:asciiTheme="majorHAnsi" w:hAnsiTheme="majorHAnsi"/>
          <w:sz w:val="24"/>
          <w:szCs w:val="24"/>
        </w:rPr>
        <w:t xml:space="preserve"> 2012).</w:t>
      </w:r>
    </w:p>
    <w:p w:rsidR="006047D0" w:rsidRPr="004F2C91" w:rsidRDefault="00B3232C" w:rsidP="00FF0C56">
      <w:pPr>
        <w:spacing w:line="240" w:lineRule="auto"/>
        <w:ind w:left="284" w:firstLine="436"/>
        <w:jc w:val="both"/>
        <w:rPr>
          <w:rFonts w:asciiTheme="majorHAnsi" w:hAnsiTheme="majorHAnsi"/>
          <w:sz w:val="24"/>
          <w:szCs w:val="24"/>
        </w:rPr>
      </w:pPr>
      <w:proofErr w:type="gramStart"/>
      <w:r w:rsidRPr="007717FC">
        <w:rPr>
          <w:rFonts w:asciiTheme="majorHAnsi" w:hAnsiTheme="majorHAnsi"/>
          <w:sz w:val="24"/>
          <w:szCs w:val="24"/>
        </w:rPr>
        <w:t xml:space="preserve">Data primer dalam penelitian ini </w:t>
      </w:r>
      <w:r w:rsidRPr="004F2C91">
        <w:rPr>
          <w:rFonts w:asciiTheme="majorHAnsi" w:hAnsiTheme="majorHAnsi"/>
          <w:sz w:val="24"/>
          <w:szCs w:val="24"/>
        </w:rPr>
        <w:t>diperoleh melalui observasi langsung pengukuran manual menggunakan alat dan bahan yang disediakan dan wawancara nelayan menggunakan kuesioner berbasis android (</w:t>
      </w:r>
      <w:r w:rsidRPr="004F2C91">
        <w:rPr>
          <w:rFonts w:asciiTheme="majorHAnsi" w:hAnsiTheme="majorHAnsi"/>
          <w:i/>
          <w:sz w:val="24"/>
          <w:szCs w:val="24"/>
        </w:rPr>
        <w:t>KoBoCollect</w:t>
      </w:r>
      <w:r w:rsidRPr="004F2C91">
        <w:rPr>
          <w:rFonts w:asciiTheme="majorHAnsi" w:hAnsiTheme="majorHAnsi"/>
          <w:sz w:val="24"/>
          <w:szCs w:val="24"/>
        </w:rPr>
        <w:t>) dengan responden meliputi nelayan, jenis hiu, dan sebaran panjang berat, dan alat tangkap yang diperoleh melalui pengukuran, wawancara, dan dokumentasi.</w:t>
      </w:r>
      <w:proofErr w:type="gramEnd"/>
      <w:r w:rsidRPr="004F2C91">
        <w:rPr>
          <w:rFonts w:asciiTheme="majorHAnsi" w:hAnsiTheme="majorHAnsi"/>
          <w:sz w:val="24"/>
          <w:szCs w:val="24"/>
        </w:rPr>
        <w:t xml:space="preserve"> </w:t>
      </w:r>
      <w:proofErr w:type="gramStart"/>
      <w:r w:rsidRPr="004F2C91">
        <w:rPr>
          <w:rFonts w:asciiTheme="majorHAnsi" w:hAnsiTheme="majorHAnsi"/>
          <w:sz w:val="24"/>
          <w:szCs w:val="24"/>
        </w:rPr>
        <w:t>Data sekunder yang diambil adalah kondisi umum wilayah Sentra Perikanan Tangkap Pantai Air Rami, Kecamatan Air Rami, Kabupaten Mukomuko.</w:t>
      </w:r>
      <w:proofErr w:type="gramEnd"/>
    </w:p>
    <w:p w:rsidR="004F2C91" w:rsidRPr="004F2C91" w:rsidRDefault="004F2C91" w:rsidP="00852D79">
      <w:pPr>
        <w:pStyle w:val="ListParagraph"/>
        <w:spacing w:after="0" w:line="240" w:lineRule="auto"/>
        <w:ind w:left="284"/>
        <w:jc w:val="both"/>
        <w:rPr>
          <w:rFonts w:asciiTheme="majorHAnsi" w:hAnsiTheme="majorHAnsi"/>
          <w:sz w:val="24"/>
          <w:szCs w:val="24"/>
        </w:rPr>
      </w:pPr>
      <w:r w:rsidRPr="004F2C91">
        <w:rPr>
          <w:rFonts w:asciiTheme="majorHAnsi" w:hAnsiTheme="majorHAnsi"/>
          <w:b/>
          <w:sz w:val="24"/>
          <w:szCs w:val="24"/>
        </w:rPr>
        <w:t>Metode Analisis Data</w:t>
      </w:r>
    </w:p>
    <w:p w:rsidR="003E34C2" w:rsidRPr="007717FC" w:rsidRDefault="004F2C91" w:rsidP="00852D79">
      <w:pPr>
        <w:tabs>
          <w:tab w:val="left" w:pos="993"/>
        </w:tabs>
        <w:spacing w:after="0" w:line="240" w:lineRule="auto"/>
        <w:ind w:left="284" w:firstLine="425"/>
        <w:jc w:val="both"/>
        <w:rPr>
          <w:rFonts w:asciiTheme="majorHAnsi" w:hAnsiTheme="majorHAnsi"/>
          <w:sz w:val="24"/>
          <w:szCs w:val="24"/>
        </w:rPr>
      </w:pPr>
      <w:proofErr w:type="gramStart"/>
      <w:r w:rsidRPr="004F2C91">
        <w:rPr>
          <w:rFonts w:asciiTheme="majorHAnsi" w:hAnsiTheme="majorHAnsi"/>
          <w:sz w:val="24"/>
          <w:szCs w:val="24"/>
        </w:rPr>
        <w:t>Untuk menentukan komposisi jenis dilakukan</w:t>
      </w:r>
      <w:r w:rsidR="003E34C2">
        <w:rPr>
          <w:rFonts w:asciiTheme="majorHAnsi" w:hAnsiTheme="majorHAnsi"/>
          <w:sz w:val="24"/>
          <w:szCs w:val="24"/>
        </w:rPr>
        <w:t xml:space="preserve"> identifikasi dengan pengamatan </w:t>
      </w:r>
      <w:r w:rsidRPr="004F2C91">
        <w:rPr>
          <w:rFonts w:asciiTheme="majorHAnsi" w:hAnsiTheme="majorHAnsi"/>
          <w:sz w:val="24"/>
          <w:szCs w:val="24"/>
        </w:rPr>
        <w:t>morfologi pada ikan hiu yang didaratkan.</w:t>
      </w:r>
      <w:proofErr w:type="gramEnd"/>
      <w:r w:rsidRPr="004F2C91">
        <w:rPr>
          <w:rFonts w:asciiTheme="majorHAnsi" w:hAnsiTheme="majorHAnsi"/>
          <w:sz w:val="24"/>
          <w:szCs w:val="24"/>
        </w:rPr>
        <w:t xml:space="preserve"> </w:t>
      </w:r>
      <w:proofErr w:type="gramStart"/>
      <w:r w:rsidRPr="004F2C91">
        <w:rPr>
          <w:rFonts w:asciiTheme="majorHAnsi" w:hAnsiTheme="majorHAnsi"/>
          <w:sz w:val="24"/>
          <w:szCs w:val="24"/>
        </w:rPr>
        <w:t xml:space="preserve">Pengamatan morfologi ini menggunakan buku acuan </w:t>
      </w:r>
      <w:r w:rsidRPr="007717FC">
        <w:rPr>
          <w:rFonts w:asciiTheme="majorHAnsi" w:hAnsiTheme="majorHAnsi"/>
          <w:sz w:val="24"/>
          <w:szCs w:val="24"/>
        </w:rPr>
        <w:t>identifikasi White dkk.</w:t>
      </w:r>
      <w:proofErr w:type="gramEnd"/>
      <w:r w:rsidRPr="007717FC">
        <w:rPr>
          <w:rFonts w:asciiTheme="majorHAnsi" w:hAnsiTheme="majorHAnsi"/>
          <w:sz w:val="24"/>
          <w:szCs w:val="24"/>
        </w:rPr>
        <w:t xml:space="preserve"> (2006). Semua data yang terkumpul </w:t>
      </w:r>
      <w:proofErr w:type="gramStart"/>
      <w:r w:rsidRPr="007717FC">
        <w:rPr>
          <w:rFonts w:asciiTheme="majorHAnsi" w:hAnsiTheme="majorHAnsi"/>
          <w:sz w:val="24"/>
          <w:szCs w:val="24"/>
        </w:rPr>
        <w:t>akan</w:t>
      </w:r>
      <w:proofErr w:type="gramEnd"/>
      <w:r w:rsidRPr="007717FC">
        <w:rPr>
          <w:rFonts w:asciiTheme="majorHAnsi" w:hAnsiTheme="majorHAnsi"/>
          <w:sz w:val="24"/>
          <w:szCs w:val="24"/>
        </w:rPr>
        <w:t xml:space="preserve"> dianalisis adapun analisis data dilakukan secara deskriptif. </w:t>
      </w:r>
      <w:proofErr w:type="gramStart"/>
      <w:r w:rsidRPr="007717FC">
        <w:rPr>
          <w:rFonts w:asciiTheme="majorHAnsi" w:hAnsiTheme="majorHAnsi"/>
          <w:sz w:val="24"/>
          <w:szCs w:val="24"/>
        </w:rPr>
        <w:t>Menurut Arrum dkk.</w:t>
      </w:r>
      <w:proofErr w:type="gramEnd"/>
      <w:r w:rsidRPr="007717FC">
        <w:rPr>
          <w:rFonts w:asciiTheme="majorHAnsi" w:hAnsiTheme="majorHAnsi"/>
          <w:sz w:val="24"/>
          <w:szCs w:val="24"/>
        </w:rPr>
        <w:t xml:space="preserve"> </w:t>
      </w:r>
      <w:proofErr w:type="gramStart"/>
      <w:r w:rsidRPr="007717FC">
        <w:rPr>
          <w:rFonts w:asciiTheme="majorHAnsi" w:hAnsiTheme="majorHAnsi"/>
          <w:sz w:val="24"/>
          <w:szCs w:val="24"/>
        </w:rPr>
        <w:t>(2016), analisis jenis ini dapat digunakan untuk mendapatkan gambaran umum mengenai komposisi hasil tangkapan danproduksi hasil tangkapan.</w:t>
      </w:r>
      <w:proofErr w:type="gramEnd"/>
    </w:p>
    <w:p w:rsidR="004F2C91" w:rsidRPr="003E34C2" w:rsidRDefault="004F2C91" w:rsidP="00852D79">
      <w:pPr>
        <w:tabs>
          <w:tab w:val="left" w:pos="993"/>
        </w:tabs>
        <w:spacing w:after="0" w:line="240" w:lineRule="auto"/>
        <w:ind w:left="284" w:firstLine="425"/>
        <w:jc w:val="both"/>
        <w:rPr>
          <w:rFonts w:asciiTheme="majorHAnsi" w:hAnsiTheme="majorHAnsi"/>
          <w:sz w:val="24"/>
          <w:szCs w:val="24"/>
        </w:rPr>
      </w:pPr>
      <w:r w:rsidRPr="007717FC">
        <w:rPr>
          <w:rFonts w:ascii="Times New Roman" w:hAnsi="Times New Roman"/>
          <w:sz w:val="24"/>
          <w:szCs w:val="24"/>
        </w:rPr>
        <w:t xml:space="preserve">Sebaran panjang dan berat hiu di analisis menurut Walpole (1995) </w:t>
      </w:r>
      <w:r w:rsidRPr="007717FC">
        <w:rPr>
          <w:rFonts w:ascii="Times New Roman" w:hAnsi="Times New Roman"/>
          <w:i/>
          <w:sz w:val="24"/>
          <w:szCs w:val="24"/>
        </w:rPr>
        <w:t xml:space="preserve">dalam </w:t>
      </w:r>
      <w:r w:rsidRPr="007717FC">
        <w:rPr>
          <w:rFonts w:ascii="Times New Roman" w:hAnsi="Times New Roman"/>
          <w:sz w:val="24"/>
          <w:szCs w:val="24"/>
        </w:rPr>
        <w:t xml:space="preserve">Imaniar </w:t>
      </w:r>
      <w:r w:rsidRPr="004906C0">
        <w:rPr>
          <w:rFonts w:ascii="Times New Roman" w:hAnsi="Times New Roman"/>
          <w:sz w:val="24"/>
          <w:szCs w:val="24"/>
        </w:rPr>
        <w:t>(2013)</w:t>
      </w:r>
      <w:r>
        <w:rPr>
          <w:rFonts w:ascii="Times New Roman" w:hAnsi="Times New Roman"/>
          <w:sz w:val="24"/>
          <w:szCs w:val="24"/>
        </w:rPr>
        <w:t xml:space="preserve">, </w:t>
      </w:r>
      <w:r w:rsidRPr="004906C0">
        <w:rPr>
          <w:rFonts w:ascii="Times New Roman" w:hAnsi="Times New Roman"/>
          <w:sz w:val="24"/>
          <w:szCs w:val="24"/>
        </w:rPr>
        <w:t xml:space="preserve">dihitung dengan menggunakan rumus sebagai </w:t>
      </w:r>
      <w:proofErr w:type="gramStart"/>
      <w:r w:rsidRPr="004906C0">
        <w:rPr>
          <w:rFonts w:ascii="Times New Roman" w:hAnsi="Times New Roman"/>
          <w:sz w:val="24"/>
          <w:szCs w:val="24"/>
        </w:rPr>
        <w:t>berikut :</w:t>
      </w:r>
      <w:proofErr w:type="gramEnd"/>
      <w:r w:rsidRPr="004906C0">
        <w:rPr>
          <w:rFonts w:ascii="Times New Roman" w:hAnsi="Times New Roman"/>
          <w:sz w:val="24"/>
          <w:szCs w:val="24"/>
        </w:rPr>
        <w:tab/>
      </w:r>
    </w:p>
    <w:p w:rsidR="004F2C91" w:rsidRPr="004906C0" w:rsidRDefault="004F2C91" w:rsidP="00852D79">
      <w:pPr>
        <w:spacing w:line="24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45720" distB="45720" distL="114300" distR="114300" simplePos="0" relativeHeight="251659264" behindDoc="1" locked="0" layoutInCell="1" allowOverlap="1" wp14:anchorId="7E02321A" wp14:editId="3549048F">
                <wp:simplePos x="0" y="0"/>
                <wp:positionH relativeFrom="column">
                  <wp:posOffset>720725</wp:posOffset>
                </wp:positionH>
                <wp:positionV relativeFrom="paragraph">
                  <wp:posOffset>86995</wp:posOffset>
                </wp:positionV>
                <wp:extent cx="1514475" cy="626745"/>
                <wp:effectExtent l="0" t="0" r="28575"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26745"/>
                        </a:xfrm>
                        <a:prstGeom prst="rect">
                          <a:avLst/>
                        </a:prstGeom>
                        <a:solidFill>
                          <a:srgbClr val="FFFFFF"/>
                        </a:solidFill>
                        <a:ln w="9525">
                          <a:solidFill>
                            <a:srgbClr val="000000"/>
                          </a:solidFill>
                          <a:miter lim="800000"/>
                          <a:headEnd/>
                          <a:tailEnd/>
                        </a:ln>
                      </wps:spPr>
                      <wps:txbx>
                        <w:txbxContent>
                          <w:p w:rsidR="00E450C6" w:rsidRDefault="00E450C6" w:rsidP="004F2C91">
                            <w:pPr>
                              <w:spacing w:after="0" w:line="360" w:lineRule="auto"/>
                              <w:jc w:val="both"/>
                              <w:rPr>
                                <w:rFonts w:ascii="Times New Roman" w:hAnsi="Times New Roman"/>
                                <w:b/>
                                <w:sz w:val="24"/>
                                <w:szCs w:val="24"/>
                              </w:rPr>
                            </w:pPr>
                            <w:r>
                              <w:rPr>
                                <w:rFonts w:ascii="Times New Roman" w:hAnsi="Times New Roman"/>
                                <w:sz w:val="24"/>
                                <w:szCs w:val="24"/>
                              </w:rPr>
                              <w:t>K = 1+3, 3 x</w:t>
                            </w:r>
                            <w:r w:rsidRPr="00DD756B">
                              <w:rPr>
                                <w:rFonts w:ascii="Times New Roman" w:hAnsi="Times New Roman"/>
                                <w:sz w:val="24"/>
                                <w:szCs w:val="24"/>
                              </w:rPr>
                              <w:t xml:space="preserve"> Log </w:t>
                            </w:r>
                            <w:r>
                              <w:rPr>
                                <w:rFonts w:ascii="Times New Roman" w:hAnsi="Times New Roman"/>
                                <w:sz w:val="24"/>
                                <w:szCs w:val="24"/>
                              </w:rPr>
                              <w:t>n</w:t>
                            </w:r>
                          </w:p>
                          <w:p w:rsidR="00E450C6" w:rsidRPr="00CA071A" w:rsidRDefault="00E450C6" w:rsidP="004F2C91">
                            <w:pPr>
                              <w:spacing w:after="0" w:line="360" w:lineRule="auto"/>
                              <w:jc w:val="both"/>
                              <w:rPr>
                                <w:rFonts w:ascii="Times New Roman" w:hAnsi="Times New Roman"/>
                                <w:b/>
                                <w:sz w:val="24"/>
                                <w:szCs w:val="24"/>
                              </w:rPr>
                            </w:pPr>
                            <w:r>
                              <w:rPr>
                                <w:rFonts w:ascii="Times New Roman" w:hAnsi="Times New Roman"/>
                                <w:sz w:val="24"/>
                                <w:szCs w:val="24"/>
                              </w:rPr>
                              <w:t>I = 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75pt;margin-top:6.85pt;width:119.25pt;height:49.3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">
                <v:textbox style="mso-fit-shape-to-text:t">
                  <w:txbxContent>
                    <w:p w:rsidR="00E450C6" w:rsidRDefault="00E450C6" w:rsidP="004F2C91">
                      <w:pPr>
                        <w:spacing w:after="0" w:line="360" w:lineRule="auto"/>
                        <w:jc w:val="both"/>
                        <w:rPr>
                          <w:rFonts w:ascii="Times New Roman" w:hAnsi="Times New Roman"/>
                          <w:b/>
                          <w:sz w:val="24"/>
                          <w:szCs w:val="24"/>
                        </w:rPr>
                      </w:pPr>
                      <w:r>
                        <w:rPr>
                          <w:rFonts w:ascii="Times New Roman" w:hAnsi="Times New Roman"/>
                          <w:sz w:val="24"/>
                          <w:szCs w:val="24"/>
                        </w:rPr>
                        <w:t>K = 1+3, 3 x</w:t>
                      </w:r>
                      <w:r w:rsidRPr="00DD756B">
                        <w:rPr>
                          <w:rFonts w:ascii="Times New Roman" w:hAnsi="Times New Roman"/>
                          <w:sz w:val="24"/>
                          <w:szCs w:val="24"/>
                        </w:rPr>
                        <w:t xml:space="preserve"> Log </w:t>
                      </w:r>
                      <w:r>
                        <w:rPr>
                          <w:rFonts w:ascii="Times New Roman" w:hAnsi="Times New Roman"/>
                          <w:sz w:val="24"/>
                          <w:szCs w:val="24"/>
                        </w:rPr>
                        <w:t>n</w:t>
                      </w:r>
                    </w:p>
                    <w:p w:rsidR="00E450C6" w:rsidRPr="00CA071A" w:rsidRDefault="00E450C6" w:rsidP="004F2C91">
                      <w:pPr>
                        <w:spacing w:after="0" w:line="360" w:lineRule="auto"/>
                        <w:jc w:val="both"/>
                        <w:rPr>
                          <w:rFonts w:ascii="Times New Roman" w:hAnsi="Times New Roman"/>
                          <w:b/>
                          <w:sz w:val="24"/>
                          <w:szCs w:val="24"/>
                        </w:rPr>
                      </w:pPr>
                      <w:r>
                        <w:rPr>
                          <w:rFonts w:ascii="Times New Roman" w:hAnsi="Times New Roman"/>
                          <w:sz w:val="24"/>
                          <w:szCs w:val="24"/>
                        </w:rPr>
                        <w:t>I = R/K</w:t>
                      </w:r>
                    </w:p>
                  </w:txbxContent>
                </v:textbox>
              </v:shape>
            </w:pict>
          </mc:Fallback>
        </mc:AlternateContent>
      </w:r>
      <w:r w:rsidRPr="004906C0">
        <w:rPr>
          <w:rFonts w:ascii="Times New Roman" w:hAnsi="Times New Roman"/>
          <w:b/>
          <w:sz w:val="24"/>
          <w:szCs w:val="24"/>
        </w:rPr>
        <w:tab/>
      </w:r>
    </w:p>
    <w:p w:rsidR="004F2C91" w:rsidRPr="004906C0" w:rsidRDefault="004F2C91" w:rsidP="00852D79">
      <w:pPr>
        <w:spacing w:line="240" w:lineRule="auto"/>
        <w:jc w:val="both"/>
        <w:rPr>
          <w:rFonts w:ascii="Times New Roman" w:hAnsi="Times New Roman"/>
          <w:b/>
          <w:sz w:val="24"/>
          <w:szCs w:val="24"/>
        </w:rPr>
      </w:pPr>
    </w:p>
    <w:p w:rsidR="007717FC" w:rsidRDefault="00396D99" w:rsidP="00852D79">
      <w:pPr>
        <w:tabs>
          <w:tab w:val="left" w:pos="993"/>
        </w:tabs>
        <w:spacing w:line="240" w:lineRule="auto"/>
        <w:jc w:val="both"/>
        <w:rPr>
          <w:rFonts w:ascii="Times New Roman" w:hAnsi="Times New Roman"/>
          <w:sz w:val="24"/>
          <w:szCs w:val="24"/>
          <w:lang w:val="id-ID"/>
        </w:rPr>
      </w:pPr>
      <w:r>
        <w:rPr>
          <w:rFonts w:ascii="Times New Roman" w:hAnsi="Times New Roman"/>
          <w:sz w:val="24"/>
          <w:szCs w:val="24"/>
        </w:rPr>
        <w:tab/>
      </w:r>
    </w:p>
    <w:p w:rsidR="00396D99" w:rsidRDefault="004F2C91" w:rsidP="00852D79">
      <w:pPr>
        <w:tabs>
          <w:tab w:val="left" w:pos="993"/>
        </w:tabs>
        <w:spacing w:line="240" w:lineRule="auto"/>
        <w:jc w:val="both"/>
        <w:rPr>
          <w:rFonts w:ascii="Times New Roman" w:hAnsi="Times New Roman"/>
          <w:sz w:val="24"/>
          <w:szCs w:val="24"/>
        </w:rPr>
      </w:pPr>
      <w:proofErr w:type="gramStart"/>
      <w:r w:rsidRPr="004906C0">
        <w:rPr>
          <w:rFonts w:ascii="Times New Roman" w:hAnsi="Times New Roman"/>
          <w:sz w:val="24"/>
          <w:szCs w:val="24"/>
        </w:rPr>
        <w:t>Keterangan :</w:t>
      </w:r>
      <w:proofErr w:type="gramEnd"/>
      <w:r w:rsidRPr="004906C0">
        <w:rPr>
          <w:rFonts w:ascii="Times New Roman" w:hAnsi="Times New Roman"/>
          <w:sz w:val="24"/>
          <w:szCs w:val="24"/>
        </w:rPr>
        <w:t xml:space="preserve">  </w:t>
      </w:r>
    </w:p>
    <w:p w:rsidR="004F2C91" w:rsidRPr="004906C0" w:rsidRDefault="00396D99" w:rsidP="00852D79">
      <w:pPr>
        <w:spacing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004F2C91" w:rsidRPr="004906C0">
        <w:rPr>
          <w:rFonts w:ascii="Times New Roman" w:hAnsi="Times New Roman"/>
          <w:sz w:val="24"/>
          <w:szCs w:val="24"/>
        </w:rPr>
        <w:t>K = Jumlah kelas</w:t>
      </w:r>
    </w:p>
    <w:p w:rsidR="004F2C91" w:rsidRPr="004906C0" w:rsidRDefault="004F2C91" w:rsidP="00852D79">
      <w:pPr>
        <w:spacing w:line="240" w:lineRule="auto"/>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lang w:val="id-ID"/>
        </w:rPr>
        <w:tab/>
      </w:r>
      <w:r w:rsidRPr="004906C0">
        <w:rPr>
          <w:rFonts w:ascii="Times New Roman" w:hAnsi="Times New Roman"/>
          <w:sz w:val="24"/>
          <w:szCs w:val="24"/>
        </w:rPr>
        <w:t>n = Banyak data</w:t>
      </w:r>
    </w:p>
    <w:p w:rsidR="004F2C91" w:rsidRDefault="004F2C91" w:rsidP="00852D79">
      <w:pPr>
        <w:spacing w:line="24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proofErr w:type="gramStart"/>
      <w:r w:rsidRPr="004906C0">
        <w:rPr>
          <w:rFonts w:ascii="Times New Roman" w:hAnsi="Times New Roman"/>
          <w:sz w:val="24"/>
          <w:szCs w:val="24"/>
        </w:rPr>
        <w:t>I  =</w:t>
      </w:r>
      <w:proofErr w:type="gramEnd"/>
      <w:r w:rsidRPr="004906C0">
        <w:rPr>
          <w:rFonts w:ascii="Times New Roman" w:hAnsi="Times New Roman"/>
          <w:sz w:val="24"/>
          <w:szCs w:val="24"/>
        </w:rPr>
        <w:t xml:space="preserve"> Interval kelas</w:t>
      </w:r>
    </w:p>
    <w:p w:rsidR="00FF0C56" w:rsidRPr="00FF0C56" w:rsidRDefault="00FF0C56" w:rsidP="00852D79">
      <w:pPr>
        <w:spacing w:line="240" w:lineRule="auto"/>
        <w:jc w:val="both"/>
        <w:rPr>
          <w:rFonts w:ascii="Times New Roman" w:hAnsi="Times New Roman"/>
          <w:sz w:val="24"/>
          <w:szCs w:val="24"/>
          <w:lang w:val="id-ID"/>
        </w:rPr>
      </w:pPr>
    </w:p>
    <w:p w:rsidR="006047D0" w:rsidRPr="000906C9" w:rsidRDefault="006047D0" w:rsidP="00852D79">
      <w:pPr>
        <w:pStyle w:val="IEEEHeading1"/>
        <w:numPr>
          <w:ilvl w:val="0"/>
          <w:numId w:val="5"/>
        </w:numPr>
        <w:jc w:val="left"/>
        <w:rPr>
          <w:rFonts w:asciiTheme="majorHAnsi" w:hAnsiTheme="majorHAnsi"/>
          <w:b/>
          <w:iCs/>
          <w:sz w:val="24"/>
          <w:lang w:val="id-ID"/>
        </w:rPr>
      </w:pPr>
      <w:r w:rsidRPr="000906C9">
        <w:rPr>
          <w:rFonts w:asciiTheme="majorHAnsi" w:hAnsiTheme="majorHAnsi"/>
          <w:b/>
          <w:iCs/>
          <w:sz w:val="24"/>
          <w:lang w:val="id-ID"/>
        </w:rPr>
        <w:lastRenderedPageBreak/>
        <w:t>HASIL</w:t>
      </w:r>
      <w:r w:rsidRPr="000906C9">
        <w:rPr>
          <w:rFonts w:asciiTheme="majorHAnsi" w:hAnsiTheme="majorHAnsi"/>
          <w:b/>
          <w:iCs/>
          <w:sz w:val="24"/>
          <w:lang w:val="en-US"/>
        </w:rPr>
        <w:t xml:space="preserve"> DAN PEMBAHASAN</w:t>
      </w:r>
    </w:p>
    <w:p w:rsidR="00B3232C" w:rsidRPr="004F2C91" w:rsidRDefault="00B3232C" w:rsidP="00852D79">
      <w:pPr>
        <w:pStyle w:val="Heading2"/>
        <w:numPr>
          <w:ilvl w:val="0"/>
          <w:numId w:val="15"/>
        </w:numPr>
        <w:tabs>
          <w:tab w:val="left" w:pos="567"/>
        </w:tabs>
        <w:spacing w:line="240" w:lineRule="auto"/>
        <w:ind w:left="567" w:hanging="283"/>
        <w:rPr>
          <w:rFonts w:asciiTheme="majorHAnsi" w:hAnsiTheme="majorHAnsi"/>
          <w:szCs w:val="24"/>
          <w:lang w:val="id-ID"/>
        </w:rPr>
      </w:pPr>
      <w:r w:rsidRPr="004F2C91">
        <w:rPr>
          <w:rFonts w:asciiTheme="majorHAnsi" w:hAnsiTheme="majorHAnsi"/>
          <w:szCs w:val="24"/>
          <w:lang w:val="id-ID"/>
        </w:rPr>
        <w:t>Gambaran Umum Lokasi Penelitian</w:t>
      </w:r>
    </w:p>
    <w:p w:rsidR="00B3232C" w:rsidRPr="00747CF2" w:rsidRDefault="00CD43BC" w:rsidP="00852D79">
      <w:pPr>
        <w:tabs>
          <w:tab w:val="left" w:pos="284"/>
        </w:tabs>
        <w:spacing w:after="0" w:line="240" w:lineRule="auto"/>
        <w:ind w:left="284"/>
        <w:jc w:val="both"/>
        <w:rPr>
          <w:rFonts w:asciiTheme="majorHAnsi" w:hAnsiTheme="majorHAnsi"/>
          <w:sz w:val="24"/>
          <w:szCs w:val="24"/>
        </w:rPr>
      </w:pPr>
      <w:r>
        <w:rPr>
          <w:rFonts w:asciiTheme="majorHAnsi" w:hAnsiTheme="majorHAnsi"/>
          <w:sz w:val="24"/>
          <w:szCs w:val="24"/>
        </w:rPr>
        <w:tab/>
      </w:r>
      <w:r w:rsidR="00B3232C" w:rsidRPr="004F2C91">
        <w:rPr>
          <w:rFonts w:asciiTheme="majorHAnsi" w:hAnsiTheme="majorHAnsi"/>
          <w:sz w:val="24"/>
          <w:szCs w:val="24"/>
        </w:rPr>
        <w:t>Kabupaten Mukomuko terletak pada 101001’1</w:t>
      </w:r>
      <w:r w:rsidR="003E34C2">
        <w:rPr>
          <w:rFonts w:asciiTheme="majorHAnsi" w:hAnsiTheme="majorHAnsi"/>
          <w:sz w:val="24"/>
          <w:szCs w:val="24"/>
        </w:rPr>
        <w:t xml:space="preserve">5,1” – 101051’29,6” Bujur Timur </w:t>
      </w:r>
      <w:r w:rsidR="00B3232C" w:rsidRPr="004F2C91">
        <w:rPr>
          <w:rFonts w:asciiTheme="majorHAnsi" w:hAnsiTheme="majorHAnsi"/>
          <w:sz w:val="24"/>
          <w:szCs w:val="24"/>
        </w:rPr>
        <w:t>dan pada 02016’32,0” – 03007’46,0” Lintang Selat</w:t>
      </w:r>
      <w:r>
        <w:rPr>
          <w:rFonts w:asciiTheme="majorHAnsi" w:hAnsiTheme="majorHAnsi"/>
          <w:sz w:val="24"/>
          <w:szCs w:val="24"/>
        </w:rPr>
        <w:t xml:space="preserve">an, dengan panjang garis pantai </w:t>
      </w:r>
      <w:r w:rsidR="00B3232C" w:rsidRPr="004F2C91">
        <w:rPr>
          <w:rFonts w:asciiTheme="majorHAnsi" w:hAnsiTheme="majorHAnsi"/>
          <w:sz w:val="24"/>
          <w:szCs w:val="24"/>
        </w:rPr>
        <w:t xml:space="preserve">±98.218 km dan luas laut ±727,6 km2. </w:t>
      </w:r>
      <w:proofErr w:type="gramStart"/>
      <w:r w:rsidR="00B3232C" w:rsidRPr="004F2C91">
        <w:rPr>
          <w:rFonts w:asciiTheme="majorHAnsi" w:hAnsiTheme="majorHAnsi"/>
          <w:sz w:val="24"/>
          <w:szCs w:val="24"/>
        </w:rPr>
        <w:t>Daerah ini berjarak 4 mil dari garis pantai.</w:t>
      </w:r>
      <w:proofErr w:type="gramEnd"/>
      <w:r w:rsidR="00B3232C" w:rsidRPr="004F2C91">
        <w:rPr>
          <w:rFonts w:asciiTheme="majorHAnsi" w:hAnsiTheme="majorHAnsi"/>
          <w:sz w:val="24"/>
          <w:szCs w:val="24"/>
        </w:rPr>
        <w:t xml:space="preserve"> </w:t>
      </w:r>
      <w:proofErr w:type="gramStart"/>
      <w:r w:rsidR="00B3232C" w:rsidRPr="004F2C91">
        <w:rPr>
          <w:rFonts w:asciiTheme="majorHAnsi" w:hAnsiTheme="majorHAnsi"/>
          <w:sz w:val="24"/>
          <w:szCs w:val="24"/>
        </w:rPr>
        <w:t>Kabupaten Mukomuko termasuk dalam Provinsi Bengkulu, terletak di pantai Barat Sumatera dan membujur sejajar dengan Bukit Barisan.</w:t>
      </w:r>
      <w:proofErr w:type="gramEnd"/>
      <w:r w:rsidR="00B3232C" w:rsidRPr="004F2C91">
        <w:rPr>
          <w:rFonts w:asciiTheme="majorHAnsi" w:hAnsiTheme="majorHAnsi"/>
          <w:sz w:val="24"/>
          <w:szCs w:val="24"/>
        </w:rPr>
        <w:t xml:space="preserve"> </w:t>
      </w:r>
      <w:proofErr w:type="gramStart"/>
      <w:r w:rsidR="00B3232C" w:rsidRPr="004F2C91">
        <w:rPr>
          <w:rFonts w:asciiTheme="majorHAnsi" w:hAnsiTheme="majorHAnsi"/>
          <w:sz w:val="24"/>
          <w:szCs w:val="24"/>
        </w:rPr>
        <w:t>Kabupaten Mukomuko merupakan salah satu dari tujuh kabupaten/kota di Provinsi Bengkulu yang memiliki wilayah pesisir, karena terletak di Pesisir Barat Pulau Sumatera dan berbatasan langsung dengan Samudera Hindia.</w:t>
      </w:r>
      <w:proofErr w:type="gramEnd"/>
      <w:r w:rsidR="00B3232C" w:rsidRPr="004F2C91">
        <w:rPr>
          <w:rFonts w:asciiTheme="majorHAnsi" w:hAnsiTheme="majorHAnsi"/>
          <w:sz w:val="24"/>
          <w:szCs w:val="24"/>
        </w:rPr>
        <w:t xml:space="preserve"> </w:t>
      </w:r>
      <w:r w:rsidR="00B3232C" w:rsidRPr="00747CF2">
        <w:rPr>
          <w:rFonts w:asciiTheme="majorHAnsi" w:hAnsiTheme="majorHAnsi"/>
          <w:sz w:val="24"/>
          <w:szCs w:val="24"/>
        </w:rPr>
        <w:t xml:space="preserve">(Bappeda Kabupaten Mukomuko, 2011 </w:t>
      </w:r>
      <w:r w:rsidR="00B3232C" w:rsidRPr="00747CF2">
        <w:rPr>
          <w:rFonts w:asciiTheme="majorHAnsi" w:hAnsiTheme="majorHAnsi"/>
          <w:i/>
          <w:sz w:val="24"/>
          <w:szCs w:val="24"/>
        </w:rPr>
        <w:t xml:space="preserve">dalam </w:t>
      </w:r>
      <w:r w:rsidR="00B3232C" w:rsidRPr="00747CF2">
        <w:rPr>
          <w:rFonts w:asciiTheme="majorHAnsi" w:hAnsiTheme="majorHAnsi"/>
          <w:sz w:val="24"/>
          <w:szCs w:val="24"/>
        </w:rPr>
        <w:t xml:space="preserve">Zamdial </w:t>
      </w:r>
      <w:proofErr w:type="gramStart"/>
      <w:r w:rsidR="00B3232C" w:rsidRPr="00747CF2">
        <w:rPr>
          <w:rFonts w:asciiTheme="majorHAnsi" w:hAnsiTheme="majorHAnsi"/>
          <w:i/>
          <w:sz w:val="24"/>
          <w:szCs w:val="24"/>
        </w:rPr>
        <w:t>dkk.,</w:t>
      </w:r>
      <w:proofErr w:type="gramEnd"/>
      <w:r w:rsidR="00B3232C" w:rsidRPr="00747CF2">
        <w:rPr>
          <w:rFonts w:asciiTheme="majorHAnsi" w:hAnsiTheme="majorHAnsi"/>
          <w:sz w:val="24"/>
          <w:szCs w:val="24"/>
        </w:rPr>
        <w:t xml:space="preserve"> 2017). Kabupaten Mukomuko Berbatasan dengan Kabupaten Persir Selatan Provinsi Sumatera Barat di sebelah utara, Kabupaten Kerinci dan Merangin Provinsi Jambi di sebelah timur, Kabupaten Bengkulu Utara di sebelah selatan, dan Samudera Hindia di sebelah barat (Badan Pusat Statistik Kabupaten Mukomuko, 2014). </w:t>
      </w:r>
    </w:p>
    <w:p w:rsidR="00B3232C" w:rsidRPr="004F2C91" w:rsidRDefault="00B3232C" w:rsidP="00852D79">
      <w:pPr>
        <w:spacing w:after="0" w:line="240" w:lineRule="auto"/>
        <w:jc w:val="center"/>
        <w:rPr>
          <w:rFonts w:asciiTheme="majorHAnsi" w:hAnsiTheme="majorHAnsi"/>
          <w:sz w:val="24"/>
          <w:szCs w:val="24"/>
        </w:rPr>
      </w:pPr>
      <w:bookmarkStart w:id="19" w:name="_Toc81240633"/>
      <w:bookmarkStart w:id="20" w:name="_Toc81425633"/>
      <w:r w:rsidRPr="004F2C91">
        <w:rPr>
          <w:rFonts w:asciiTheme="majorHAnsi" w:hAnsiTheme="majorHAnsi"/>
          <w:noProof/>
          <w:color w:val="FF0000"/>
          <w:sz w:val="24"/>
          <w:szCs w:val="24"/>
          <w:lang w:val="en-US"/>
        </w:rPr>
        <w:drawing>
          <wp:inline distT="0" distB="0" distL="0" distR="0" wp14:anchorId="0080D354" wp14:editId="6937EE11">
            <wp:extent cx="3254562" cy="1906438"/>
            <wp:effectExtent l="0" t="0" r="3175"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57493" cy="1908155"/>
                    </a:xfrm>
                    <a:prstGeom prst="rect">
                      <a:avLst/>
                    </a:prstGeom>
                    <a:noFill/>
                    <a:ln>
                      <a:noFill/>
                    </a:ln>
                  </pic:spPr>
                </pic:pic>
              </a:graphicData>
            </a:graphic>
          </wp:inline>
        </w:drawing>
      </w:r>
      <w:bookmarkStart w:id="21" w:name="_Toc84577942"/>
      <w:bookmarkEnd w:id="19"/>
      <w:bookmarkEnd w:id="20"/>
    </w:p>
    <w:p w:rsidR="006047D0" w:rsidRPr="00CD43BC" w:rsidRDefault="00B3232C" w:rsidP="00670C21">
      <w:pPr>
        <w:tabs>
          <w:tab w:val="left" w:pos="709"/>
          <w:tab w:val="left" w:pos="1134"/>
        </w:tabs>
        <w:spacing w:line="240" w:lineRule="auto"/>
        <w:ind w:left="1276" w:hanging="992"/>
        <w:rPr>
          <w:rStyle w:val="longtext"/>
          <w:rFonts w:asciiTheme="majorHAnsi" w:hAnsiTheme="majorHAnsi"/>
          <w:szCs w:val="24"/>
          <w:lang w:val="en-US"/>
        </w:rPr>
      </w:pPr>
      <w:proofErr w:type="gramStart"/>
      <w:r w:rsidRPr="00852D79">
        <w:rPr>
          <w:rFonts w:asciiTheme="majorHAnsi" w:hAnsiTheme="majorHAnsi"/>
          <w:szCs w:val="24"/>
        </w:rPr>
        <w:t>Gambar</w:t>
      </w:r>
      <w:r w:rsidR="004F2C91" w:rsidRPr="00852D79">
        <w:rPr>
          <w:rFonts w:asciiTheme="majorHAnsi" w:hAnsiTheme="majorHAnsi"/>
          <w:szCs w:val="24"/>
        </w:rPr>
        <w:t xml:space="preserve"> </w:t>
      </w:r>
      <w:r w:rsidR="00852D79" w:rsidRPr="00852D79">
        <w:rPr>
          <w:rFonts w:asciiTheme="majorHAnsi" w:hAnsiTheme="majorHAnsi"/>
          <w:szCs w:val="24"/>
        </w:rPr>
        <w:t xml:space="preserve"> </w:t>
      </w:r>
      <w:r w:rsidR="00852D79" w:rsidRPr="00852D79">
        <w:rPr>
          <w:rFonts w:ascii="Times New Roman" w:hAnsi="Times New Roman" w:cs="Times New Roman"/>
          <w:szCs w:val="24"/>
        </w:rPr>
        <w:t>١</w:t>
      </w:r>
      <w:proofErr w:type="gramEnd"/>
      <w:r w:rsidRPr="00852D79">
        <w:rPr>
          <w:rFonts w:asciiTheme="majorHAnsi" w:hAnsiTheme="majorHAnsi"/>
          <w:szCs w:val="24"/>
          <w:lang w:val="id-ID"/>
        </w:rPr>
        <w:t>.</w:t>
      </w:r>
      <w:r w:rsidRPr="004F2C91">
        <w:rPr>
          <w:rFonts w:asciiTheme="majorHAnsi" w:hAnsiTheme="majorHAnsi"/>
          <w:szCs w:val="24"/>
          <w:lang w:val="id-ID"/>
        </w:rPr>
        <w:t xml:space="preserve"> </w:t>
      </w:r>
      <w:r w:rsidR="00670C21">
        <w:rPr>
          <w:rFonts w:asciiTheme="majorHAnsi" w:hAnsiTheme="majorHAnsi"/>
          <w:szCs w:val="24"/>
          <w:lang w:val="id-ID"/>
        </w:rPr>
        <w:t xml:space="preserve"> </w:t>
      </w:r>
      <w:r w:rsidRPr="004F2C91">
        <w:rPr>
          <w:rFonts w:asciiTheme="majorHAnsi" w:hAnsiTheme="majorHAnsi"/>
          <w:szCs w:val="24"/>
          <w:lang w:val="id-ID"/>
        </w:rPr>
        <w:t>Lokasi Sentra Perikanan Tangkap Pantai Air R</w:t>
      </w:r>
      <w:r w:rsidR="00CD43BC">
        <w:rPr>
          <w:rFonts w:asciiTheme="majorHAnsi" w:hAnsiTheme="majorHAnsi"/>
          <w:szCs w:val="24"/>
          <w:lang w:val="id-ID"/>
        </w:rPr>
        <w:t>ami Kecamatan Air R</w:t>
      </w:r>
      <w:r w:rsidR="00CD43BC">
        <w:rPr>
          <w:rFonts w:asciiTheme="majorHAnsi" w:hAnsiTheme="majorHAnsi"/>
          <w:szCs w:val="24"/>
          <w:lang w:val="en-US"/>
        </w:rPr>
        <w:t xml:space="preserve">ami </w:t>
      </w:r>
      <w:r w:rsidR="00670C21">
        <w:rPr>
          <w:rFonts w:asciiTheme="majorHAnsi" w:hAnsiTheme="majorHAnsi"/>
          <w:szCs w:val="24"/>
          <w:lang w:val="id-ID"/>
        </w:rPr>
        <w:t xml:space="preserve"> </w:t>
      </w:r>
      <w:r w:rsidR="00670C21">
        <w:rPr>
          <w:rFonts w:asciiTheme="majorHAnsi" w:hAnsiTheme="majorHAnsi"/>
          <w:szCs w:val="24"/>
          <w:lang w:val="id-ID"/>
        </w:rPr>
        <w:tab/>
        <w:t xml:space="preserve">Kabupaten </w:t>
      </w:r>
      <w:r w:rsidRPr="004F2C91">
        <w:rPr>
          <w:rFonts w:asciiTheme="majorHAnsi" w:hAnsiTheme="majorHAnsi"/>
          <w:szCs w:val="24"/>
          <w:lang w:val="id-ID"/>
        </w:rPr>
        <w:t>Mukomuko</w:t>
      </w:r>
      <w:bookmarkEnd w:id="21"/>
    </w:p>
    <w:p w:rsidR="0085538A" w:rsidRPr="00FF0C56" w:rsidRDefault="0085538A" w:rsidP="00FF0C56">
      <w:pPr>
        <w:pStyle w:val="IEEEFigure"/>
        <w:numPr>
          <w:ilvl w:val="0"/>
          <w:numId w:val="6"/>
        </w:numPr>
        <w:spacing w:after="240"/>
        <w:jc w:val="left"/>
        <w:rPr>
          <w:rStyle w:val="longtext"/>
          <w:rFonts w:asciiTheme="majorHAnsi" w:hAnsiTheme="majorHAnsi"/>
          <w:b/>
          <w:shd w:val="clear" w:color="auto" w:fill="FFFFFF"/>
          <w:lang w:val="en-US"/>
        </w:rPr>
      </w:pPr>
      <w:r w:rsidRPr="0085538A">
        <w:rPr>
          <w:rStyle w:val="longtext"/>
          <w:rFonts w:asciiTheme="majorHAnsi" w:hAnsiTheme="majorHAnsi"/>
          <w:b/>
          <w:shd w:val="clear" w:color="auto" w:fill="FFFFFF"/>
          <w:lang w:val="en-US"/>
        </w:rPr>
        <w:t>Alat Tangkap dan Teknik Operasi Alat Tangkap Ikan Hiu</w:t>
      </w:r>
      <w:bookmarkStart w:id="22" w:name="_Toc84580248"/>
    </w:p>
    <w:p w:rsidR="0085538A" w:rsidRPr="0085538A" w:rsidRDefault="0085538A" w:rsidP="00852D79">
      <w:pPr>
        <w:pStyle w:val="IEEEFigure"/>
        <w:rPr>
          <w:rFonts w:asciiTheme="majorHAnsi" w:hAnsiTheme="majorHAnsi"/>
          <w:b/>
          <w:sz w:val="22"/>
          <w:shd w:val="clear" w:color="auto" w:fill="FFFFFF"/>
          <w:lang w:val="en-US"/>
        </w:rPr>
      </w:pPr>
      <w:r w:rsidRPr="0085538A">
        <w:rPr>
          <w:rFonts w:asciiTheme="majorHAnsi" w:hAnsiTheme="majorHAnsi"/>
          <w:sz w:val="22"/>
        </w:rPr>
        <w:t xml:space="preserve">Tabel </w:t>
      </w:r>
      <w:r>
        <w:rPr>
          <w:rFonts w:asciiTheme="majorHAnsi" w:hAnsiTheme="majorHAnsi"/>
          <w:sz w:val="22"/>
        </w:rPr>
        <w:t>I</w:t>
      </w:r>
      <w:r w:rsidRPr="0085538A">
        <w:rPr>
          <w:rFonts w:asciiTheme="majorHAnsi" w:hAnsiTheme="majorHAnsi"/>
          <w:sz w:val="22"/>
          <w:lang w:val="id-ID"/>
        </w:rPr>
        <w:t>. Jenis Alat Penangkapan Ikan yang Menangkap Ikan Hiu</w:t>
      </w:r>
      <w:bookmarkEnd w:id="22"/>
    </w:p>
    <w:tbl>
      <w:tblPr>
        <w:tblW w:w="5325" w:type="dxa"/>
        <w:jc w:val="center"/>
        <w:tblInd w:w="91" w:type="dxa"/>
        <w:tblLook w:val="04A0" w:firstRow="1" w:lastRow="0" w:firstColumn="1" w:lastColumn="0" w:noHBand="0" w:noVBand="1"/>
      </w:tblPr>
      <w:tblGrid>
        <w:gridCol w:w="483"/>
        <w:gridCol w:w="1116"/>
        <w:gridCol w:w="1453"/>
        <w:gridCol w:w="1304"/>
        <w:gridCol w:w="1248"/>
        <w:gridCol w:w="1248"/>
      </w:tblGrid>
      <w:tr w:rsidR="00FF0C56" w:rsidRPr="0085538A" w:rsidTr="00FF0C56">
        <w:trPr>
          <w:trHeight w:val="38"/>
          <w:jc w:val="center"/>
        </w:trPr>
        <w:tc>
          <w:tcPr>
            <w:tcW w:w="375" w:type="dxa"/>
            <w:vMerge w:val="restart"/>
            <w:tcBorders>
              <w:top w:val="single" w:sz="4" w:space="0" w:color="auto"/>
              <w:left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No</w:t>
            </w:r>
          </w:p>
        </w:tc>
        <w:tc>
          <w:tcPr>
            <w:tcW w:w="867" w:type="dxa"/>
            <w:vMerge w:val="restart"/>
            <w:tcBorders>
              <w:top w:val="single" w:sz="4" w:space="0" w:color="auto"/>
              <w:left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Jenis alat tangkap</w:t>
            </w:r>
          </w:p>
        </w:tc>
        <w:tc>
          <w:tcPr>
            <w:tcW w:w="1129" w:type="dxa"/>
            <w:vMerge w:val="restart"/>
            <w:tcBorders>
              <w:top w:val="single" w:sz="4" w:space="0" w:color="auto"/>
              <w:left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Jenis hiu yang tertangkap</w:t>
            </w:r>
          </w:p>
        </w:tc>
        <w:tc>
          <w:tcPr>
            <w:tcW w:w="1014" w:type="dxa"/>
            <w:tcBorders>
              <w:top w:val="single" w:sz="4" w:space="0" w:color="auto"/>
              <w:left w:val="nil"/>
              <w:bottom w:val="single" w:sz="4" w:space="0" w:color="auto"/>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Keterangan</w:t>
            </w:r>
          </w:p>
        </w:tc>
        <w:tc>
          <w:tcPr>
            <w:tcW w:w="970" w:type="dxa"/>
            <w:vMerge w:val="restart"/>
            <w:tcBorders>
              <w:top w:val="single" w:sz="4" w:space="0" w:color="auto"/>
              <w:left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Jumlah hiu yang tertangkap</w:t>
            </w:r>
          </w:p>
        </w:tc>
        <w:tc>
          <w:tcPr>
            <w:tcW w:w="970" w:type="dxa"/>
            <w:vMerge w:val="restart"/>
            <w:tcBorders>
              <w:top w:val="single" w:sz="4" w:space="0" w:color="auto"/>
              <w:left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Persentase (%)</w:t>
            </w:r>
          </w:p>
        </w:tc>
      </w:tr>
      <w:tr w:rsidR="00FF0C56" w:rsidRPr="0085538A" w:rsidTr="00FF0C56">
        <w:trPr>
          <w:trHeight w:val="58"/>
          <w:jc w:val="center"/>
        </w:trPr>
        <w:tc>
          <w:tcPr>
            <w:tcW w:w="375" w:type="dxa"/>
            <w:vMerge/>
            <w:tcBorders>
              <w:left w:val="nil"/>
              <w:bottom w:val="single" w:sz="4" w:space="0" w:color="auto"/>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p>
        </w:tc>
        <w:tc>
          <w:tcPr>
            <w:tcW w:w="867" w:type="dxa"/>
            <w:vMerge/>
            <w:tcBorders>
              <w:left w:val="nil"/>
              <w:bottom w:val="single" w:sz="4" w:space="0" w:color="auto"/>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p>
        </w:tc>
        <w:tc>
          <w:tcPr>
            <w:tcW w:w="1129" w:type="dxa"/>
            <w:vMerge/>
            <w:tcBorders>
              <w:left w:val="nil"/>
              <w:bottom w:val="single" w:sz="4" w:space="0" w:color="auto"/>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p>
        </w:tc>
        <w:tc>
          <w:tcPr>
            <w:tcW w:w="1014" w:type="dxa"/>
            <w:tcBorders>
              <w:top w:val="single" w:sz="4" w:space="0" w:color="auto"/>
              <w:left w:val="nil"/>
              <w:bottom w:val="single" w:sz="4" w:space="0" w:color="auto"/>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 xml:space="preserve">Target / </w:t>
            </w:r>
            <w:r w:rsidRPr="0085538A">
              <w:rPr>
                <w:rFonts w:asciiTheme="majorHAnsi" w:hAnsiTheme="majorHAnsi"/>
                <w:i/>
                <w:szCs w:val="24"/>
              </w:rPr>
              <w:t>By catch</w:t>
            </w:r>
          </w:p>
        </w:tc>
        <w:tc>
          <w:tcPr>
            <w:tcW w:w="970" w:type="dxa"/>
            <w:vMerge/>
            <w:tcBorders>
              <w:left w:val="nil"/>
              <w:bottom w:val="single" w:sz="4" w:space="0" w:color="auto"/>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p>
        </w:tc>
        <w:tc>
          <w:tcPr>
            <w:tcW w:w="970" w:type="dxa"/>
            <w:vMerge/>
            <w:tcBorders>
              <w:left w:val="nil"/>
              <w:bottom w:val="single" w:sz="4" w:space="0" w:color="auto"/>
              <w:right w:val="nil"/>
            </w:tcBorders>
            <w:shd w:val="clear" w:color="auto" w:fill="auto"/>
            <w:noWrap/>
            <w:vAlign w:val="center"/>
            <w:hideMark/>
          </w:tcPr>
          <w:p w:rsidR="0085538A" w:rsidRPr="0085538A" w:rsidRDefault="0085538A" w:rsidP="00852D79">
            <w:pPr>
              <w:spacing w:after="0" w:line="240" w:lineRule="auto"/>
              <w:rPr>
                <w:rFonts w:asciiTheme="majorHAnsi" w:hAnsiTheme="majorHAnsi"/>
                <w:szCs w:val="24"/>
              </w:rPr>
            </w:pPr>
          </w:p>
        </w:tc>
      </w:tr>
      <w:tr w:rsidR="00FF0C56" w:rsidRPr="0085538A" w:rsidTr="00FF0C56">
        <w:trPr>
          <w:trHeight w:val="41"/>
          <w:jc w:val="center"/>
        </w:trPr>
        <w:tc>
          <w:tcPr>
            <w:tcW w:w="375" w:type="dxa"/>
            <w:tcBorders>
              <w:top w:val="single" w:sz="4" w:space="0" w:color="auto"/>
              <w:left w:val="nil"/>
              <w:bottom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1</w:t>
            </w:r>
          </w:p>
        </w:tc>
        <w:tc>
          <w:tcPr>
            <w:tcW w:w="867" w:type="dxa"/>
            <w:tcBorders>
              <w:top w:val="single" w:sz="4" w:space="0" w:color="auto"/>
              <w:left w:val="nil"/>
              <w:bottom w:val="nil"/>
              <w:right w:val="nil"/>
            </w:tcBorders>
            <w:shd w:val="clear" w:color="auto" w:fill="auto"/>
            <w:noWrap/>
            <w:vAlign w:val="center"/>
            <w:hideMark/>
          </w:tcPr>
          <w:p w:rsidR="0085538A" w:rsidRPr="0085538A" w:rsidRDefault="0085538A" w:rsidP="00852D79">
            <w:pPr>
              <w:spacing w:after="0" w:line="240" w:lineRule="auto"/>
              <w:rPr>
                <w:rFonts w:asciiTheme="majorHAnsi" w:hAnsiTheme="majorHAnsi"/>
                <w:szCs w:val="24"/>
              </w:rPr>
            </w:pPr>
            <w:r w:rsidRPr="0085538A">
              <w:rPr>
                <w:rFonts w:asciiTheme="majorHAnsi" w:hAnsiTheme="majorHAnsi"/>
                <w:szCs w:val="24"/>
              </w:rPr>
              <w:t>Jaring milenium (</w:t>
            </w:r>
            <w:r w:rsidRPr="0085538A">
              <w:rPr>
                <w:rFonts w:asciiTheme="majorHAnsi" w:hAnsiTheme="majorHAnsi"/>
                <w:i/>
                <w:iCs/>
                <w:szCs w:val="24"/>
              </w:rPr>
              <w:t>gill net</w:t>
            </w:r>
            <w:r w:rsidRPr="0085538A">
              <w:rPr>
                <w:rFonts w:asciiTheme="majorHAnsi" w:hAnsiTheme="majorHAnsi"/>
                <w:szCs w:val="24"/>
              </w:rPr>
              <w:t>)</w:t>
            </w:r>
          </w:p>
        </w:tc>
        <w:tc>
          <w:tcPr>
            <w:tcW w:w="1129" w:type="dxa"/>
            <w:tcBorders>
              <w:top w:val="single" w:sz="4" w:space="0" w:color="auto"/>
              <w:left w:val="nil"/>
              <w:bottom w:val="nil"/>
              <w:right w:val="nil"/>
            </w:tcBorders>
            <w:shd w:val="clear" w:color="auto" w:fill="auto"/>
            <w:noWrap/>
            <w:vAlign w:val="bottom"/>
            <w:hideMark/>
          </w:tcPr>
          <w:p w:rsidR="0085538A" w:rsidRPr="0085538A" w:rsidRDefault="0085538A" w:rsidP="00852D79">
            <w:pPr>
              <w:spacing w:after="0" w:line="240" w:lineRule="auto"/>
              <w:rPr>
                <w:rFonts w:asciiTheme="majorHAnsi" w:hAnsiTheme="majorHAnsi"/>
                <w:i/>
                <w:iCs/>
                <w:color w:val="000000"/>
                <w:szCs w:val="24"/>
              </w:rPr>
            </w:pPr>
            <w:r w:rsidRPr="0085538A">
              <w:rPr>
                <w:rFonts w:asciiTheme="majorHAnsi" w:hAnsiTheme="majorHAnsi"/>
                <w:i/>
                <w:iCs/>
                <w:color w:val="000000"/>
                <w:szCs w:val="24"/>
              </w:rPr>
              <w:t>Sphyrna lewini</w:t>
            </w:r>
          </w:p>
        </w:tc>
        <w:tc>
          <w:tcPr>
            <w:tcW w:w="1014" w:type="dxa"/>
            <w:tcBorders>
              <w:top w:val="single" w:sz="4" w:space="0" w:color="auto"/>
              <w:left w:val="nil"/>
              <w:bottom w:val="nil"/>
              <w:right w:val="nil"/>
            </w:tcBorders>
            <w:shd w:val="clear" w:color="auto" w:fill="auto"/>
            <w:noWrap/>
            <w:vAlign w:val="center"/>
            <w:hideMark/>
          </w:tcPr>
          <w:p w:rsidR="0085538A" w:rsidRDefault="0085538A" w:rsidP="00852D79">
            <w:pPr>
              <w:spacing w:after="0" w:line="240" w:lineRule="auto"/>
              <w:ind w:left="784"/>
              <w:jc w:val="center"/>
              <w:rPr>
                <w:rFonts w:asciiTheme="majorHAnsi" w:eastAsiaTheme="minorEastAsia" w:hAnsiTheme="majorHAnsi"/>
                <w:i/>
                <w:szCs w:val="24"/>
              </w:rPr>
            </w:pPr>
          </w:p>
          <w:p w:rsidR="0085538A" w:rsidRPr="0085538A" w:rsidRDefault="0085538A" w:rsidP="00852D79">
            <w:pPr>
              <w:spacing w:after="0" w:line="240" w:lineRule="auto"/>
              <w:ind w:left="784"/>
              <w:jc w:val="center"/>
              <w:rPr>
                <w:rFonts w:asciiTheme="majorHAnsi" w:hAnsiTheme="majorHAnsi"/>
                <w:szCs w:val="24"/>
              </w:rPr>
            </w:pPr>
            <m:oMathPara>
              <m:oMath>
                <m:r>
                  <w:rPr>
                    <w:rFonts w:ascii="Cambria Math" w:eastAsia="Times New Roman" w:hAnsi="Cambria Math"/>
                    <w:szCs w:val="24"/>
                  </w:rPr>
                  <m:t>√</m:t>
                </m:r>
              </m:oMath>
            </m:oMathPara>
          </w:p>
        </w:tc>
        <w:tc>
          <w:tcPr>
            <w:tcW w:w="970" w:type="dxa"/>
            <w:tcBorders>
              <w:top w:val="single" w:sz="4" w:space="0" w:color="auto"/>
              <w:left w:val="nil"/>
              <w:bottom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9</w:t>
            </w:r>
          </w:p>
        </w:tc>
        <w:tc>
          <w:tcPr>
            <w:tcW w:w="970" w:type="dxa"/>
            <w:tcBorders>
              <w:top w:val="single" w:sz="4" w:space="0" w:color="auto"/>
              <w:left w:val="nil"/>
              <w:bottom w:val="nil"/>
              <w:right w:val="nil"/>
            </w:tcBorders>
            <w:shd w:val="clear" w:color="auto" w:fill="auto"/>
            <w:noWrap/>
            <w:vAlign w:val="center"/>
            <w:hideMark/>
          </w:tcPr>
          <w:p w:rsidR="0085538A" w:rsidRPr="0085538A" w:rsidRDefault="0085538A" w:rsidP="00852D79">
            <w:pPr>
              <w:spacing w:after="0" w:line="240" w:lineRule="auto"/>
              <w:rPr>
                <w:rFonts w:asciiTheme="majorHAnsi" w:hAnsiTheme="majorHAnsi"/>
                <w:szCs w:val="24"/>
              </w:rPr>
            </w:pPr>
          </w:p>
        </w:tc>
      </w:tr>
      <w:tr w:rsidR="00FF0C56" w:rsidRPr="0085538A" w:rsidTr="00FF0C56">
        <w:trPr>
          <w:trHeight w:val="30"/>
          <w:jc w:val="center"/>
        </w:trPr>
        <w:tc>
          <w:tcPr>
            <w:tcW w:w="375"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p>
        </w:tc>
        <w:tc>
          <w:tcPr>
            <w:tcW w:w="867" w:type="dxa"/>
            <w:tcBorders>
              <w:top w:val="nil"/>
              <w:left w:val="nil"/>
              <w:bottom w:val="nil"/>
              <w:right w:val="nil"/>
            </w:tcBorders>
            <w:shd w:val="clear" w:color="auto" w:fill="auto"/>
            <w:noWrap/>
            <w:vAlign w:val="center"/>
          </w:tcPr>
          <w:p w:rsidR="0085538A" w:rsidRPr="0085538A" w:rsidRDefault="0085538A" w:rsidP="00852D79">
            <w:pPr>
              <w:spacing w:after="0" w:line="240" w:lineRule="auto"/>
              <w:rPr>
                <w:rFonts w:asciiTheme="majorHAnsi" w:hAnsiTheme="majorHAnsi"/>
                <w:szCs w:val="24"/>
              </w:rPr>
            </w:pPr>
          </w:p>
        </w:tc>
        <w:tc>
          <w:tcPr>
            <w:tcW w:w="1129" w:type="dxa"/>
            <w:tcBorders>
              <w:top w:val="nil"/>
              <w:left w:val="nil"/>
              <w:bottom w:val="nil"/>
              <w:right w:val="nil"/>
            </w:tcBorders>
            <w:shd w:val="clear" w:color="auto" w:fill="auto"/>
            <w:noWrap/>
            <w:vAlign w:val="bottom"/>
          </w:tcPr>
          <w:p w:rsidR="0085538A" w:rsidRPr="0085538A" w:rsidRDefault="0085538A" w:rsidP="00852D79">
            <w:pPr>
              <w:spacing w:after="0" w:line="240" w:lineRule="auto"/>
              <w:rPr>
                <w:rFonts w:asciiTheme="majorHAnsi" w:hAnsiTheme="majorHAnsi"/>
                <w:i/>
                <w:iCs/>
                <w:color w:val="000000"/>
                <w:szCs w:val="24"/>
              </w:rPr>
            </w:pPr>
            <w:r w:rsidRPr="0085538A">
              <w:rPr>
                <w:rFonts w:asciiTheme="majorHAnsi" w:hAnsiTheme="majorHAnsi"/>
                <w:szCs w:val="24"/>
              </w:rPr>
              <w:t>Jumlah</w:t>
            </w:r>
          </w:p>
        </w:tc>
        <w:tc>
          <w:tcPr>
            <w:tcW w:w="1014" w:type="dxa"/>
            <w:tcBorders>
              <w:top w:val="nil"/>
              <w:left w:val="nil"/>
              <w:bottom w:val="nil"/>
              <w:right w:val="nil"/>
            </w:tcBorders>
            <w:shd w:val="clear" w:color="auto" w:fill="auto"/>
            <w:noWrap/>
            <w:vAlign w:val="center"/>
          </w:tcPr>
          <w:p w:rsidR="0085538A" w:rsidRPr="0085538A" w:rsidRDefault="0085538A" w:rsidP="00852D79">
            <w:pPr>
              <w:spacing w:after="0" w:line="240" w:lineRule="auto"/>
              <w:ind w:left="784"/>
              <w:jc w:val="center"/>
              <w:rPr>
                <w:rFonts w:ascii="Cambria Math" w:hAnsi="Cambria Math"/>
                <w:szCs w:val="24"/>
                <w:oMath/>
              </w:rPr>
            </w:pPr>
          </w:p>
        </w:tc>
        <w:tc>
          <w:tcPr>
            <w:tcW w:w="970"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9</w:t>
            </w:r>
          </w:p>
        </w:tc>
        <w:tc>
          <w:tcPr>
            <w:tcW w:w="970"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16 %</w:t>
            </w:r>
          </w:p>
        </w:tc>
      </w:tr>
      <w:tr w:rsidR="00FF0C56" w:rsidRPr="0085538A" w:rsidTr="00FF0C56">
        <w:trPr>
          <w:trHeight w:val="30"/>
          <w:jc w:val="center"/>
        </w:trPr>
        <w:tc>
          <w:tcPr>
            <w:tcW w:w="375"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2</w:t>
            </w:r>
          </w:p>
        </w:tc>
        <w:tc>
          <w:tcPr>
            <w:tcW w:w="867" w:type="dxa"/>
            <w:tcBorders>
              <w:top w:val="nil"/>
              <w:left w:val="nil"/>
              <w:bottom w:val="nil"/>
              <w:right w:val="nil"/>
            </w:tcBorders>
            <w:shd w:val="clear" w:color="auto" w:fill="auto"/>
            <w:noWrap/>
            <w:vAlign w:val="center"/>
          </w:tcPr>
          <w:p w:rsidR="0085538A" w:rsidRPr="0085538A" w:rsidRDefault="0085538A" w:rsidP="00852D79">
            <w:pPr>
              <w:spacing w:after="0" w:line="240" w:lineRule="auto"/>
              <w:rPr>
                <w:rFonts w:asciiTheme="majorHAnsi" w:hAnsiTheme="majorHAnsi"/>
                <w:szCs w:val="24"/>
              </w:rPr>
            </w:pPr>
            <w:r w:rsidRPr="0085538A">
              <w:rPr>
                <w:rFonts w:asciiTheme="majorHAnsi" w:hAnsiTheme="majorHAnsi"/>
                <w:szCs w:val="24"/>
              </w:rPr>
              <w:t xml:space="preserve"> Rawai</w:t>
            </w:r>
          </w:p>
          <w:p w:rsidR="0085538A" w:rsidRPr="0085538A" w:rsidRDefault="0085538A" w:rsidP="00852D79">
            <w:pPr>
              <w:spacing w:after="0" w:line="240" w:lineRule="auto"/>
              <w:rPr>
                <w:rFonts w:asciiTheme="majorHAnsi" w:hAnsiTheme="majorHAnsi"/>
                <w:szCs w:val="24"/>
              </w:rPr>
            </w:pPr>
            <w:r w:rsidRPr="0085538A">
              <w:rPr>
                <w:rFonts w:asciiTheme="majorHAnsi" w:hAnsiTheme="majorHAnsi"/>
                <w:szCs w:val="24"/>
              </w:rPr>
              <w:t xml:space="preserve"> (</w:t>
            </w:r>
            <w:r w:rsidRPr="0085538A">
              <w:rPr>
                <w:rFonts w:asciiTheme="majorHAnsi" w:hAnsiTheme="majorHAnsi"/>
                <w:i/>
                <w:iCs/>
                <w:szCs w:val="24"/>
              </w:rPr>
              <w:t>Long line</w:t>
            </w:r>
            <w:r w:rsidRPr="0085538A">
              <w:rPr>
                <w:rFonts w:asciiTheme="majorHAnsi" w:hAnsiTheme="majorHAnsi"/>
                <w:szCs w:val="24"/>
              </w:rPr>
              <w:t>)</w:t>
            </w:r>
          </w:p>
        </w:tc>
        <w:tc>
          <w:tcPr>
            <w:tcW w:w="1129" w:type="dxa"/>
            <w:tcBorders>
              <w:top w:val="nil"/>
              <w:left w:val="nil"/>
              <w:bottom w:val="nil"/>
              <w:right w:val="nil"/>
            </w:tcBorders>
            <w:shd w:val="clear" w:color="auto" w:fill="auto"/>
            <w:noWrap/>
            <w:vAlign w:val="center"/>
          </w:tcPr>
          <w:p w:rsidR="0085538A" w:rsidRPr="0085538A" w:rsidRDefault="0085538A" w:rsidP="00852D79">
            <w:pPr>
              <w:spacing w:after="0" w:line="240" w:lineRule="auto"/>
              <w:rPr>
                <w:rFonts w:asciiTheme="majorHAnsi" w:hAnsiTheme="majorHAnsi"/>
                <w:i/>
                <w:iCs/>
                <w:color w:val="000000"/>
                <w:szCs w:val="24"/>
              </w:rPr>
            </w:pPr>
            <w:r w:rsidRPr="0085538A">
              <w:rPr>
                <w:rFonts w:asciiTheme="majorHAnsi" w:hAnsiTheme="majorHAnsi"/>
                <w:i/>
                <w:iCs/>
                <w:color w:val="000000"/>
                <w:szCs w:val="24"/>
              </w:rPr>
              <w:t>Sphyrna lewini</w:t>
            </w:r>
          </w:p>
        </w:tc>
        <w:tc>
          <w:tcPr>
            <w:tcW w:w="1014" w:type="dxa"/>
            <w:tcBorders>
              <w:top w:val="nil"/>
              <w:left w:val="nil"/>
              <w:bottom w:val="nil"/>
              <w:right w:val="nil"/>
            </w:tcBorders>
            <w:shd w:val="clear" w:color="auto" w:fill="auto"/>
            <w:noWrap/>
            <w:vAlign w:val="center"/>
          </w:tcPr>
          <w:p w:rsidR="0085538A" w:rsidRPr="0085538A" w:rsidRDefault="0085538A" w:rsidP="00852D79">
            <w:pPr>
              <w:spacing w:after="0" w:line="240" w:lineRule="auto"/>
              <w:ind w:left="784"/>
              <w:jc w:val="center"/>
              <w:rPr>
                <w:rFonts w:ascii="Cambria Math" w:hAnsi="Cambria Math"/>
                <w:szCs w:val="24"/>
                <w:oMath/>
              </w:rPr>
            </w:pPr>
            <m:oMathPara>
              <m:oMath>
                <m:r>
                  <w:rPr>
                    <w:rFonts w:ascii="Cambria Math" w:eastAsia="Times New Roman" w:hAnsi="Cambria Math"/>
                    <w:szCs w:val="24"/>
                  </w:rPr>
                  <m:t>√</m:t>
                </m:r>
              </m:oMath>
            </m:oMathPara>
          </w:p>
        </w:tc>
        <w:tc>
          <w:tcPr>
            <w:tcW w:w="970"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33</w:t>
            </w:r>
          </w:p>
        </w:tc>
        <w:tc>
          <w:tcPr>
            <w:tcW w:w="970" w:type="dxa"/>
            <w:tcBorders>
              <w:top w:val="nil"/>
              <w:left w:val="nil"/>
              <w:bottom w:val="nil"/>
              <w:right w:val="nil"/>
            </w:tcBorders>
            <w:shd w:val="clear" w:color="auto" w:fill="auto"/>
            <w:noWrap/>
            <w:vAlign w:val="center"/>
          </w:tcPr>
          <w:p w:rsidR="0085538A" w:rsidRPr="0085538A" w:rsidRDefault="0085538A" w:rsidP="00852D79">
            <w:pPr>
              <w:spacing w:after="0" w:line="240" w:lineRule="auto"/>
              <w:rPr>
                <w:rFonts w:asciiTheme="majorHAnsi" w:hAnsiTheme="majorHAnsi"/>
                <w:szCs w:val="24"/>
              </w:rPr>
            </w:pPr>
          </w:p>
        </w:tc>
      </w:tr>
      <w:tr w:rsidR="00FF0C56" w:rsidRPr="0085538A" w:rsidTr="00FF0C56">
        <w:trPr>
          <w:trHeight w:val="30"/>
          <w:jc w:val="center"/>
        </w:trPr>
        <w:tc>
          <w:tcPr>
            <w:tcW w:w="375"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p>
        </w:tc>
        <w:tc>
          <w:tcPr>
            <w:tcW w:w="867" w:type="dxa"/>
            <w:tcBorders>
              <w:top w:val="nil"/>
              <w:left w:val="nil"/>
              <w:bottom w:val="nil"/>
              <w:right w:val="nil"/>
            </w:tcBorders>
            <w:shd w:val="clear" w:color="auto" w:fill="auto"/>
            <w:noWrap/>
            <w:vAlign w:val="center"/>
          </w:tcPr>
          <w:p w:rsidR="0085538A" w:rsidRPr="0085538A" w:rsidRDefault="0085538A" w:rsidP="00852D79">
            <w:pPr>
              <w:spacing w:after="0" w:line="240" w:lineRule="auto"/>
              <w:rPr>
                <w:rFonts w:asciiTheme="majorHAnsi" w:hAnsiTheme="majorHAnsi"/>
                <w:szCs w:val="24"/>
              </w:rPr>
            </w:pPr>
          </w:p>
        </w:tc>
        <w:tc>
          <w:tcPr>
            <w:tcW w:w="1129" w:type="dxa"/>
            <w:tcBorders>
              <w:top w:val="nil"/>
              <w:left w:val="nil"/>
              <w:bottom w:val="nil"/>
              <w:right w:val="nil"/>
            </w:tcBorders>
            <w:shd w:val="clear" w:color="auto" w:fill="auto"/>
            <w:noWrap/>
            <w:vAlign w:val="center"/>
          </w:tcPr>
          <w:p w:rsidR="0085538A" w:rsidRPr="0085538A" w:rsidRDefault="0085538A" w:rsidP="00852D79">
            <w:pPr>
              <w:spacing w:after="0" w:line="240" w:lineRule="auto"/>
              <w:rPr>
                <w:rFonts w:asciiTheme="majorHAnsi" w:hAnsiTheme="majorHAnsi"/>
                <w:i/>
                <w:iCs/>
                <w:color w:val="000000"/>
                <w:szCs w:val="24"/>
              </w:rPr>
            </w:pPr>
            <w:r w:rsidRPr="0085538A">
              <w:rPr>
                <w:rFonts w:asciiTheme="majorHAnsi" w:eastAsia="Times New Roman" w:hAnsiTheme="majorHAnsi"/>
                <w:i/>
                <w:iCs/>
                <w:color w:val="000000"/>
                <w:szCs w:val="24"/>
              </w:rPr>
              <w:t>Carcharhinus sorrah</w:t>
            </w:r>
          </w:p>
        </w:tc>
        <w:tc>
          <w:tcPr>
            <w:tcW w:w="1014" w:type="dxa"/>
            <w:tcBorders>
              <w:top w:val="nil"/>
              <w:left w:val="nil"/>
              <w:bottom w:val="nil"/>
              <w:right w:val="nil"/>
            </w:tcBorders>
            <w:shd w:val="clear" w:color="auto" w:fill="auto"/>
            <w:noWrap/>
            <w:vAlign w:val="center"/>
          </w:tcPr>
          <w:p w:rsidR="0085538A" w:rsidRPr="0085538A" w:rsidRDefault="0085538A" w:rsidP="00852D79">
            <w:pPr>
              <w:spacing w:after="0" w:line="240" w:lineRule="auto"/>
              <w:ind w:left="784"/>
              <w:jc w:val="center"/>
              <w:rPr>
                <w:rFonts w:ascii="Cambria Math" w:hAnsi="Cambria Math"/>
                <w:szCs w:val="24"/>
                <w:oMath/>
              </w:rPr>
            </w:pPr>
            <m:oMathPara>
              <m:oMath>
                <m:r>
                  <w:rPr>
                    <w:rFonts w:ascii="Cambria Math" w:eastAsia="Times New Roman" w:hAnsi="Cambria Math"/>
                    <w:szCs w:val="24"/>
                  </w:rPr>
                  <m:t>√</m:t>
                </m:r>
              </m:oMath>
            </m:oMathPara>
          </w:p>
        </w:tc>
        <w:tc>
          <w:tcPr>
            <w:tcW w:w="970"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2</w:t>
            </w:r>
          </w:p>
        </w:tc>
        <w:tc>
          <w:tcPr>
            <w:tcW w:w="970" w:type="dxa"/>
            <w:tcBorders>
              <w:top w:val="nil"/>
              <w:left w:val="nil"/>
              <w:bottom w:val="nil"/>
              <w:right w:val="nil"/>
            </w:tcBorders>
            <w:shd w:val="clear" w:color="auto" w:fill="auto"/>
            <w:noWrap/>
            <w:vAlign w:val="center"/>
          </w:tcPr>
          <w:p w:rsidR="0085538A" w:rsidRPr="0085538A" w:rsidRDefault="0085538A" w:rsidP="00852D79">
            <w:pPr>
              <w:spacing w:after="0" w:line="240" w:lineRule="auto"/>
              <w:rPr>
                <w:rFonts w:asciiTheme="majorHAnsi" w:hAnsiTheme="majorHAnsi"/>
                <w:szCs w:val="24"/>
              </w:rPr>
            </w:pPr>
          </w:p>
        </w:tc>
      </w:tr>
      <w:tr w:rsidR="00FF0C56" w:rsidRPr="0085538A" w:rsidTr="00FF0C56">
        <w:trPr>
          <w:trHeight w:val="30"/>
          <w:jc w:val="center"/>
        </w:trPr>
        <w:tc>
          <w:tcPr>
            <w:tcW w:w="375"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p>
        </w:tc>
        <w:tc>
          <w:tcPr>
            <w:tcW w:w="867"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rPr>
                <w:rFonts w:asciiTheme="majorHAnsi" w:hAnsiTheme="majorHAnsi"/>
                <w:szCs w:val="24"/>
              </w:rPr>
            </w:pPr>
          </w:p>
        </w:tc>
        <w:tc>
          <w:tcPr>
            <w:tcW w:w="1129" w:type="dxa"/>
            <w:tcBorders>
              <w:top w:val="nil"/>
              <w:left w:val="nil"/>
              <w:bottom w:val="nil"/>
              <w:right w:val="nil"/>
            </w:tcBorders>
            <w:shd w:val="clear" w:color="auto" w:fill="auto"/>
            <w:noWrap/>
            <w:vAlign w:val="center"/>
          </w:tcPr>
          <w:p w:rsidR="0085538A" w:rsidRPr="0085538A" w:rsidRDefault="0085538A" w:rsidP="00852D79">
            <w:pPr>
              <w:spacing w:after="0" w:line="240" w:lineRule="auto"/>
              <w:rPr>
                <w:rFonts w:asciiTheme="majorHAnsi" w:hAnsiTheme="majorHAnsi"/>
                <w:i/>
                <w:iCs/>
                <w:color w:val="000000"/>
                <w:szCs w:val="24"/>
              </w:rPr>
            </w:pPr>
            <w:r w:rsidRPr="0085538A">
              <w:rPr>
                <w:rFonts w:asciiTheme="majorHAnsi" w:eastAsia="Times New Roman" w:hAnsiTheme="majorHAnsi"/>
                <w:i/>
                <w:iCs/>
                <w:color w:val="000000"/>
                <w:szCs w:val="24"/>
              </w:rPr>
              <w:t>Loxodon macrorhinus</w:t>
            </w:r>
          </w:p>
        </w:tc>
        <w:tc>
          <w:tcPr>
            <w:tcW w:w="1014" w:type="dxa"/>
            <w:tcBorders>
              <w:top w:val="nil"/>
              <w:left w:val="nil"/>
              <w:bottom w:val="nil"/>
              <w:right w:val="nil"/>
            </w:tcBorders>
            <w:shd w:val="clear" w:color="auto" w:fill="auto"/>
            <w:noWrap/>
            <w:vAlign w:val="center"/>
          </w:tcPr>
          <w:p w:rsidR="0085538A" w:rsidRPr="0085538A" w:rsidRDefault="0085538A" w:rsidP="00852D79">
            <w:pPr>
              <w:spacing w:after="0" w:line="240" w:lineRule="auto"/>
              <w:ind w:left="784"/>
              <w:jc w:val="center"/>
              <w:rPr>
                <w:rFonts w:ascii="Cambria Math" w:hAnsi="Cambria Math"/>
                <w:szCs w:val="24"/>
                <w:oMath/>
              </w:rPr>
            </w:pPr>
            <m:oMathPara>
              <m:oMath>
                <m:r>
                  <w:rPr>
                    <w:rFonts w:ascii="Cambria Math" w:eastAsia="Times New Roman" w:hAnsi="Cambria Math"/>
                    <w:szCs w:val="24"/>
                  </w:rPr>
                  <m:t>√</m:t>
                </m:r>
              </m:oMath>
            </m:oMathPara>
          </w:p>
        </w:tc>
        <w:tc>
          <w:tcPr>
            <w:tcW w:w="970"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9</w:t>
            </w:r>
          </w:p>
        </w:tc>
        <w:tc>
          <w:tcPr>
            <w:tcW w:w="970"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rPr>
                <w:rFonts w:asciiTheme="majorHAnsi" w:hAnsiTheme="majorHAnsi"/>
                <w:szCs w:val="24"/>
              </w:rPr>
            </w:pPr>
          </w:p>
        </w:tc>
      </w:tr>
      <w:tr w:rsidR="00FF0C56" w:rsidRPr="0085538A" w:rsidTr="00FF0C56">
        <w:trPr>
          <w:trHeight w:val="30"/>
          <w:jc w:val="center"/>
        </w:trPr>
        <w:tc>
          <w:tcPr>
            <w:tcW w:w="375"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p>
        </w:tc>
        <w:tc>
          <w:tcPr>
            <w:tcW w:w="867"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rPr>
                <w:rFonts w:asciiTheme="majorHAnsi" w:hAnsiTheme="majorHAnsi"/>
                <w:szCs w:val="24"/>
              </w:rPr>
            </w:pPr>
          </w:p>
        </w:tc>
        <w:tc>
          <w:tcPr>
            <w:tcW w:w="1129"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rPr>
                <w:rFonts w:asciiTheme="majorHAnsi" w:hAnsiTheme="majorHAnsi"/>
                <w:color w:val="000000"/>
                <w:szCs w:val="24"/>
              </w:rPr>
            </w:pPr>
            <w:r w:rsidRPr="0085538A">
              <w:rPr>
                <w:rFonts w:asciiTheme="majorHAnsi" w:eastAsia="Times New Roman" w:hAnsiTheme="majorHAnsi"/>
                <w:i/>
                <w:iCs/>
                <w:color w:val="000000"/>
                <w:szCs w:val="24"/>
              </w:rPr>
              <w:t>Paragaleus tengi</w:t>
            </w:r>
          </w:p>
        </w:tc>
        <w:tc>
          <w:tcPr>
            <w:tcW w:w="1014"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ind w:left="784"/>
              <w:jc w:val="center"/>
              <w:rPr>
                <w:rFonts w:asciiTheme="majorHAnsi" w:hAnsiTheme="majorHAnsi"/>
                <w:szCs w:val="24"/>
              </w:rPr>
            </w:pPr>
            <m:oMathPara>
              <m:oMath>
                <m:r>
                  <w:rPr>
                    <w:rFonts w:ascii="Cambria Math" w:eastAsia="Times New Roman" w:hAnsi="Cambria Math"/>
                    <w:szCs w:val="24"/>
                  </w:rPr>
                  <m:t>√</m:t>
                </m:r>
              </m:oMath>
            </m:oMathPara>
          </w:p>
        </w:tc>
        <w:tc>
          <w:tcPr>
            <w:tcW w:w="970"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3</w:t>
            </w:r>
          </w:p>
        </w:tc>
        <w:tc>
          <w:tcPr>
            <w:tcW w:w="970"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p>
        </w:tc>
      </w:tr>
      <w:tr w:rsidR="00FF0C56" w:rsidRPr="0085538A" w:rsidTr="00FF0C56">
        <w:trPr>
          <w:trHeight w:val="30"/>
          <w:jc w:val="center"/>
        </w:trPr>
        <w:tc>
          <w:tcPr>
            <w:tcW w:w="375"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p>
        </w:tc>
        <w:tc>
          <w:tcPr>
            <w:tcW w:w="867"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rPr>
                <w:rFonts w:asciiTheme="majorHAnsi" w:hAnsiTheme="majorHAnsi"/>
                <w:szCs w:val="24"/>
              </w:rPr>
            </w:pPr>
          </w:p>
        </w:tc>
        <w:tc>
          <w:tcPr>
            <w:tcW w:w="1129"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rPr>
                <w:rFonts w:asciiTheme="majorHAnsi" w:hAnsiTheme="majorHAnsi"/>
                <w:i/>
                <w:iCs/>
                <w:color w:val="000000"/>
                <w:szCs w:val="24"/>
              </w:rPr>
            </w:pPr>
            <w:r w:rsidRPr="0085538A">
              <w:rPr>
                <w:rFonts w:asciiTheme="majorHAnsi" w:hAnsiTheme="majorHAnsi"/>
                <w:color w:val="000000"/>
                <w:szCs w:val="24"/>
              </w:rPr>
              <w:t>Jumlah</w:t>
            </w:r>
          </w:p>
        </w:tc>
        <w:tc>
          <w:tcPr>
            <w:tcW w:w="1014"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ind w:left="784"/>
              <w:jc w:val="center"/>
              <w:rPr>
                <w:rFonts w:asciiTheme="majorHAnsi" w:hAnsiTheme="majorHAnsi"/>
                <w:szCs w:val="24"/>
              </w:rPr>
            </w:pPr>
          </w:p>
        </w:tc>
        <w:tc>
          <w:tcPr>
            <w:tcW w:w="970" w:type="dxa"/>
            <w:tcBorders>
              <w:top w:val="nil"/>
              <w:left w:val="nil"/>
              <w:bottom w:val="nil"/>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47</w:t>
            </w:r>
          </w:p>
        </w:tc>
        <w:tc>
          <w:tcPr>
            <w:tcW w:w="970" w:type="dxa"/>
            <w:tcBorders>
              <w:top w:val="nil"/>
              <w:left w:val="nil"/>
              <w:bottom w:val="nil"/>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84 %</w:t>
            </w:r>
          </w:p>
        </w:tc>
      </w:tr>
      <w:tr w:rsidR="00FF0C56" w:rsidRPr="0085538A" w:rsidTr="00FF0C56">
        <w:trPr>
          <w:trHeight w:val="14"/>
          <w:jc w:val="center"/>
        </w:trPr>
        <w:tc>
          <w:tcPr>
            <w:tcW w:w="375" w:type="dxa"/>
            <w:tcBorders>
              <w:top w:val="nil"/>
              <w:left w:val="nil"/>
              <w:bottom w:val="single" w:sz="4" w:space="0" w:color="auto"/>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szCs w:val="24"/>
              </w:rPr>
            </w:pPr>
          </w:p>
        </w:tc>
        <w:tc>
          <w:tcPr>
            <w:tcW w:w="867" w:type="dxa"/>
            <w:tcBorders>
              <w:top w:val="nil"/>
              <w:left w:val="nil"/>
              <w:bottom w:val="single" w:sz="4" w:space="0" w:color="auto"/>
              <w:right w:val="nil"/>
            </w:tcBorders>
            <w:shd w:val="clear" w:color="auto" w:fill="auto"/>
            <w:noWrap/>
            <w:vAlign w:val="center"/>
            <w:hideMark/>
          </w:tcPr>
          <w:p w:rsidR="0085538A" w:rsidRPr="0085538A" w:rsidRDefault="0085538A" w:rsidP="00852D79">
            <w:pPr>
              <w:spacing w:after="0" w:line="240" w:lineRule="auto"/>
              <w:jc w:val="center"/>
              <w:rPr>
                <w:rFonts w:asciiTheme="majorHAnsi" w:hAnsiTheme="majorHAnsi"/>
                <w:i/>
                <w:iCs/>
                <w:color w:val="000000"/>
                <w:szCs w:val="24"/>
              </w:rPr>
            </w:pPr>
          </w:p>
        </w:tc>
        <w:tc>
          <w:tcPr>
            <w:tcW w:w="1129" w:type="dxa"/>
            <w:tcBorders>
              <w:top w:val="nil"/>
              <w:left w:val="nil"/>
              <w:bottom w:val="single" w:sz="4" w:space="0" w:color="auto"/>
              <w:right w:val="nil"/>
            </w:tcBorders>
            <w:shd w:val="clear" w:color="auto" w:fill="auto"/>
            <w:noWrap/>
            <w:vAlign w:val="center"/>
          </w:tcPr>
          <w:p w:rsidR="0085538A" w:rsidRPr="0085538A" w:rsidRDefault="0085538A" w:rsidP="00852D79">
            <w:pPr>
              <w:spacing w:after="0" w:line="240" w:lineRule="auto"/>
              <w:rPr>
                <w:rFonts w:asciiTheme="majorHAnsi" w:hAnsiTheme="majorHAnsi"/>
                <w:i/>
                <w:iCs/>
                <w:color w:val="000000"/>
                <w:szCs w:val="24"/>
              </w:rPr>
            </w:pPr>
            <w:r w:rsidRPr="0085538A">
              <w:rPr>
                <w:rFonts w:asciiTheme="majorHAnsi" w:hAnsiTheme="majorHAnsi"/>
                <w:color w:val="000000"/>
                <w:szCs w:val="24"/>
              </w:rPr>
              <w:t>Jumlah total</w:t>
            </w:r>
          </w:p>
        </w:tc>
        <w:tc>
          <w:tcPr>
            <w:tcW w:w="1014" w:type="dxa"/>
            <w:tcBorders>
              <w:top w:val="nil"/>
              <w:left w:val="nil"/>
              <w:bottom w:val="single" w:sz="4" w:space="0" w:color="auto"/>
              <w:right w:val="nil"/>
            </w:tcBorders>
            <w:shd w:val="clear" w:color="auto" w:fill="auto"/>
            <w:noWrap/>
            <w:vAlign w:val="center"/>
          </w:tcPr>
          <w:p w:rsidR="0085538A" w:rsidRPr="0085538A" w:rsidRDefault="0085538A" w:rsidP="00852D79">
            <w:pPr>
              <w:spacing w:after="0" w:line="240" w:lineRule="auto"/>
              <w:ind w:left="784"/>
              <w:jc w:val="center"/>
              <w:rPr>
                <w:rFonts w:asciiTheme="majorHAnsi" w:hAnsiTheme="majorHAnsi"/>
                <w:szCs w:val="24"/>
              </w:rPr>
            </w:pPr>
          </w:p>
        </w:tc>
        <w:tc>
          <w:tcPr>
            <w:tcW w:w="970" w:type="dxa"/>
            <w:tcBorders>
              <w:top w:val="nil"/>
              <w:left w:val="nil"/>
              <w:bottom w:val="single" w:sz="4" w:space="0" w:color="auto"/>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56</w:t>
            </w:r>
          </w:p>
        </w:tc>
        <w:tc>
          <w:tcPr>
            <w:tcW w:w="970" w:type="dxa"/>
            <w:tcBorders>
              <w:top w:val="nil"/>
              <w:left w:val="nil"/>
              <w:bottom w:val="single" w:sz="4" w:space="0" w:color="auto"/>
              <w:right w:val="nil"/>
            </w:tcBorders>
            <w:shd w:val="clear" w:color="auto" w:fill="auto"/>
            <w:noWrap/>
            <w:vAlign w:val="center"/>
          </w:tcPr>
          <w:p w:rsidR="0085538A" w:rsidRPr="0085538A" w:rsidRDefault="0085538A" w:rsidP="00852D79">
            <w:pPr>
              <w:spacing w:after="0" w:line="240" w:lineRule="auto"/>
              <w:jc w:val="center"/>
              <w:rPr>
                <w:rFonts w:asciiTheme="majorHAnsi" w:hAnsiTheme="majorHAnsi"/>
                <w:szCs w:val="24"/>
              </w:rPr>
            </w:pPr>
            <w:r w:rsidRPr="0085538A">
              <w:rPr>
                <w:rFonts w:asciiTheme="majorHAnsi" w:hAnsiTheme="majorHAnsi"/>
                <w:szCs w:val="24"/>
              </w:rPr>
              <w:t>100</w:t>
            </w:r>
          </w:p>
        </w:tc>
      </w:tr>
    </w:tbl>
    <w:p w:rsidR="0085538A" w:rsidRPr="0085538A" w:rsidRDefault="0085538A" w:rsidP="00852D79">
      <w:pPr>
        <w:spacing w:after="0" w:line="240" w:lineRule="auto"/>
        <w:ind w:left="851"/>
        <w:jc w:val="both"/>
        <w:rPr>
          <w:rFonts w:asciiTheme="majorHAnsi" w:hAnsiTheme="majorHAnsi"/>
          <w:szCs w:val="24"/>
        </w:rPr>
      </w:pPr>
      <w:proofErr w:type="gramStart"/>
      <w:r w:rsidRPr="0085538A">
        <w:rPr>
          <w:rFonts w:asciiTheme="majorHAnsi" w:hAnsiTheme="majorHAnsi"/>
          <w:szCs w:val="24"/>
        </w:rPr>
        <w:t>Sumber :</w:t>
      </w:r>
      <w:proofErr w:type="gramEnd"/>
      <w:r w:rsidRPr="0085538A">
        <w:rPr>
          <w:rFonts w:asciiTheme="majorHAnsi" w:hAnsiTheme="majorHAnsi"/>
          <w:szCs w:val="24"/>
        </w:rPr>
        <w:t xml:space="preserve"> Data primer (2021). </w:t>
      </w:r>
    </w:p>
    <w:p w:rsidR="006047D0" w:rsidRPr="00852D79" w:rsidRDefault="0085538A" w:rsidP="00852D79">
      <w:pPr>
        <w:spacing w:line="240" w:lineRule="auto"/>
        <w:ind w:left="851"/>
        <w:rPr>
          <w:rFonts w:asciiTheme="majorHAnsi" w:hAnsiTheme="majorHAnsi"/>
          <w:szCs w:val="24"/>
        </w:rPr>
      </w:pPr>
      <w:proofErr w:type="gramStart"/>
      <w:r w:rsidRPr="0085538A">
        <w:rPr>
          <w:rFonts w:asciiTheme="majorHAnsi" w:hAnsiTheme="majorHAnsi"/>
          <w:szCs w:val="24"/>
        </w:rPr>
        <w:t>Keterangan  :</w:t>
      </w:r>
      <w:proofErr w:type="gramEnd"/>
      <w:r w:rsidRPr="0085538A">
        <w:rPr>
          <w:rFonts w:asciiTheme="majorHAnsi" w:hAnsiTheme="majorHAnsi"/>
          <w:szCs w:val="24"/>
        </w:rPr>
        <w:t xml:space="preserve"> √ = Tangkapan Sampingan(</w:t>
      </w:r>
      <w:r w:rsidRPr="0085538A">
        <w:rPr>
          <w:rFonts w:asciiTheme="majorHAnsi" w:hAnsiTheme="majorHAnsi"/>
          <w:i/>
          <w:szCs w:val="24"/>
        </w:rPr>
        <w:t>By Catch</w:t>
      </w:r>
      <w:r w:rsidRPr="0085538A">
        <w:rPr>
          <w:rFonts w:asciiTheme="majorHAnsi" w:hAnsiTheme="majorHAnsi"/>
          <w:szCs w:val="24"/>
        </w:rPr>
        <w:t>)</w:t>
      </w:r>
    </w:p>
    <w:p w:rsidR="00852D79" w:rsidRDefault="00FF0C56" w:rsidP="00E36952">
      <w:pPr>
        <w:pStyle w:val="IEEEParagraph"/>
        <w:tabs>
          <w:tab w:val="left" w:pos="709"/>
        </w:tabs>
        <w:ind w:left="284" w:firstLine="0"/>
        <w:rPr>
          <w:iCs/>
          <w:lang w:val="id-ID"/>
        </w:rPr>
      </w:pPr>
      <w:r>
        <w:rPr>
          <w:rFonts w:asciiTheme="majorHAnsi" w:hAnsiTheme="majorHAnsi"/>
          <w:lang w:val="id-ID"/>
        </w:rPr>
        <w:lastRenderedPageBreak/>
        <w:tab/>
      </w:r>
      <w:proofErr w:type="gramStart"/>
      <w:r w:rsidR="00852D79">
        <w:rPr>
          <w:rFonts w:asciiTheme="majorHAnsi" w:hAnsiTheme="majorHAnsi"/>
        </w:rPr>
        <w:t>Pada tab</w:t>
      </w:r>
      <w:r w:rsidR="00852D79">
        <w:rPr>
          <w:rFonts w:asciiTheme="majorHAnsi" w:hAnsiTheme="majorHAnsi"/>
          <w:lang w:val="id-ID"/>
        </w:rPr>
        <w:t xml:space="preserve">el </w:t>
      </w:r>
      <w:r w:rsidR="00852D79">
        <w:rPr>
          <w:rFonts w:asciiTheme="majorHAnsi" w:hAnsiTheme="majorHAnsi"/>
        </w:rPr>
        <w:t xml:space="preserve">(I) </w:t>
      </w:r>
      <w:r w:rsidR="00852D79" w:rsidRPr="00852D79">
        <w:rPr>
          <w:rFonts w:asciiTheme="majorHAnsi" w:hAnsiTheme="majorHAnsi"/>
        </w:rPr>
        <w:t>diketahui jumlah setiap spesies ikan hiu yang tertangkap dengan jaring millenium dan rawai.</w:t>
      </w:r>
      <w:proofErr w:type="gramEnd"/>
      <w:r w:rsidR="00852D79" w:rsidRPr="00852D79">
        <w:rPr>
          <w:rFonts w:asciiTheme="majorHAnsi" w:hAnsiTheme="majorHAnsi"/>
        </w:rPr>
        <w:t xml:space="preserve"> Untuk alat tangkap jaring millenium (</w:t>
      </w:r>
      <w:r w:rsidR="00852D79" w:rsidRPr="00852D79">
        <w:rPr>
          <w:rFonts w:asciiTheme="majorHAnsi" w:hAnsiTheme="majorHAnsi"/>
          <w:i/>
        </w:rPr>
        <w:t>gillnet</w:t>
      </w:r>
      <w:proofErr w:type="gramStart"/>
      <w:r w:rsidR="00852D79" w:rsidRPr="00852D79">
        <w:rPr>
          <w:rFonts w:asciiTheme="majorHAnsi" w:hAnsiTheme="majorHAnsi"/>
        </w:rPr>
        <w:t>)  tercatat</w:t>
      </w:r>
      <w:proofErr w:type="gramEnd"/>
      <w:r w:rsidR="00852D79" w:rsidRPr="00852D79">
        <w:rPr>
          <w:rFonts w:asciiTheme="majorHAnsi" w:hAnsiTheme="majorHAnsi"/>
        </w:rPr>
        <w:t xml:space="preserve"> ikan hiu yang tertangkap adalah 9 ekor ikan hiu jenis </w:t>
      </w:r>
      <w:r w:rsidR="00852D79" w:rsidRPr="00852D79">
        <w:rPr>
          <w:rFonts w:asciiTheme="majorHAnsi" w:hAnsiTheme="majorHAnsi"/>
          <w:i/>
        </w:rPr>
        <w:t>Sphyrna lewini</w:t>
      </w:r>
      <w:r w:rsidR="00852D79" w:rsidRPr="00852D79">
        <w:rPr>
          <w:rFonts w:asciiTheme="majorHAnsi" w:hAnsiTheme="majorHAnsi"/>
          <w:color w:val="FF0000"/>
        </w:rPr>
        <w:t xml:space="preserve">. </w:t>
      </w:r>
      <w:r w:rsidR="00852D79" w:rsidRPr="00852D79">
        <w:rPr>
          <w:rFonts w:asciiTheme="majorHAnsi" w:hAnsiTheme="majorHAnsi"/>
        </w:rPr>
        <w:t>Ikan hiu yang ter tangkap dengan rawai (</w:t>
      </w:r>
      <w:r w:rsidR="00852D79" w:rsidRPr="00852D79">
        <w:rPr>
          <w:rFonts w:asciiTheme="majorHAnsi" w:hAnsiTheme="majorHAnsi"/>
          <w:i/>
        </w:rPr>
        <w:t>long line</w:t>
      </w:r>
      <w:r w:rsidR="00852D79" w:rsidRPr="00852D79">
        <w:rPr>
          <w:rFonts w:asciiTheme="majorHAnsi" w:hAnsiTheme="majorHAnsi"/>
        </w:rPr>
        <w:t xml:space="preserve">) berjumlah 39 ekor yang meliputi 4 spesies yaitu 33 ekor </w:t>
      </w:r>
      <w:r w:rsidR="00852D79" w:rsidRPr="00852D79">
        <w:rPr>
          <w:rFonts w:asciiTheme="majorHAnsi" w:hAnsiTheme="majorHAnsi"/>
          <w:i/>
          <w:iCs/>
        </w:rPr>
        <w:t xml:space="preserve">Sphyrna lewini, </w:t>
      </w:r>
      <w:r w:rsidR="00852D79" w:rsidRPr="00852D79">
        <w:rPr>
          <w:rFonts w:asciiTheme="majorHAnsi" w:hAnsiTheme="majorHAnsi"/>
        </w:rPr>
        <w:t xml:space="preserve">2 ekor </w:t>
      </w:r>
      <w:r w:rsidR="00852D79" w:rsidRPr="00852D79">
        <w:rPr>
          <w:rFonts w:asciiTheme="majorHAnsi" w:hAnsiTheme="majorHAnsi"/>
          <w:i/>
          <w:iCs/>
          <w:color w:val="000000"/>
        </w:rPr>
        <w:t>Carcharhinus sorrah</w:t>
      </w:r>
      <w:r w:rsidR="00852D79" w:rsidRPr="00852D79">
        <w:rPr>
          <w:rFonts w:asciiTheme="majorHAnsi" w:hAnsiTheme="majorHAnsi"/>
          <w:iCs/>
        </w:rPr>
        <w:t xml:space="preserve">, 9 ekor </w:t>
      </w:r>
      <w:r w:rsidR="00852D79" w:rsidRPr="00852D79">
        <w:rPr>
          <w:rFonts w:asciiTheme="majorHAnsi" w:hAnsiTheme="majorHAnsi"/>
          <w:i/>
        </w:rPr>
        <w:t>Loxodon macrorhinus</w:t>
      </w:r>
      <w:r w:rsidR="00852D79" w:rsidRPr="00852D79">
        <w:rPr>
          <w:rFonts w:asciiTheme="majorHAnsi" w:hAnsiTheme="majorHAnsi"/>
          <w:iCs/>
        </w:rPr>
        <w:t xml:space="preserve">, dan 3 ekor </w:t>
      </w:r>
      <w:r w:rsidR="00852D79" w:rsidRPr="00852D79">
        <w:rPr>
          <w:rFonts w:asciiTheme="majorHAnsi" w:eastAsia="Times New Roman" w:hAnsiTheme="majorHAnsi"/>
          <w:i/>
          <w:iCs/>
          <w:color w:val="000000"/>
        </w:rPr>
        <w:t>Paragaleus tengi</w:t>
      </w:r>
      <w:r w:rsidR="00852D79" w:rsidRPr="00852D79">
        <w:rPr>
          <w:rFonts w:asciiTheme="majorHAnsi" w:hAnsiTheme="majorHAnsi"/>
          <w:iCs/>
        </w:rPr>
        <w:t xml:space="preserve">. </w:t>
      </w:r>
      <w:r w:rsidR="00852D79" w:rsidRPr="00852D79">
        <w:rPr>
          <w:rFonts w:asciiTheme="majorHAnsi" w:hAnsiTheme="majorHAnsi"/>
        </w:rPr>
        <w:t xml:space="preserve">Terdapat kesamaan jenis ikan hiu yang tertangkap oleh alat tangkap jaring millenium dan alat tangkap rawai yaitu, </w:t>
      </w:r>
      <w:r w:rsidR="00852D79" w:rsidRPr="00852D79">
        <w:rPr>
          <w:rFonts w:asciiTheme="majorHAnsi" w:hAnsiTheme="majorHAnsi"/>
          <w:i/>
          <w:iCs/>
        </w:rPr>
        <w:t>Sphyrna lewini</w:t>
      </w:r>
      <w:r w:rsidR="00852D79" w:rsidRPr="00852D79">
        <w:rPr>
          <w:rFonts w:asciiTheme="majorHAnsi" w:hAnsiTheme="majorHAnsi"/>
          <w:iCs/>
        </w:rPr>
        <w:t>, dari kedua jenis alat tangkap tersebut dapat di ketahui jenis ikan hiu yang dominan tertangkap dengan jumlah yang banyak terdapat pada jenis hiu tanduk (</w:t>
      </w:r>
      <w:r w:rsidR="00852D79" w:rsidRPr="00852D79">
        <w:rPr>
          <w:rFonts w:asciiTheme="majorHAnsi" w:hAnsiTheme="majorHAnsi"/>
          <w:i/>
          <w:iCs/>
        </w:rPr>
        <w:t>Sphyrna lewini</w:t>
      </w:r>
      <w:r w:rsidR="00852D79" w:rsidRPr="00852D79">
        <w:rPr>
          <w:rFonts w:asciiTheme="majorHAnsi" w:hAnsiTheme="majorHAnsi"/>
          <w:iCs/>
        </w:rPr>
        <w:t>) berjumlah 42 ekor.</w:t>
      </w:r>
      <w:r w:rsidR="00852D79">
        <w:rPr>
          <w:iCs/>
        </w:rPr>
        <w:t xml:space="preserve"> </w:t>
      </w:r>
    </w:p>
    <w:p w:rsidR="006047D0" w:rsidRDefault="00FF0C56" w:rsidP="004C326C">
      <w:pPr>
        <w:tabs>
          <w:tab w:val="left" w:pos="993"/>
        </w:tabs>
        <w:spacing w:line="240" w:lineRule="auto"/>
        <w:ind w:left="284" w:firstLine="425"/>
        <w:jc w:val="both"/>
        <w:rPr>
          <w:rFonts w:asciiTheme="majorHAnsi" w:hAnsiTheme="majorHAnsi"/>
          <w:iCs/>
          <w:color w:val="000000"/>
          <w:sz w:val="24"/>
          <w:szCs w:val="24"/>
          <w:lang w:val="id-ID"/>
        </w:rPr>
      </w:pPr>
      <w:proofErr w:type="gramStart"/>
      <w:r w:rsidRPr="00FF0C56">
        <w:rPr>
          <w:rFonts w:asciiTheme="majorHAnsi" w:hAnsiTheme="majorHAnsi"/>
          <w:iCs/>
          <w:sz w:val="24"/>
          <w:szCs w:val="24"/>
        </w:rPr>
        <w:t xml:space="preserve">Berdasarkan hasil wawancara dari nelayan secara keseluruhan hiu yang tertangkap dengan menggunakan alat tangkap jaring millenium dan rawai bukan menjadi sasaran utama (target) melainkan hasil </w:t>
      </w:r>
      <w:r w:rsidRPr="00747CF2">
        <w:rPr>
          <w:rFonts w:asciiTheme="majorHAnsi" w:hAnsiTheme="majorHAnsi"/>
          <w:iCs/>
          <w:sz w:val="24"/>
          <w:szCs w:val="24"/>
        </w:rPr>
        <w:t>tangkapan sampingan (</w:t>
      </w:r>
      <w:r w:rsidRPr="00747CF2">
        <w:rPr>
          <w:rFonts w:asciiTheme="majorHAnsi" w:hAnsiTheme="majorHAnsi"/>
          <w:i/>
          <w:iCs/>
          <w:sz w:val="24"/>
          <w:szCs w:val="24"/>
        </w:rPr>
        <w:t>by cath</w:t>
      </w:r>
      <w:r w:rsidRPr="00747CF2">
        <w:rPr>
          <w:rFonts w:asciiTheme="majorHAnsi" w:hAnsiTheme="majorHAnsi"/>
          <w:iCs/>
          <w:sz w:val="24"/>
          <w:szCs w:val="24"/>
        </w:rPr>
        <w:t>).</w:t>
      </w:r>
      <w:proofErr w:type="gramEnd"/>
      <w:r w:rsidRPr="00747CF2">
        <w:rPr>
          <w:rFonts w:asciiTheme="majorHAnsi" w:hAnsiTheme="majorHAnsi"/>
          <w:iCs/>
          <w:sz w:val="24"/>
          <w:szCs w:val="24"/>
        </w:rPr>
        <w:t xml:space="preserve"> </w:t>
      </w:r>
      <w:proofErr w:type="gramStart"/>
      <w:r w:rsidRPr="00747CF2">
        <w:rPr>
          <w:rFonts w:asciiTheme="majorHAnsi" w:hAnsiTheme="majorHAnsi"/>
          <w:iCs/>
          <w:sz w:val="24"/>
          <w:szCs w:val="24"/>
        </w:rPr>
        <w:t xml:space="preserve">Berdasarkan hasil penelitian Fahmi (2011) untuk menangkap ikan hiu di pelabuhan ratu nelayan dominan menggunakan alat tangkap </w:t>
      </w:r>
      <w:r w:rsidRPr="00FF0C56">
        <w:rPr>
          <w:rFonts w:asciiTheme="majorHAnsi" w:hAnsiTheme="majorHAnsi"/>
          <w:iCs/>
          <w:color w:val="000000"/>
          <w:sz w:val="24"/>
          <w:szCs w:val="24"/>
        </w:rPr>
        <w:t>rawai.</w:t>
      </w:r>
      <w:proofErr w:type="gramEnd"/>
      <w:r w:rsidRPr="00FF0C56">
        <w:rPr>
          <w:rFonts w:asciiTheme="majorHAnsi" w:hAnsiTheme="majorHAnsi"/>
          <w:iCs/>
          <w:color w:val="000000"/>
          <w:sz w:val="24"/>
          <w:szCs w:val="24"/>
        </w:rPr>
        <w:t xml:space="preserve"> </w:t>
      </w:r>
      <w:proofErr w:type="gramStart"/>
      <w:r w:rsidRPr="00FF0C56">
        <w:rPr>
          <w:rFonts w:asciiTheme="majorHAnsi" w:hAnsiTheme="majorHAnsi"/>
          <w:iCs/>
          <w:color w:val="000000"/>
          <w:sz w:val="24"/>
          <w:szCs w:val="24"/>
        </w:rPr>
        <w:t xml:space="preserve">Sedangkan menurut </w:t>
      </w:r>
      <w:r w:rsidRPr="00FF0C56">
        <w:rPr>
          <w:rFonts w:asciiTheme="majorHAnsi" w:hAnsiTheme="majorHAnsi"/>
          <w:iCs/>
          <w:sz w:val="24"/>
          <w:szCs w:val="24"/>
        </w:rPr>
        <w:t xml:space="preserve">penelitian Avriansyah (2015), hiu dapat </w:t>
      </w:r>
      <w:r w:rsidRPr="00FF0C56">
        <w:rPr>
          <w:rFonts w:asciiTheme="majorHAnsi" w:hAnsiTheme="majorHAnsi"/>
          <w:iCs/>
          <w:color w:val="000000"/>
          <w:sz w:val="24"/>
          <w:szCs w:val="24"/>
        </w:rPr>
        <w:t>ditangkap menggunakan alat tangkap seperti pukat cincin, pancing, jaring insang dan alat tangkap rawai.</w:t>
      </w:r>
      <w:proofErr w:type="gramEnd"/>
      <w:r w:rsidRPr="00FF0C56">
        <w:rPr>
          <w:rFonts w:asciiTheme="majorHAnsi" w:hAnsiTheme="majorHAnsi"/>
          <w:iCs/>
          <w:color w:val="000000"/>
          <w:sz w:val="24"/>
          <w:szCs w:val="24"/>
        </w:rPr>
        <w:t xml:space="preserve"> </w:t>
      </w:r>
    </w:p>
    <w:p w:rsidR="00FF0C56" w:rsidRDefault="004C326C" w:rsidP="00E36952">
      <w:pPr>
        <w:pStyle w:val="ListParagraph"/>
        <w:numPr>
          <w:ilvl w:val="0"/>
          <w:numId w:val="6"/>
        </w:numPr>
        <w:tabs>
          <w:tab w:val="left" w:pos="993"/>
        </w:tabs>
        <w:spacing w:line="240" w:lineRule="auto"/>
        <w:jc w:val="both"/>
        <w:rPr>
          <w:rFonts w:asciiTheme="majorHAnsi" w:hAnsiTheme="majorHAnsi"/>
          <w:b/>
          <w:iCs/>
          <w:color w:val="000000"/>
          <w:sz w:val="24"/>
          <w:szCs w:val="24"/>
          <w:lang w:val="id-ID"/>
        </w:rPr>
      </w:pPr>
      <w:r>
        <w:rPr>
          <w:rFonts w:asciiTheme="majorHAnsi" w:hAnsiTheme="majorHAnsi"/>
          <w:b/>
          <w:iCs/>
          <w:color w:val="000000"/>
          <w:sz w:val="24"/>
          <w:szCs w:val="24"/>
          <w:lang w:val="id-ID"/>
        </w:rPr>
        <w:t>Komposisi Jenis Ikan Hiu</w:t>
      </w:r>
    </w:p>
    <w:p w:rsidR="004C326C" w:rsidRPr="004C326C" w:rsidRDefault="004C326C" w:rsidP="0012757C">
      <w:pPr>
        <w:pStyle w:val="NormalWeb"/>
        <w:spacing w:before="0" w:beforeAutospacing="0" w:after="0" w:afterAutospacing="0"/>
        <w:jc w:val="center"/>
        <w:rPr>
          <w:rFonts w:asciiTheme="majorHAnsi" w:hAnsiTheme="majorHAnsi"/>
          <w:iCs/>
          <w:color w:val="000000"/>
          <w:lang w:val="id-ID"/>
        </w:rPr>
      </w:pPr>
      <w:bookmarkStart w:id="23" w:name="_Toc84580249"/>
      <w:r w:rsidRPr="004C326C">
        <w:rPr>
          <w:rFonts w:asciiTheme="majorHAnsi" w:hAnsiTheme="majorHAnsi"/>
        </w:rPr>
        <w:t>Tabel</w:t>
      </w:r>
      <w:r>
        <w:rPr>
          <w:rFonts w:asciiTheme="majorHAnsi" w:hAnsiTheme="majorHAnsi"/>
          <w:lang w:val="id-ID"/>
        </w:rPr>
        <w:t xml:space="preserve"> II</w:t>
      </w:r>
      <w:r w:rsidRPr="004C326C">
        <w:rPr>
          <w:rFonts w:asciiTheme="majorHAnsi" w:hAnsiTheme="majorHAnsi"/>
          <w:lang w:val="id-ID"/>
        </w:rPr>
        <w:t>. Jenis dan Jumlah Setiap Jenis Hiu</w:t>
      </w:r>
      <w:bookmarkEnd w:id="23"/>
    </w:p>
    <w:tbl>
      <w:tblPr>
        <w:tblpPr w:leftFromText="180" w:rightFromText="180" w:vertAnchor="text" w:horzAnchor="margin" w:tblpXSpec="center" w:tblpY="74"/>
        <w:tblW w:w="8494" w:type="dxa"/>
        <w:tblLook w:val="04A0" w:firstRow="1" w:lastRow="0" w:firstColumn="1" w:lastColumn="0" w:noHBand="0" w:noVBand="1"/>
      </w:tblPr>
      <w:tblGrid>
        <w:gridCol w:w="587"/>
        <w:gridCol w:w="1669"/>
        <w:gridCol w:w="2282"/>
        <w:gridCol w:w="986"/>
        <w:gridCol w:w="1085"/>
        <w:gridCol w:w="1885"/>
      </w:tblGrid>
      <w:tr w:rsidR="004C326C" w:rsidRPr="00E773EB" w:rsidTr="004C326C">
        <w:trPr>
          <w:trHeight w:val="359"/>
        </w:trPr>
        <w:tc>
          <w:tcPr>
            <w:tcW w:w="587" w:type="dxa"/>
            <w:tcBorders>
              <w:top w:val="single" w:sz="8" w:space="0" w:color="auto"/>
              <w:left w:val="nil"/>
              <w:bottom w:val="single" w:sz="8" w:space="0" w:color="auto"/>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No</w:t>
            </w:r>
          </w:p>
        </w:tc>
        <w:tc>
          <w:tcPr>
            <w:tcW w:w="1669" w:type="dxa"/>
            <w:tcBorders>
              <w:top w:val="single" w:sz="8" w:space="0" w:color="auto"/>
              <w:left w:val="nil"/>
              <w:bottom w:val="single" w:sz="8" w:space="0" w:color="auto"/>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Nama Lokal</w:t>
            </w:r>
          </w:p>
        </w:tc>
        <w:tc>
          <w:tcPr>
            <w:tcW w:w="2282" w:type="dxa"/>
            <w:tcBorders>
              <w:top w:val="single" w:sz="8" w:space="0" w:color="auto"/>
              <w:left w:val="nil"/>
              <w:bottom w:val="single" w:sz="8" w:space="0" w:color="auto"/>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Nama Ilmiah</w:t>
            </w:r>
          </w:p>
        </w:tc>
        <w:tc>
          <w:tcPr>
            <w:tcW w:w="986" w:type="dxa"/>
            <w:tcBorders>
              <w:top w:val="single" w:sz="8" w:space="0" w:color="auto"/>
              <w:left w:val="nil"/>
              <w:bottom w:val="single" w:sz="8" w:space="0" w:color="auto"/>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Status</w:t>
            </w:r>
          </w:p>
        </w:tc>
        <w:tc>
          <w:tcPr>
            <w:tcW w:w="1085" w:type="dxa"/>
            <w:tcBorders>
              <w:top w:val="single" w:sz="8" w:space="0" w:color="auto"/>
              <w:left w:val="nil"/>
              <w:bottom w:val="single" w:sz="8" w:space="0" w:color="auto"/>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Jumlah</w:t>
            </w:r>
          </w:p>
        </w:tc>
        <w:tc>
          <w:tcPr>
            <w:tcW w:w="1885" w:type="dxa"/>
            <w:tcBorders>
              <w:top w:val="single" w:sz="8" w:space="0" w:color="auto"/>
              <w:left w:val="nil"/>
              <w:bottom w:val="single" w:sz="8" w:space="0" w:color="auto"/>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Persentase (%)</w:t>
            </w:r>
          </w:p>
        </w:tc>
      </w:tr>
      <w:tr w:rsidR="004C326C" w:rsidRPr="00E773EB" w:rsidTr="004C326C">
        <w:trPr>
          <w:trHeight w:val="239"/>
        </w:trPr>
        <w:tc>
          <w:tcPr>
            <w:tcW w:w="587" w:type="dxa"/>
            <w:tcBorders>
              <w:top w:val="nil"/>
              <w:left w:val="nil"/>
              <w:bottom w:val="nil"/>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1</w:t>
            </w:r>
          </w:p>
        </w:tc>
        <w:tc>
          <w:tcPr>
            <w:tcW w:w="1669" w:type="dxa"/>
            <w:tcBorders>
              <w:top w:val="nil"/>
              <w:left w:val="nil"/>
              <w:bottom w:val="nil"/>
              <w:right w:val="nil"/>
            </w:tcBorders>
            <w:shd w:val="clear" w:color="auto" w:fill="auto"/>
            <w:noWrap/>
            <w:vAlign w:val="center"/>
            <w:hideMark/>
          </w:tcPr>
          <w:p w:rsidR="004C326C" w:rsidRPr="00E773EB" w:rsidRDefault="004C326C" w:rsidP="0012757C">
            <w:pPr>
              <w:spacing w:after="0" w:line="240" w:lineRule="auto"/>
              <w:rPr>
                <w:rFonts w:asciiTheme="majorHAnsi" w:eastAsia="Times New Roman" w:hAnsiTheme="majorHAnsi"/>
                <w:color w:val="000000"/>
              </w:rPr>
            </w:pPr>
            <w:r w:rsidRPr="00E773EB">
              <w:rPr>
                <w:rFonts w:asciiTheme="majorHAnsi" w:eastAsia="Times New Roman" w:hAnsiTheme="majorHAnsi"/>
                <w:color w:val="000000"/>
              </w:rPr>
              <w:t>Hiu Tanduk</w:t>
            </w:r>
          </w:p>
        </w:tc>
        <w:tc>
          <w:tcPr>
            <w:tcW w:w="2282" w:type="dxa"/>
            <w:tcBorders>
              <w:top w:val="nil"/>
              <w:left w:val="nil"/>
              <w:bottom w:val="nil"/>
              <w:right w:val="nil"/>
            </w:tcBorders>
            <w:shd w:val="clear" w:color="auto" w:fill="auto"/>
            <w:noWrap/>
            <w:vAlign w:val="center"/>
            <w:hideMark/>
          </w:tcPr>
          <w:p w:rsidR="004C326C" w:rsidRPr="00E773EB" w:rsidRDefault="004C326C" w:rsidP="0012757C">
            <w:pPr>
              <w:spacing w:after="0" w:line="240" w:lineRule="auto"/>
              <w:rPr>
                <w:rFonts w:asciiTheme="majorHAnsi" w:eastAsia="Times New Roman" w:hAnsiTheme="majorHAnsi"/>
                <w:i/>
                <w:iCs/>
                <w:color w:val="000000"/>
              </w:rPr>
            </w:pPr>
            <w:r w:rsidRPr="00E773EB">
              <w:rPr>
                <w:rFonts w:asciiTheme="majorHAnsi" w:eastAsia="Times New Roman" w:hAnsiTheme="majorHAnsi"/>
                <w:i/>
                <w:iCs/>
                <w:color w:val="000000"/>
              </w:rPr>
              <w:t>Sphyrna lewini</w:t>
            </w:r>
          </w:p>
        </w:tc>
        <w:tc>
          <w:tcPr>
            <w:tcW w:w="986" w:type="dxa"/>
            <w:tcBorders>
              <w:top w:val="nil"/>
              <w:left w:val="nil"/>
              <w:bottom w:val="nil"/>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CR</w:t>
            </w:r>
          </w:p>
        </w:tc>
        <w:tc>
          <w:tcPr>
            <w:tcW w:w="1085" w:type="dxa"/>
            <w:tcBorders>
              <w:top w:val="nil"/>
              <w:left w:val="nil"/>
              <w:bottom w:val="nil"/>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42</w:t>
            </w:r>
          </w:p>
        </w:tc>
        <w:tc>
          <w:tcPr>
            <w:tcW w:w="1885" w:type="dxa"/>
            <w:tcBorders>
              <w:top w:val="nil"/>
              <w:left w:val="nil"/>
              <w:bottom w:val="nil"/>
              <w:right w:val="nil"/>
            </w:tcBorders>
            <w:shd w:val="clear" w:color="auto" w:fill="auto"/>
            <w:noWrap/>
            <w:vAlign w:val="center"/>
            <w:hideMark/>
          </w:tcPr>
          <w:p w:rsidR="004C326C" w:rsidRPr="00E773EB" w:rsidRDefault="004C326C" w:rsidP="0012757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75</w:t>
            </w:r>
          </w:p>
        </w:tc>
      </w:tr>
      <w:tr w:rsidR="004C326C" w:rsidRPr="00E773EB" w:rsidTr="004C326C">
        <w:trPr>
          <w:trHeight w:val="239"/>
        </w:trPr>
        <w:tc>
          <w:tcPr>
            <w:tcW w:w="587"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2</w:t>
            </w:r>
          </w:p>
        </w:tc>
        <w:tc>
          <w:tcPr>
            <w:tcW w:w="1669"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rPr>
                <w:rFonts w:asciiTheme="majorHAnsi" w:eastAsia="Times New Roman" w:hAnsiTheme="majorHAnsi"/>
                <w:color w:val="000000"/>
              </w:rPr>
            </w:pPr>
            <w:r w:rsidRPr="00E773EB">
              <w:rPr>
                <w:rFonts w:asciiTheme="majorHAnsi" w:eastAsia="Times New Roman" w:hAnsiTheme="majorHAnsi"/>
                <w:color w:val="000000"/>
              </w:rPr>
              <w:t>Hiu Sembaran</w:t>
            </w:r>
          </w:p>
        </w:tc>
        <w:tc>
          <w:tcPr>
            <w:tcW w:w="2282"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rPr>
                <w:rFonts w:asciiTheme="majorHAnsi" w:eastAsia="Times New Roman" w:hAnsiTheme="majorHAnsi"/>
                <w:i/>
                <w:iCs/>
                <w:color w:val="000000"/>
              </w:rPr>
            </w:pPr>
            <w:r w:rsidRPr="00E773EB">
              <w:rPr>
                <w:rFonts w:asciiTheme="majorHAnsi" w:eastAsia="Times New Roman" w:hAnsiTheme="majorHAnsi"/>
                <w:i/>
                <w:iCs/>
                <w:color w:val="000000"/>
              </w:rPr>
              <w:t>Carcharhinus sorrah</w:t>
            </w:r>
          </w:p>
        </w:tc>
        <w:tc>
          <w:tcPr>
            <w:tcW w:w="986"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NT</w:t>
            </w:r>
          </w:p>
        </w:tc>
        <w:tc>
          <w:tcPr>
            <w:tcW w:w="1085"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2</w:t>
            </w:r>
          </w:p>
        </w:tc>
        <w:tc>
          <w:tcPr>
            <w:tcW w:w="1885"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3,6</w:t>
            </w:r>
          </w:p>
        </w:tc>
      </w:tr>
      <w:tr w:rsidR="004C326C" w:rsidRPr="00E773EB" w:rsidTr="004C326C">
        <w:trPr>
          <w:trHeight w:val="239"/>
        </w:trPr>
        <w:tc>
          <w:tcPr>
            <w:tcW w:w="587"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3</w:t>
            </w:r>
          </w:p>
        </w:tc>
        <w:tc>
          <w:tcPr>
            <w:tcW w:w="1669"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rPr>
                <w:rFonts w:asciiTheme="majorHAnsi" w:eastAsia="Times New Roman" w:hAnsiTheme="majorHAnsi"/>
                <w:color w:val="000000"/>
              </w:rPr>
            </w:pPr>
            <w:r w:rsidRPr="00E773EB">
              <w:rPr>
                <w:rFonts w:asciiTheme="majorHAnsi" w:eastAsia="Times New Roman" w:hAnsiTheme="majorHAnsi"/>
                <w:color w:val="000000"/>
              </w:rPr>
              <w:t>Hiu Aka</w:t>
            </w:r>
          </w:p>
        </w:tc>
        <w:tc>
          <w:tcPr>
            <w:tcW w:w="2282"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rPr>
                <w:rFonts w:asciiTheme="majorHAnsi" w:eastAsia="Times New Roman" w:hAnsiTheme="majorHAnsi"/>
                <w:i/>
                <w:iCs/>
                <w:color w:val="000000"/>
              </w:rPr>
            </w:pPr>
            <w:r w:rsidRPr="00E773EB">
              <w:rPr>
                <w:rFonts w:asciiTheme="majorHAnsi" w:eastAsia="Times New Roman" w:hAnsiTheme="majorHAnsi"/>
                <w:i/>
                <w:iCs/>
                <w:color w:val="000000"/>
              </w:rPr>
              <w:t>Loxodon macrorhinus</w:t>
            </w:r>
          </w:p>
        </w:tc>
        <w:tc>
          <w:tcPr>
            <w:tcW w:w="986"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NT</w:t>
            </w:r>
          </w:p>
        </w:tc>
        <w:tc>
          <w:tcPr>
            <w:tcW w:w="1085"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9</w:t>
            </w:r>
          </w:p>
        </w:tc>
        <w:tc>
          <w:tcPr>
            <w:tcW w:w="1885"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16</w:t>
            </w:r>
          </w:p>
        </w:tc>
      </w:tr>
      <w:tr w:rsidR="004C326C" w:rsidRPr="00E773EB" w:rsidTr="004C326C">
        <w:trPr>
          <w:trHeight w:val="239"/>
        </w:trPr>
        <w:tc>
          <w:tcPr>
            <w:tcW w:w="587"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4</w:t>
            </w:r>
          </w:p>
        </w:tc>
        <w:tc>
          <w:tcPr>
            <w:tcW w:w="1669"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rPr>
                <w:rFonts w:asciiTheme="majorHAnsi" w:eastAsia="Times New Roman" w:hAnsiTheme="majorHAnsi"/>
                <w:color w:val="000000"/>
              </w:rPr>
            </w:pPr>
            <w:r w:rsidRPr="00E773EB">
              <w:rPr>
                <w:rFonts w:asciiTheme="majorHAnsi" w:eastAsia="Times New Roman" w:hAnsiTheme="majorHAnsi"/>
                <w:color w:val="000000"/>
              </w:rPr>
              <w:t>Hiu Punai</w:t>
            </w:r>
          </w:p>
        </w:tc>
        <w:tc>
          <w:tcPr>
            <w:tcW w:w="2282"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rPr>
                <w:rFonts w:asciiTheme="majorHAnsi" w:eastAsia="Times New Roman" w:hAnsiTheme="majorHAnsi"/>
                <w:i/>
                <w:iCs/>
                <w:color w:val="000000"/>
              </w:rPr>
            </w:pPr>
            <w:r w:rsidRPr="00E773EB">
              <w:rPr>
                <w:rFonts w:asciiTheme="majorHAnsi" w:eastAsia="Times New Roman" w:hAnsiTheme="majorHAnsi"/>
                <w:i/>
                <w:iCs/>
                <w:color w:val="000000"/>
              </w:rPr>
              <w:t>Paragaleus tengi</w:t>
            </w:r>
          </w:p>
        </w:tc>
        <w:tc>
          <w:tcPr>
            <w:tcW w:w="986"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EN</w:t>
            </w:r>
          </w:p>
        </w:tc>
        <w:tc>
          <w:tcPr>
            <w:tcW w:w="1085"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3</w:t>
            </w:r>
          </w:p>
        </w:tc>
        <w:tc>
          <w:tcPr>
            <w:tcW w:w="1885" w:type="dxa"/>
            <w:tcBorders>
              <w:top w:val="nil"/>
              <w:left w:val="nil"/>
              <w:bottom w:val="nil"/>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5,4</w:t>
            </w:r>
          </w:p>
        </w:tc>
      </w:tr>
      <w:tr w:rsidR="004C326C" w:rsidRPr="00E773EB" w:rsidTr="004C326C">
        <w:trPr>
          <w:trHeight w:val="250"/>
        </w:trPr>
        <w:tc>
          <w:tcPr>
            <w:tcW w:w="587" w:type="dxa"/>
            <w:tcBorders>
              <w:top w:val="nil"/>
              <w:left w:val="nil"/>
              <w:bottom w:val="single" w:sz="8" w:space="0" w:color="auto"/>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 </w:t>
            </w:r>
          </w:p>
        </w:tc>
        <w:tc>
          <w:tcPr>
            <w:tcW w:w="1669" w:type="dxa"/>
            <w:tcBorders>
              <w:top w:val="nil"/>
              <w:left w:val="nil"/>
              <w:bottom w:val="single" w:sz="8" w:space="0" w:color="auto"/>
              <w:right w:val="nil"/>
            </w:tcBorders>
            <w:shd w:val="clear" w:color="auto" w:fill="auto"/>
            <w:noWrap/>
            <w:vAlign w:val="center"/>
            <w:hideMark/>
          </w:tcPr>
          <w:p w:rsidR="004C326C" w:rsidRPr="00E773EB" w:rsidRDefault="004C326C" w:rsidP="004C326C">
            <w:pPr>
              <w:spacing w:after="0" w:line="240" w:lineRule="auto"/>
              <w:rPr>
                <w:rFonts w:asciiTheme="majorHAnsi" w:eastAsia="Times New Roman" w:hAnsiTheme="majorHAnsi"/>
                <w:color w:val="000000"/>
              </w:rPr>
            </w:pPr>
            <w:r w:rsidRPr="00E773EB">
              <w:rPr>
                <w:rFonts w:asciiTheme="majorHAnsi" w:eastAsia="Times New Roman" w:hAnsiTheme="majorHAnsi"/>
                <w:color w:val="000000"/>
              </w:rPr>
              <w:t> </w:t>
            </w:r>
          </w:p>
        </w:tc>
        <w:tc>
          <w:tcPr>
            <w:tcW w:w="2282" w:type="dxa"/>
            <w:tcBorders>
              <w:top w:val="nil"/>
              <w:left w:val="nil"/>
              <w:bottom w:val="single" w:sz="8" w:space="0" w:color="auto"/>
              <w:right w:val="nil"/>
            </w:tcBorders>
            <w:shd w:val="clear" w:color="auto" w:fill="auto"/>
            <w:noWrap/>
            <w:vAlign w:val="center"/>
            <w:hideMark/>
          </w:tcPr>
          <w:p w:rsidR="004C326C" w:rsidRPr="00E773EB" w:rsidRDefault="004C326C" w:rsidP="004C326C">
            <w:pPr>
              <w:spacing w:after="0" w:line="240" w:lineRule="auto"/>
              <w:rPr>
                <w:rFonts w:asciiTheme="majorHAnsi" w:eastAsia="Times New Roman" w:hAnsiTheme="majorHAnsi"/>
                <w:color w:val="000000"/>
              </w:rPr>
            </w:pPr>
            <w:r w:rsidRPr="00E773EB">
              <w:rPr>
                <w:rFonts w:asciiTheme="majorHAnsi" w:eastAsia="Times New Roman" w:hAnsiTheme="majorHAnsi"/>
                <w:color w:val="000000"/>
              </w:rPr>
              <w:t>Jumlah</w:t>
            </w:r>
          </w:p>
        </w:tc>
        <w:tc>
          <w:tcPr>
            <w:tcW w:w="986" w:type="dxa"/>
            <w:tcBorders>
              <w:top w:val="nil"/>
              <w:left w:val="nil"/>
              <w:bottom w:val="single" w:sz="8" w:space="0" w:color="auto"/>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 </w:t>
            </w:r>
          </w:p>
        </w:tc>
        <w:tc>
          <w:tcPr>
            <w:tcW w:w="1085" w:type="dxa"/>
            <w:tcBorders>
              <w:top w:val="nil"/>
              <w:left w:val="nil"/>
              <w:bottom w:val="single" w:sz="8" w:space="0" w:color="auto"/>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56</w:t>
            </w:r>
          </w:p>
        </w:tc>
        <w:tc>
          <w:tcPr>
            <w:tcW w:w="1885" w:type="dxa"/>
            <w:tcBorders>
              <w:top w:val="nil"/>
              <w:left w:val="nil"/>
              <w:bottom w:val="single" w:sz="8" w:space="0" w:color="auto"/>
              <w:right w:val="nil"/>
            </w:tcBorders>
            <w:shd w:val="clear" w:color="auto" w:fill="auto"/>
            <w:noWrap/>
            <w:vAlign w:val="center"/>
            <w:hideMark/>
          </w:tcPr>
          <w:p w:rsidR="004C326C" w:rsidRPr="00E773EB" w:rsidRDefault="004C326C" w:rsidP="004C326C">
            <w:pPr>
              <w:spacing w:after="0" w:line="240" w:lineRule="auto"/>
              <w:jc w:val="center"/>
              <w:rPr>
                <w:rFonts w:asciiTheme="majorHAnsi" w:eastAsia="Times New Roman" w:hAnsiTheme="majorHAnsi"/>
                <w:color w:val="000000"/>
              </w:rPr>
            </w:pPr>
            <w:r w:rsidRPr="00E773EB">
              <w:rPr>
                <w:rFonts w:asciiTheme="majorHAnsi" w:eastAsia="Times New Roman" w:hAnsiTheme="majorHAnsi"/>
                <w:color w:val="000000"/>
              </w:rPr>
              <w:t>100</w:t>
            </w:r>
          </w:p>
        </w:tc>
      </w:tr>
    </w:tbl>
    <w:p w:rsidR="004C326C" w:rsidRPr="00E773EB" w:rsidRDefault="004C326C" w:rsidP="004C326C">
      <w:pPr>
        <w:pStyle w:val="ListParagraph"/>
        <w:tabs>
          <w:tab w:val="left" w:pos="1134"/>
          <w:tab w:val="left" w:pos="1276"/>
          <w:tab w:val="left" w:pos="1418"/>
          <w:tab w:val="left" w:pos="1843"/>
          <w:tab w:val="left" w:pos="1985"/>
        </w:tabs>
        <w:spacing w:after="0" w:line="240" w:lineRule="auto"/>
        <w:ind w:left="643"/>
        <w:jc w:val="both"/>
        <w:rPr>
          <w:rFonts w:asciiTheme="majorHAnsi" w:hAnsiTheme="majorHAnsi"/>
          <w:lang w:eastAsia="id-ID"/>
        </w:rPr>
      </w:pPr>
      <w:r w:rsidRPr="00E773EB">
        <w:rPr>
          <w:rFonts w:asciiTheme="majorHAnsi" w:hAnsiTheme="majorHAnsi"/>
          <w:lang w:eastAsia="id-ID"/>
        </w:rPr>
        <w:t>Sumber</w:t>
      </w:r>
      <w:r w:rsidRPr="00E773EB">
        <w:rPr>
          <w:rFonts w:asciiTheme="majorHAnsi" w:hAnsiTheme="majorHAnsi"/>
          <w:lang w:val="id-ID" w:eastAsia="id-ID"/>
        </w:rPr>
        <w:tab/>
      </w:r>
      <w:r w:rsidR="00E773EB">
        <w:rPr>
          <w:rFonts w:asciiTheme="majorHAnsi" w:hAnsiTheme="majorHAnsi"/>
          <w:lang w:val="id-ID" w:eastAsia="id-ID"/>
        </w:rPr>
        <w:tab/>
      </w:r>
      <w:r w:rsidRPr="00E773EB">
        <w:rPr>
          <w:rFonts w:asciiTheme="majorHAnsi" w:hAnsiTheme="majorHAnsi"/>
          <w:lang w:val="id-ID" w:eastAsia="id-ID"/>
        </w:rPr>
        <w:t xml:space="preserve"> </w:t>
      </w:r>
      <w:r w:rsidR="00E24834" w:rsidRPr="00E773EB">
        <w:rPr>
          <w:rFonts w:asciiTheme="majorHAnsi" w:hAnsiTheme="majorHAnsi"/>
          <w:lang w:eastAsia="id-ID"/>
        </w:rPr>
        <w:t>:</w:t>
      </w:r>
      <w:r w:rsidR="00E24834" w:rsidRPr="00E773EB">
        <w:rPr>
          <w:rFonts w:asciiTheme="majorHAnsi" w:hAnsiTheme="majorHAnsi"/>
          <w:lang w:val="id-ID" w:eastAsia="id-ID"/>
        </w:rPr>
        <w:tab/>
      </w:r>
      <w:r w:rsidR="00E24834" w:rsidRPr="00E773EB">
        <w:rPr>
          <w:rFonts w:asciiTheme="majorHAnsi" w:hAnsiTheme="majorHAnsi"/>
          <w:lang w:val="id-ID" w:eastAsia="id-ID"/>
        </w:rPr>
        <w:tab/>
      </w:r>
      <w:r w:rsidRPr="00E773EB">
        <w:rPr>
          <w:rFonts w:asciiTheme="majorHAnsi" w:hAnsiTheme="majorHAnsi"/>
          <w:lang w:eastAsia="id-ID"/>
        </w:rPr>
        <w:t>Data Primer Penelitian (2021)</w:t>
      </w:r>
    </w:p>
    <w:p w:rsidR="004C326C" w:rsidRPr="00E773EB" w:rsidRDefault="004C326C" w:rsidP="004C326C">
      <w:pPr>
        <w:pStyle w:val="ListParagraph"/>
        <w:tabs>
          <w:tab w:val="left" w:pos="567"/>
        </w:tabs>
        <w:spacing w:after="120" w:line="240" w:lineRule="auto"/>
        <w:ind w:left="643"/>
        <w:jc w:val="both"/>
        <w:rPr>
          <w:rFonts w:asciiTheme="majorHAnsi" w:hAnsiTheme="majorHAnsi"/>
          <w:lang w:eastAsia="id-ID"/>
        </w:rPr>
      </w:pPr>
      <w:proofErr w:type="gramStart"/>
      <w:r w:rsidRPr="00E773EB">
        <w:rPr>
          <w:rFonts w:asciiTheme="majorHAnsi" w:hAnsiTheme="majorHAnsi"/>
          <w:lang w:eastAsia="id-ID"/>
        </w:rPr>
        <w:t>Keterangan</w:t>
      </w:r>
      <w:r w:rsidRPr="00E773EB">
        <w:rPr>
          <w:rFonts w:asciiTheme="majorHAnsi" w:hAnsiTheme="majorHAnsi"/>
          <w:lang w:val="id-ID" w:eastAsia="id-ID"/>
        </w:rPr>
        <w:t xml:space="preserve"> </w:t>
      </w:r>
      <w:r w:rsidR="00E773EB">
        <w:rPr>
          <w:rFonts w:asciiTheme="majorHAnsi" w:hAnsiTheme="majorHAnsi"/>
          <w:lang w:val="id-ID" w:eastAsia="id-ID"/>
        </w:rPr>
        <w:t xml:space="preserve"> </w:t>
      </w:r>
      <w:r w:rsidRPr="00E773EB">
        <w:rPr>
          <w:rFonts w:asciiTheme="majorHAnsi" w:hAnsiTheme="majorHAnsi"/>
          <w:lang w:eastAsia="id-ID"/>
        </w:rPr>
        <w:t>:</w:t>
      </w:r>
      <w:proofErr w:type="gramEnd"/>
      <w:r w:rsidRPr="00E773EB">
        <w:rPr>
          <w:rFonts w:asciiTheme="majorHAnsi" w:hAnsiTheme="majorHAnsi"/>
          <w:lang w:eastAsia="id-ID"/>
        </w:rPr>
        <w:t xml:space="preserve"> </w:t>
      </w:r>
      <w:r w:rsidRPr="00E773EB">
        <w:rPr>
          <w:rFonts w:asciiTheme="majorHAnsi" w:hAnsiTheme="majorHAnsi"/>
          <w:lang w:val="id-ID" w:eastAsia="id-ID"/>
        </w:rPr>
        <w:tab/>
      </w:r>
      <w:r w:rsidRPr="00E773EB">
        <w:rPr>
          <w:rFonts w:asciiTheme="majorHAnsi" w:hAnsiTheme="majorHAnsi"/>
          <w:lang w:eastAsia="id-ID"/>
        </w:rPr>
        <w:t>CR = Sangat Terancam (</w:t>
      </w:r>
      <w:r w:rsidRPr="00E773EB">
        <w:rPr>
          <w:rFonts w:asciiTheme="majorHAnsi" w:hAnsiTheme="majorHAnsi"/>
          <w:i/>
          <w:lang w:eastAsia="id-ID"/>
        </w:rPr>
        <w:t>Critically Endangered</w:t>
      </w:r>
      <w:r w:rsidRPr="00E773EB">
        <w:rPr>
          <w:rFonts w:asciiTheme="majorHAnsi" w:hAnsiTheme="majorHAnsi"/>
          <w:lang w:eastAsia="id-ID"/>
        </w:rPr>
        <w:t>)</w:t>
      </w:r>
    </w:p>
    <w:p w:rsidR="004C326C" w:rsidRPr="00E773EB" w:rsidRDefault="004C326C" w:rsidP="004C326C">
      <w:pPr>
        <w:pStyle w:val="ListParagraph"/>
        <w:spacing w:after="120" w:line="240" w:lineRule="auto"/>
        <w:ind w:left="643"/>
        <w:rPr>
          <w:rFonts w:asciiTheme="majorHAnsi" w:hAnsiTheme="majorHAnsi"/>
        </w:rPr>
      </w:pPr>
      <w:r w:rsidRPr="00E773EB">
        <w:rPr>
          <w:rFonts w:asciiTheme="majorHAnsi" w:hAnsiTheme="majorHAnsi"/>
          <w:iCs/>
          <w:color w:val="000000"/>
        </w:rPr>
        <w:t xml:space="preserve"> </w:t>
      </w:r>
      <w:r w:rsidRPr="00E773EB">
        <w:rPr>
          <w:rFonts w:asciiTheme="majorHAnsi" w:hAnsiTheme="majorHAnsi"/>
          <w:iCs/>
          <w:color w:val="000000"/>
          <w:lang w:val="id-ID"/>
        </w:rPr>
        <w:tab/>
      </w:r>
      <w:r w:rsidRPr="00E773EB">
        <w:rPr>
          <w:rFonts w:asciiTheme="majorHAnsi" w:hAnsiTheme="majorHAnsi"/>
          <w:iCs/>
          <w:color w:val="000000"/>
          <w:lang w:val="id-ID"/>
        </w:rPr>
        <w:tab/>
      </w:r>
      <w:r w:rsidRPr="00E773EB">
        <w:rPr>
          <w:rFonts w:asciiTheme="majorHAnsi" w:hAnsiTheme="majorHAnsi"/>
          <w:iCs/>
          <w:color w:val="000000"/>
          <w:lang w:val="id-ID"/>
        </w:rPr>
        <w:tab/>
      </w:r>
      <w:r w:rsidRPr="00E773EB">
        <w:rPr>
          <w:rFonts w:asciiTheme="majorHAnsi" w:hAnsiTheme="majorHAnsi"/>
          <w:iCs/>
          <w:color w:val="000000"/>
        </w:rPr>
        <w:t>NT = Hampir terancam (</w:t>
      </w:r>
      <w:r w:rsidRPr="00E773EB">
        <w:rPr>
          <w:rFonts w:asciiTheme="majorHAnsi" w:hAnsiTheme="majorHAnsi"/>
          <w:i/>
          <w:iCs/>
          <w:color w:val="000000"/>
        </w:rPr>
        <w:t>Nearthreatened</w:t>
      </w:r>
      <w:r w:rsidRPr="00E773EB">
        <w:rPr>
          <w:rFonts w:asciiTheme="majorHAnsi" w:hAnsiTheme="majorHAnsi"/>
          <w:iCs/>
          <w:color w:val="000000"/>
        </w:rPr>
        <w:t>)</w:t>
      </w:r>
    </w:p>
    <w:p w:rsidR="004C326C" w:rsidRPr="00E773EB" w:rsidRDefault="004C326C" w:rsidP="004C326C">
      <w:pPr>
        <w:pStyle w:val="ListParagraph"/>
        <w:tabs>
          <w:tab w:val="left" w:pos="993"/>
        </w:tabs>
        <w:spacing w:after="0" w:line="240" w:lineRule="auto"/>
        <w:ind w:left="643"/>
        <w:jc w:val="both"/>
        <w:rPr>
          <w:rFonts w:asciiTheme="majorHAnsi" w:hAnsiTheme="majorHAnsi"/>
          <w:iCs/>
          <w:color w:val="000000"/>
          <w:lang w:val="id-ID"/>
        </w:rPr>
      </w:pPr>
      <w:r w:rsidRPr="00E773EB">
        <w:rPr>
          <w:rFonts w:asciiTheme="majorHAnsi" w:hAnsiTheme="majorHAnsi"/>
          <w:iCs/>
          <w:color w:val="000000"/>
        </w:rPr>
        <w:t xml:space="preserve"> </w:t>
      </w:r>
      <w:r w:rsidRPr="00E773EB">
        <w:rPr>
          <w:rFonts w:asciiTheme="majorHAnsi" w:hAnsiTheme="majorHAnsi"/>
          <w:iCs/>
          <w:color w:val="000000"/>
          <w:lang w:val="id-ID"/>
        </w:rPr>
        <w:tab/>
      </w:r>
      <w:r w:rsidRPr="00E773EB">
        <w:rPr>
          <w:rFonts w:asciiTheme="majorHAnsi" w:hAnsiTheme="majorHAnsi"/>
          <w:iCs/>
          <w:color w:val="000000"/>
          <w:lang w:val="id-ID"/>
        </w:rPr>
        <w:tab/>
      </w:r>
      <w:r w:rsidRPr="00E773EB">
        <w:rPr>
          <w:rFonts w:asciiTheme="majorHAnsi" w:hAnsiTheme="majorHAnsi"/>
          <w:iCs/>
          <w:color w:val="000000"/>
          <w:lang w:val="id-ID"/>
        </w:rPr>
        <w:tab/>
      </w:r>
      <w:r w:rsidRPr="00E773EB">
        <w:rPr>
          <w:rFonts w:asciiTheme="majorHAnsi" w:hAnsiTheme="majorHAnsi"/>
          <w:iCs/>
          <w:color w:val="000000"/>
        </w:rPr>
        <w:t>EN = Terancam punah (</w:t>
      </w:r>
      <w:r w:rsidRPr="00E773EB">
        <w:rPr>
          <w:rFonts w:asciiTheme="majorHAnsi" w:hAnsiTheme="majorHAnsi"/>
          <w:i/>
          <w:iCs/>
          <w:color w:val="000000"/>
        </w:rPr>
        <w:t>Endangered</w:t>
      </w:r>
      <w:r w:rsidRPr="00E773EB">
        <w:rPr>
          <w:rFonts w:asciiTheme="majorHAnsi" w:hAnsiTheme="majorHAnsi"/>
          <w:iCs/>
          <w:color w:val="000000"/>
        </w:rPr>
        <w:t>)</w:t>
      </w:r>
    </w:p>
    <w:p w:rsidR="004C326C" w:rsidRDefault="004C326C" w:rsidP="004C326C">
      <w:pPr>
        <w:tabs>
          <w:tab w:val="left" w:pos="993"/>
        </w:tabs>
        <w:spacing w:after="0"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 xml:space="preserve">Berdasarkan pada acuan dari daftar </w:t>
      </w:r>
      <w:r w:rsidRPr="00747CF2">
        <w:rPr>
          <w:rFonts w:asciiTheme="majorHAnsi" w:hAnsiTheme="majorHAnsi"/>
          <w:iCs/>
          <w:sz w:val="24"/>
          <w:szCs w:val="24"/>
        </w:rPr>
        <w:t xml:space="preserve">merah yang di keluarkan </w:t>
      </w:r>
      <w:r w:rsidRPr="00747CF2">
        <w:rPr>
          <w:rFonts w:asciiTheme="majorHAnsi" w:hAnsiTheme="majorHAnsi"/>
          <w:i/>
          <w:iCs/>
          <w:sz w:val="24"/>
          <w:szCs w:val="24"/>
        </w:rPr>
        <w:t>IUCN</w:t>
      </w:r>
      <w:r w:rsidRPr="00747CF2">
        <w:rPr>
          <w:rFonts w:asciiTheme="majorHAnsi" w:hAnsiTheme="majorHAnsi"/>
          <w:iCs/>
          <w:sz w:val="24"/>
          <w:szCs w:val="24"/>
        </w:rPr>
        <w:t xml:space="preserve">, penjabaran status konservasinya di uraikan oleh Fahmi dan Dharmadi (2005) dengan </w:t>
      </w:r>
      <w:r w:rsidRPr="004C326C">
        <w:rPr>
          <w:rFonts w:asciiTheme="majorHAnsi" w:hAnsiTheme="majorHAnsi"/>
          <w:iCs/>
          <w:color w:val="000000"/>
          <w:sz w:val="24"/>
          <w:szCs w:val="24"/>
        </w:rPr>
        <w:t xml:space="preserve">sembilan kriteria </w:t>
      </w:r>
      <w:proofErr w:type="gramStart"/>
      <w:r w:rsidRPr="004C326C">
        <w:rPr>
          <w:rFonts w:asciiTheme="majorHAnsi" w:hAnsiTheme="majorHAnsi"/>
          <w:iCs/>
          <w:color w:val="000000"/>
          <w:sz w:val="24"/>
          <w:szCs w:val="24"/>
        </w:rPr>
        <w:t>yaitu</w:t>
      </w:r>
      <w:r>
        <w:rPr>
          <w:rFonts w:asciiTheme="majorHAnsi" w:hAnsiTheme="majorHAnsi"/>
          <w:iCs/>
          <w:color w:val="000000"/>
          <w:sz w:val="24"/>
          <w:szCs w:val="24"/>
          <w:lang w:val="id-ID"/>
        </w:rPr>
        <w:t xml:space="preserve"> </w:t>
      </w:r>
      <w:r w:rsidRPr="004C326C">
        <w:rPr>
          <w:rFonts w:asciiTheme="majorHAnsi" w:hAnsiTheme="majorHAnsi"/>
          <w:iCs/>
          <w:color w:val="000000"/>
          <w:sz w:val="24"/>
          <w:szCs w:val="24"/>
        </w:rPr>
        <w:t>:</w:t>
      </w:r>
      <w:proofErr w:type="gramEnd"/>
      <w:r w:rsidRPr="004C326C">
        <w:rPr>
          <w:rFonts w:asciiTheme="majorHAnsi" w:hAnsiTheme="majorHAnsi"/>
          <w:iCs/>
          <w:color w:val="000000"/>
          <w:sz w:val="24"/>
          <w:szCs w:val="24"/>
        </w:rPr>
        <w:t xml:space="preserve"> </w:t>
      </w:r>
    </w:p>
    <w:p w:rsidR="004C326C" w:rsidRDefault="004C326C" w:rsidP="004C326C">
      <w:pPr>
        <w:tabs>
          <w:tab w:val="left" w:pos="993"/>
        </w:tabs>
        <w:spacing w:after="0"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1. Punah (</w:t>
      </w:r>
      <w:r w:rsidRPr="004C326C">
        <w:rPr>
          <w:rFonts w:asciiTheme="majorHAnsi" w:hAnsiTheme="majorHAnsi"/>
          <w:i/>
          <w:iCs/>
          <w:color w:val="000000"/>
          <w:sz w:val="24"/>
          <w:szCs w:val="24"/>
        </w:rPr>
        <w:t>Extinct</w:t>
      </w:r>
      <w:r w:rsidRPr="004C326C">
        <w:rPr>
          <w:rFonts w:asciiTheme="majorHAnsi" w:hAnsiTheme="majorHAnsi"/>
          <w:iCs/>
          <w:color w:val="000000"/>
          <w:sz w:val="24"/>
          <w:szCs w:val="24"/>
        </w:rPr>
        <w:t xml:space="preserve">, EX), </w:t>
      </w:r>
    </w:p>
    <w:p w:rsidR="004C326C" w:rsidRDefault="004C326C" w:rsidP="004C326C">
      <w:pPr>
        <w:tabs>
          <w:tab w:val="left" w:pos="993"/>
        </w:tabs>
        <w:spacing w:after="0"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2. Punah di alam (</w:t>
      </w:r>
      <w:r w:rsidRPr="004C326C">
        <w:rPr>
          <w:rFonts w:asciiTheme="majorHAnsi" w:hAnsiTheme="majorHAnsi"/>
          <w:i/>
          <w:iCs/>
          <w:color w:val="000000"/>
          <w:sz w:val="24"/>
          <w:szCs w:val="24"/>
        </w:rPr>
        <w:t>Extinct in the wild</w:t>
      </w:r>
      <w:r w:rsidRPr="004C326C">
        <w:rPr>
          <w:rFonts w:asciiTheme="majorHAnsi" w:hAnsiTheme="majorHAnsi"/>
          <w:iCs/>
          <w:color w:val="000000"/>
          <w:sz w:val="24"/>
          <w:szCs w:val="24"/>
        </w:rPr>
        <w:t xml:space="preserve">, EW), </w:t>
      </w:r>
    </w:p>
    <w:p w:rsidR="004C326C" w:rsidRDefault="004C326C" w:rsidP="004C326C">
      <w:pPr>
        <w:tabs>
          <w:tab w:val="left" w:pos="993"/>
        </w:tabs>
        <w:spacing w:after="0"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3. Sangat terancam (</w:t>
      </w:r>
      <w:r w:rsidRPr="004C326C">
        <w:rPr>
          <w:rFonts w:asciiTheme="majorHAnsi" w:hAnsiTheme="majorHAnsi"/>
          <w:i/>
          <w:iCs/>
          <w:color w:val="000000"/>
          <w:sz w:val="24"/>
          <w:szCs w:val="24"/>
        </w:rPr>
        <w:t>Critically endangered</w:t>
      </w:r>
      <w:r w:rsidRPr="004C326C">
        <w:rPr>
          <w:rFonts w:asciiTheme="majorHAnsi" w:hAnsiTheme="majorHAnsi"/>
          <w:iCs/>
          <w:color w:val="000000"/>
          <w:sz w:val="24"/>
          <w:szCs w:val="24"/>
        </w:rPr>
        <w:t xml:space="preserve">, CR), </w:t>
      </w:r>
    </w:p>
    <w:p w:rsidR="004C326C" w:rsidRDefault="004C326C" w:rsidP="004C326C">
      <w:pPr>
        <w:tabs>
          <w:tab w:val="left" w:pos="993"/>
        </w:tabs>
        <w:spacing w:after="0"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4. Terancam punah (</w:t>
      </w:r>
      <w:r w:rsidRPr="004C326C">
        <w:rPr>
          <w:rFonts w:asciiTheme="majorHAnsi" w:hAnsiTheme="majorHAnsi"/>
          <w:i/>
          <w:iCs/>
          <w:color w:val="000000"/>
          <w:sz w:val="24"/>
          <w:szCs w:val="24"/>
        </w:rPr>
        <w:t>Endangered</w:t>
      </w:r>
      <w:r w:rsidRPr="004C326C">
        <w:rPr>
          <w:rFonts w:asciiTheme="majorHAnsi" w:hAnsiTheme="majorHAnsi"/>
          <w:iCs/>
          <w:color w:val="000000"/>
          <w:sz w:val="24"/>
          <w:szCs w:val="24"/>
        </w:rPr>
        <w:t xml:space="preserve">, EN), </w:t>
      </w:r>
    </w:p>
    <w:p w:rsidR="004C326C" w:rsidRDefault="004C326C" w:rsidP="004C326C">
      <w:pPr>
        <w:tabs>
          <w:tab w:val="left" w:pos="993"/>
        </w:tabs>
        <w:spacing w:after="0"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5. Rawan (</w:t>
      </w:r>
      <w:r w:rsidRPr="004C326C">
        <w:rPr>
          <w:rFonts w:asciiTheme="majorHAnsi" w:hAnsiTheme="majorHAnsi"/>
          <w:i/>
          <w:iCs/>
          <w:color w:val="000000"/>
          <w:sz w:val="24"/>
          <w:szCs w:val="24"/>
        </w:rPr>
        <w:t>Vulnerable</w:t>
      </w:r>
      <w:r w:rsidRPr="004C326C">
        <w:rPr>
          <w:rFonts w:asciiTheme="majorHAnsi" w:hAnsiTheme="majorHAnsi"/>
          <w:iCs/>
          <w:color w:val="000000"/>
          <w:sz w:val="24"/>
          <w:szCs w:val="24"/>
        </w:rPr>
        <w:t xml:space="preserve">, VU), </w:t>
      </w:r>
    </w:p>
    <w:p w:rsidR="004C326C" w:rsidRDefault="004C326C" w:rsidP="004C326C">
      <w:pPr>
        <w:tabs>
          <w:tab w:val="left" w:pos="993"/>
        </w:tabs>
        <w:spacing w:after="0"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6. Hampir terancam (</w:t>
      </w:r>
      <w:r w:rsidRPr="004C326C">
        <w:rPr>
          <w:rFonts w:asciiTheme="majorHAnsi" w:hAnsiTheme="majorHAnsi"/>
          <w:i/>
          <w:iCs/>
          <w:color w:val="000000"/>
          <w:sz w:val="24"/>
          <w:szCs w:val="24"/>
        </w:rPr>
        <w:t>Nearthreatened</w:t>
      </w:r>
      <w:r w:rsidRPr="004C326C">
        <w:rPr>
          <w:rFonts w:asciiTheme="majorHAnsi" w:hAnsiTheme="majorHAnsi"/>
          <w:iCs/>
          <w:color w:val="000000"/>
          <w:sz w:val="24"/>
          <w:szCs w:val="24"/>
        </w:rPr>
        <w:t xml:space="preserve">, NT), </w:t>
      </w:r>
    </w:p>
    <w:p w:rsidR="004C326C" w:rsidRDefault="004C326C" w:rsidP="004C326C">
      <w:pPr>
        <w:tabs>
          <w:tab w:val="left" w:pos="993"/>
        </w:tabs>
        <w:spacing w:after="0"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7. Tidak mengkhawatirkan (</w:t>
      </w:r>
      <w:r w:rsidRPr="004C326C">
        <w:rPr>
          <w:rFonts w:asciiTheme="majorHAnsi" w:hAnsiTheme="majorHAnsi"/>
          <w:i/>
          <w:iCs/>
          <w:color w:val="000000"/>
          <w:sz w:val="24"/>
          <w:szCs w:val="24"/>
        </w:rPr>
        <w:t>Least concern</w:t>
      </w:r>
      <w:r w:rsidRPr="004C326C">
        <w:rPr>
          <w:rFonts w:asciiTheme="majorHAnsi" w:hAnsiTheme="majorHAnsi"/>
          <w:iCs/>
          <w:color w:val="000000"/>
          <w:sz w:val="24"/>
          <w:szCs w:val="24"/>
        </w:rPr>
        <w:t xml:space="preserve">, LC), </w:t>
      </w:r>
    </w:p>
    <w:p w:rsidR="004C326C" w:rsidRDefault="004C326C" w:rsidP="004C326C">
      <w:pPr>
        <w:tabs>
          <w:tab w:val="left" w:pos="993"/>
        </w:tabs>
        <w:spacing w:after="0"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8. Minim informasi (</w:t>
      </w:r>
      <w:r w:rsidRPr="004C326C">
        <w:rPr>
          <w:rFonts w:asciiTheme="majorHAnsi" w:hAnsiTheme="majorHAnsi"/>
          <w:i/>
          <w:iCs/>
          <w:color w:val="000000"/>
          <w:sz w:val="24"/>
          <w:szCs w:val="24"/>
        </w:rPr>
        <w:t>Data deficinted</w:t>
      </w:r>
      <w:r w:rsidRPr="004C326C">
        <w:rPr>
          <w:rFonts w:asciiTheme="majorHAnsi" w:hAnsiTheme="majorHAnsi"/>
          <w:iCs/>
          <w:color w:val="000000"/>
          <w:sz w:val="24"/>
          <w:szCs w:val="24"/>
        </w:rPr>
        <w:t xml:space="preserve">, DD), </w:t>
      </w:r>
    </w:p>
    <w:p w:rsidR="00C54191" w:rsidRDefault="004C326C" w:rsidP="003A39C7">
      <w:pPr>
        <w:tabs>
          <w:tab w:val="left" w:pos="993"/>
        </w:tabs>
        <w:spacing w:line="240" w:lineRule="auto"/>
        <w:ind w:left="284" w:firstLine="425"/>
        <w:jc w:val="both"/>
        <w:rPr>
          <w:rFonts w:asciiTheme="majorHAnsi" w:hAnsiTheme="majorHAnsi"/>
          <w:iCs/>
          <w:color w:val="000000"/>
          <w:sz w:val="24"/>
          <w:szCs w:val="24"/>
          <w:lang w:val="id-ID"/>
        </w:rPr>
      </w:pPr>
      <w:r w:rsidRPr="004C326C">
        <w:rPr>
          <w:rFonts w:asciiTheme="majorHAnsi" w:hAnsiTheme="majorHAnsi"/>
          <w:iCs/>
          <w:color w:val="000000"/>
          <w:sz w:val="24"/>
          <w:szCs w:val="24"/>
        </w:rPr>
        <w:t>9. Belum di evaluasi (</w:t>
      </w:r>
      <w:r w:rsidRPr="004C326C">
        <w:rPr>
          <w:rFonts w:asciiTheme="majorHAnsi" w:hAnsiTheme="majorHAnsi"/>
          <w:i/>
          <w:iCs/>
          <w:color w:val="000000"/>
          <w:sz w:val="24"/>
          <w:szCs w:val="24"/>
        </w:rPr>
        <w:t>Not evaluated</w:t>
      </w:r>
      <w:r w:rsidRPr="004C326C">
        <w:rPr>
          <w:rFonts w:asciiTheme="majorHAnsi" w:hAnsiTheme="majorHAnsi"/>
          <w:iCs/>
          <w:color w:val="000000"/>
          <w:sz w:val="24"/>
          <w:szCs w:val="24"/>
        </w:rPr>
        <w:t>, NE).</w:t>
      </w:r>
    </w:p>
    <w:p w:rsidR="00C54191" w:rsidRPr="00747CF2" w:rsidRDefault="00C54191" w:rsidP="00C54191">
      <w:pPr>
        <w:pStyle w:val="ListParagraph"/>
        <w:numPr>
          <w:ilvl w:val="0"/>
          <w:numId w:val="6"/>
        </w:numPr>
        <w:spacing w:after="0"/>
        <w:rPr>
          <w:rFonts w:asciiTheme="majorHAnsi" w:hAnsiTheme="majorHAnsi"/>
          <w:b/>
        </w:rPr>
      </w:pPr>
      <w:r w:rsidRPr="00C54191">
        <w:rPr>
          <w:rFonts w:asciiTheme="majorHAnsi" w:hAnsiTheme="majorHAnsi"/>
          <w:b/>
          <w:iCs/>
          <w:color w:val="000000"/>
          <w:sz w:val="24"/>
          <w:szCs w:val="24"/>
        </w:rPr>
        <w:t xml:space="preserve">Sebaran </w:t>
      </w:r>
      <w:r w:rsidRPr="00747CF2">
        <w:rPr>
          <w:rFonts w:asciiTheme="majorHAnsi" w:hAnsiTheme="majorHAnsi"/>
          <w:b/>
          <w:iCs/>
          <w:sz w:val="24"/>
          <w:szCs w:val="24"/>
        </w:rPr>
        <w:t>Ukuran Panjang dan Berat Ikan Hiu</w:t>
      </w:r>
    </w:p>
    <w:p w:rsidR="00C54191" w:rsidRPr="00D37E59" w:rsidRDefault="00C54191" w:rsidP="00C54191">
      <w:pPr>
        <w:spacing w:after="0" w:line="240" w:lineRule="auto"/>
        <w:ind w:left="284"/>
        <w:jc w:val="both"/>
        <w:rPr>
          <w:rFonts w:asciiTheme="majorHAnsi" w:hAnsiTheme="majorHAnsi"/>
          <w:iCs/>
          <w:color w:val="000000"/>
          <w:sz w:val="24"/>
          <w:szCs w:val="24"/>
          <w:lang w:val="id-ID"/>
        </w:rPr>
      </w:pPr>
      <w:r w:rsidRPr="00747CF2">
        <w:rPr>
          <w:rFonts w:asciiTheme="majorHAnsi" w:hAnsiTheme="majorHAnsi"/>
          <w:iCs/>
          <w:sz w:val="24"/>
          <w:szCs w:val="24"/>
          <w:lang w:val="id-ID"/>
        </w:rPr>
        <w:tab/>
      </w:r>
      <w:r w:rsidRPr="00747CF2">
        <w:rPr>
          <w:rFonts w:asciiTheme="majorHAnsi" w:hAnsiTheme="majorHAnsi"/>
          <w:iCs/>
          <w:sz w:val="24"/>
          <w:szCs w:val="24"/>
        </w:rPr>
        <w:t>Menurut Effendi</w:t>
      </w:r>
      <w:r w:rsidR="00747CF2" w:rsidRPr="00747CF2">
        <w:rPr>
          <w:rFonts w:asciiTheme="majorHAnsi" w:hAnsiTheme="majorHAnsi"/>
          <w:iCs/>
          <w:sz w:val="24"/>
          <w:szCs w:val="24"/>
          <w:lang w:val="id-ID"/>
        </w:rPr>
        <w:t>e</w:t>
      </w:r>
      <w:r w:rsidRPr="00747CF2">
        <w:rPr>
          <w:rFonts w:asciiTheme="majorHAnsi" w:hAnsiTheme="majorHAnsi"/>
          <w:iCs/>
          <w:sz w:val="24"/>
          <w:szCs w:val="24"/>
        </w:rPr>
        <w:t xml:space="preserve"> (1997), analis</w:t>
      </w:r>
      <w:r w:rsidRPr="00747CF2">
        <w:rPr>
          <w:rFonts w:asciiTheme="majorHAnsi" w:hAnsiTheme="majorHAnsi"/>
          <w:iCs/>
          <w:sz w:val="24"/>
          <w:szCs w:val="24"/>
          <w:lang w:val="id-ID"/>
        </w:rPr>
        <w:t>is</w:t>
      </w:r>
      <w:r w:rsidRPr="00747CF2">
        <w:rPr>
          <w:rFonts w:asciiTheme="majorHAnsi" w:hAnsiTheme="majorHAnsi"/>
          <w:iCs/>
          <w:sz w:val="24"/>
          <w:szCs w:val="24"/>
        </w:rPr>
        <w:t xml:space="preserve"> frekuensi sebaran panjang dapat digunakan untuk </w:t>
      </w:r>
      <w:r w:rsidRPr="00D37E59">
        <w:rPr>
          <w:rFonts w:asciiTheme="majorHAnsi" w:hAnsiTheme="majorHAnsi"/>
          <w:iCs/>
          <w:color w:val="000000"/>
          <w:sz w:val="24"/>
          <w:szCs w:val="24"/>
        </w:rPr>
        <w:t xml:space="preserve">menentukan berapa banyak ikan dari kelompok umur tertentu yang ada dalam suatu populasi. </w:t>
      </w:r>
      <w:proofErr w:type="gramStart"/>
      <w:r w:rsidRPr="00D37E59">
        <w:rPr>
          <w:rFonts w:asciiTheme="majorHAnsi" w:hAnsiTheme="majorHAnsi"/>
          <w:iCs/>
          <w:color w:val="000000"/>
          <w:sz w:val="24"/>
          <w:szCs w:val="24"/>
        </w:rPr>
        <w:t>Berdasarkan hasil penelitian yang telah dilakukan selama satu bulan di</w:t>
      </w:r>
      <w:r w:rsidRPr="00D37E59">
        <w:rPr>
          <w:rFonts w:asciiTheme="majorHAnsi" w:hAnsiTheme="majorHAnsi"/>
          <w:iCs/>
          <w:color w:val="000000"/>
          <w:sz w:val="24"/>
          <w:szCs w:val="24"/>
          <w:lang w:val="id-ID"/>
        </w:rPr>
        <w:t xml:space="preserve"> Sentra</w:t>
      </w:r>
      <w:r w:rsidRPr="00D37E59">
        <w:rPr>
          <w:rFonts w:asciiTheme="majorHAnsi" w:hAnsiTheme="majorHAnsi"/>
          <w:iCs/>
          <w:color w:val="000000"/>
          <w:sz w:val="24"/>
          <w:szCs w:val="24"/>
        </w:rPr>
        <w:t xml:space="preserve"> Perikanan Tangkap P</w:t>
      </w:r>
      <w:r w:rsidRPr="00D37E59">
        <w:rPr>
          <w:rFonts w:asciiTheme="majorHAnsi" w:hAnsiTheme="majorHAnsi"/>
          <w:iCs/>
          <w:color w:val="000000"/>
          <w:sz w:val="24"/>
          <w:szCs w:val="24"/>
          <w:lang w:val="id-ID"/>
        </w:rPr>
        <w:t>antai</w:t>
      </w:r>
      <w:r w:rsidRPr="00D37E59">
        <w:rPr>
          <w:rFonts w:asciiTheme="majorHAnsi" w:hAnsiTheme="majorHAnsi"/>
          <w:iCs/>
          <w:color w:val="000000"/>
          <w:sz w:val="24"/>
          <w:szCs w:val="24"/>
        </w:rPr>
        <w:t xml:space="preserve"> Air Rami Kecamatan Air Rami Kabupaten </w:t>
      </w:r>
      <w:r w:rsidRPr="00D37E59">
        <w:rPr>
          <w:rFonts w:asciiTheme="majorHAnsi" w:hAnsiTheme="majorHAnsi"/>
          <w:iCs/>
          <w:color w:val="000000"/>
          <w:sz w:val="24"/>
          <w:szCs w:val="24"/>
        </w:rPr>
        <w:lastRenderedPageBreak/>
        <w:t xml:space="preserve">Mukomuko diketahui terdapat dua jenis hiu yang dominan di wilayah ini yaitu </w:t>
      </w:r>
      <w:r w:rsidRPr="00D37E59">
        <w:rPr>
          <w:rFonts w:asciiTheme="majorHAnsi" w:hAnsiTheme="majorHAnsi"/>
          <w:i/>
          <w:iCs/>
          <w:color w:val="000000"/>
          <w:sz w:val="24"/>
          <w:szCs w:val="24"/>
        </w:rPr>
        <w:t>Sphyrna lewini</w:t>
      </w:r>
      <w:r w:rsidRPr="00D37E59">
        <w:rPr>
          <w:rFonts w:asciiTheme="majorHAnsi" w:hAnsiTheme="majorHAnsi"/>
          <w:iCs/>
          <w:color w:val="000000"/>
          <w:sz w:val="24"/>
          <w:szCs w:val="24"/>
        </w:rPr>
        <w:t xml:space="preserve"> dan </w:t>
      </w:r>
      <w:r w:rsidRPr="00D37E59">
        <w:rPr>
          <w:rFonts w:asciiTheme="majorHAnsi" w:hAnsiTheme="majorHAnsi"/>
          <w:i/>
          <w:iCs/>
          <w:color w:val="000000"/>
          <w:sz w:val="24"/>
          <w:szCs w:val="24"/>
        </w:rPr>
        <w:t>Loxodon makrorinus</w:t>
      </w:r>
      <w:r w:rsidRPr="00D37E59">
        <w:rPr>
          <w:rFonts w:asciiTheme="majorHAnsi" w:hAnsiTheme="majorHAnsi"/>
          <w:iCs/>
          <w:color w:val="000000"/>
          <w:sz w:val="24"/>
          <w:szCs w:val="24"/>
        </w:rPr>
        <w:t>.</w:t>
      </w:r>
      <w:proofErr w:type="gramEnd"/>
    </w:p>
    <w:p w:rsidR="00C54191" w:rsidRPr="00E773EB" w:rsidRDefault="00C54191" w:rsidP="00216E09">
      <w:pPr>
        <w:pStyle w:val="NormalWeb"/>
        <w:spacing w:after="0" w:afterAutospacing="0"/>
        <w:jc w:val="center"/>
        <w:rPr>
          <w:rFonts w:asciiTheme="majorHAnsi" w:hAnsiTheme="majorHAnsi"/>
          <w:iCs/>
          <w:color w:val="000000"/>
          <w:sz w:val="22"/>
          <w:szCs w:val="22"/>
        </w:rPr>
      </w:pPr>
      <w:r w:rsidRPr="00D37E59">
        <w:rPr>
          <w:rFonts w:asciiTheme="majorHAnsi" w:hAnsiTheme="majorHAnsi"/>
        </w:rPr>
        <w:t>Tabel</w:t>
      </w:r>
      <w:r w:rsidRPr="00D37E59">
        <w:rPr>
          <w:rFonts w:asciiTheme="majorHAnsi" w:hAnsiTheme="majorHAnsi"/>
          <w:lang w:val="id-ID"/>
        </w:rPr>
        <w:t xml:space="preserve"> III. Sebaran Panjang Hiu Tanduk (</w:t>
      </w:r>
      <w:r w:rsidRPr="00D37E59">
        <w:rPr>
          <w:rFonts w:asciiTheme="majorHAnsi" w:hAnsiTheme="majorHAnsi"/>
          <w:i/>
          <w:lang w:val="id-ID"/>
        </w:rPr>
        <w:t>Sphyrna lewini</w:t>
      </w:r>
      <w:r w:rsidRPr="00D37E59">
        <w:rPr>
          <w:rFonts w:asciiTheme="majorHAnsi" w:hAnsiTheme="majorHAnsi"/>
          <w:lang w:val="id-ID"/>
        </w:rPr>
        <w:t>)</w:t>
      </w:r>
      <w:r w:rsidRPr="00E773EB">
        <w:rPr>
          <w:rFonts w:asciiTheme="majorHAnsi" w:hAnsiTheme="majorHAnsi"/>
          <w:sz w:val="22"/>
          <w:szCs w:val="22"/>
        </w:rPr>
        <w:fldChar w:fldCharType="begin"/>
      </w:r>
      <w:r w:rsidRPr="00E773EB">
        <w:rPr>
          <w:rFonts w:asciiTheme="majorHAnsi" w:hAnsiTheme="majorHAnsi"/>
          <w:sz w:val="22"/>
          <w:szCs w:val="22"/>
        </w:rPr>
        <w:instrText xml:space="preserve"> LINK Excel.Sheet.12 "C:\\Users\\ASUS\\Downloads\\DATA JENIS HIU_Wido Ariesma.xlsx" "Sphyrna lewini!R2C6:R10C13" \a \f 4 \h  \* MERGEFORMAT </w:instrText>
      </w:r>
      <w:r w:rsidRPr="00E773EB">
        <w:rPr>
          <w:rFonts w:asciiTheme="majorHAnsi" w:hAnsiTheme="majorHAnsi"/>
          <w:sz w:val="22"/>
          <w:szCs w:val="22"/>
        </w:rPr>
        <w:fldChar w:fldCharType="separate"/>
      </w:r>
    </w:p>
    <w:tbl>
      <w:tblPr>
        <w:tblW w:w="8548" w:type="dxa"/>
        <w:jc w:val="center"/>
        <w:tblInd w:w="93" w:type="dxa"/>
        <w:tblLook w:val="04A0" w:firstRow="1" w:lastRow="0" w:firstColumn="1" w:lastColumn="0" w:noHBand="0" w:noVBand="1"/>
      </w:tblPr>
      <w:tblGrid>
        <w:gridCol w:w="676"/>
        <w:gridCol w:w="1085"/>
        <w:gridCol w:w="1038"/>
        <w:gridCol w:w="1399"/>
        <w:gridCol w:w="1085"/>
        <w:gridCol w:w="1085"/>
        <w:gridCol w:w="1095"/>
        <w:gridCol w:w="1085"/>
      </w:tblGrid>
      <w:tr w:rsidR="00216E09" w:rsidRPr="00E773EB" w:rsidTr="00216E09">
        <w:trPr>
          <w:trHeight w:val="218"/>
          <w:jc w:val="center"/>
        </w:trPr>
        <w:tc>
          <w:tcPr>
            <w:tcW w:w="676"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NO</w:t>
            </w:r>
          </w:p>
        </w:tc>
        <w:tc>
          <w:tcPr>
            <w:tcW w:w="108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SB</w:t>
            </w:r>
          </w:p>
        </w:tc>
        <w:tc>
          <w:tcPr>
            <w:tcW w:w="1038"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SA</w:t>
            </w:r>
          </w:p>
        </w:tc>
        <w:tc>
          <w:tcPr>
            <w:tcW w:w="1399"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BB</w:t>
            </w:r>
          </w:p>
        </w:tc>
        <w:tc>
          <w:tcPr>
            <w:tcW w:w="108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BA</w:t>
            </w:r>
          </w:p>
        </w:tc>
        <w:tc>
          <w:tcPr>
            <w:tcW w:w="108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Xi (cm)</w:t>
            </w:r>
          </w:p>
        </w:tc>
        <w:tc>
          <w:tcPr>
            <w:tcW w:w="109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Fi (ekor)</w:t>
            </w:r>
          </w:p>
        </w:tc>
        <w:tc>
          <w:tcPr>
            <w:tcW w:w="108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Fr (%)</w:t>
            </w:r>
          </w:p>
        </w:tc>
      </w:tr>
      <w:tr w:rsidR="00216E09" w:rsidRPr="00E773EB" w:rsidTr="00216E09">
        <w:trPr>
          <w:trHeight w:val="206"/>
          <w:jc w:val="center"/>
        </w:trPr>
        <w:tc>
          <w:tcPr>
            <w:tcW w:w="676"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1</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41</w:t>
            </w:r>
          </w:p>
        </w:tc>
        <w:tc>
          <w:tcPr>
            <w:tcW w:w="1038"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45</w:t>
            </w:r>
          </w:p>
        </w:tc>
        <w:tc>
          <w:tcPr>
            <w:tcW w:w="1399"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41</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46</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43</w:t>
            </w:r>
          </w:p>
        </w:tc>
        <w:tc>
          <w:tcPr>
            <w:tcW w:w="109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9</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21</w:t>
            </w:r>
          </w:p>
        </w:tc>
      </w:tr>
      <w:tr w:rsidR="00216E09" w:rsidRPr="00E773EB" w:rsidTr="00216E09">
        <w:trPr>
          <w:trHeight w:val="206"/>
          <w:jc w:val="center"/>
        </w:trPr>
        <w:tc>
          <w:tcPr>
            <w:tcW w:w="676"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2</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45</w:t>
            </w:r>
          </w:p>
        </w:tc>
        <w:tc>
          <w:tcPr>
            <w:tcW w:w="1038"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50</w:t>
            </w:r>
          </w:p>
        </w:tc>
        <w:tc>
          <w:tcPr>
            <w:tcW w:w="1399"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45</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50</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48</w:t>
            </w:r>
          </w:p>
        </w:tc>
        <w:tc>
          <w:tcPr>
            <w:tcW w:w="109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15</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36</w:t>
            </w:r>
          </w:p>
        </w:tc>
      </w:tr>
      <w:tr w:rsidR="00216E09" w:rsidRPr="00E773EB" w:rsidTr="00216E09">
        <w:trPr>
          <w:trHeight w:val="206"/>
          <w:jc w:val="center"/>
        </w:trPr>
        <w:tc>
          <w:tcPr>
            <w:tcW w:w="676"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3</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50</w:t>
            </w:r>
          </w:p>
        </w:tc>
        <w:tc>
          <w:tcPr>
            <w:tcW w:w="1038"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54</w:t>
            </w:r>
          </w:p>
        </w:tc>
        <w:tc>
          <w:tcPr>
            <w:tcW w:w="1399"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49</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55</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52</w:t>
            </w:r>
          </w:p>
        </w:tc>
        <w:tc>
          <w:tcPr>
            <w:tcW w:w="109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10</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24</w:t>
            </w:r>
          </w:p>
        </w:tc>
      </w:tr>
      <w:tr w:rsidR="00216E09" w:rsidRPr="00E773EB" w:rsidTr="00216E09">
        <w:trPr>
          <w:trHeight w:val="206"/>
          <w:jc w:val="center"/>
        </w:trPr>
        <w:tc>
          <w:tcPr>
            <w:tcW w:w="676"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54</w:t>
            </w:r>
          </w:p>
        </w:tc>
        <w:tc>
          <w:tcPr>
            <w:tcW w:w="1038"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59</w:t>
            </w:r>
          </w:p>
        </w:tc>
        <w:tc>
          <w:tcPr>
            <w:tcW w:w="1399"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54</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59</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56</w:t>
            </w:r>
          </w:p>
        </w:tc>
        <w:tc>
          <w:tcPr>
            <w:tcW w:w="109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12</w:t>
            </w:r>
          </w:p>
        </w:tc>
      </w:tr>
      <w:tr w:rsidR="00216E09" w:rsidRPr="00E773EB" w:rsidTr="00216E09">
        <w:trPr>
          <w:trHeight w:val="206"/>
          <w:jc w:val="center"/>
        </w:trPr>
        <w:tc>
          <w:tcPr>
            <w:tcW w:w="676"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59</w:t>
            </w:r>
          </w:p>
        </w:tc>
        <w:tc>
          <w:tcPr>
            <w:tcW w:w="1038"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63</w:t>
            </w:r>
          </w:p>
        </w:tc>
        <w:tc>
          <w:tcPr>
            <w:tcW w:w="1399"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58</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63</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61</w:t>
            </w:r>
          </w:p>
        </w:tc>
        <w:tc>
          <w:tcPr>
            <w:tcW w:w="109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1</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2</w:t>
            </w:r>
          </w:p>
        </w:tc>
      </w:tr>
      <w:tr w:rsidR="00216E09" w:rsidRPr="00E773EB" w:rsidTr="00216E09">
        <w:trPr>
          <w:trHeight w:val="206"/>
          <w:jc w:val="center"/>
        </w:trPr>
        <w:tc>
          <w:tcPr>
            <w:tcW w:w="676"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63</w:t>
            </w:r>
          </w:p>
        </w:tc>
        <w:tc>
          <w:tcPr>
            <w:tcW w:w="1038"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67</w:t>
            </w:r>
          </w:p>
        </w:tc>
        <w:tc>
          <w:tcPr>
            <w:tcW w:w="1399"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63</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68</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65</w:t>
            </w:r>
          </w:p>
        </w:tc>
        <w:tc>
          <w:tcPr>
            <w:tcW w:w="109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1</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2</w:t>
            </w:r>
          </w:p>
        </w:tc>
      </w:tr>
      <w:tr w:rsidR="00216E09" w:rsidRPr="00E773EB" w:rsidTr="00216E09">
        <w:trPr>
          <w:trHeight w:val="218"/>
          <w:jc w:val="center"/>
        </w:trPr>
        <w:tc>
          <w:tcPr>
            <w:tcW w:w="676"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7</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67</w:t>
            </w:r>
          </w:p>
        </w:tc>
        <w:tc>
          <w:tcPr>
            <w:tcW w:w="1038"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72</w:t>
            </w:r>
          </w:p>
        </w:tc>
        <w:tc>
          <w:tcPr>
            <w:tcW w:w="1399"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67</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72</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70</w:t>
            </w:r>
          </w:p>
        </w:tc>
        <w:tc>
          <w:tcPr>
            <w:tcW w:w="109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1</w:t>
            </w:r>
          </w:p>
        </w:tc>
        <w:tc>
          <w:tcPr>
            <w:tcW w:w="1085" w:type="dxa"/>
            <w:tcBorders>
              <w:top w:val="nil"/>
              <w:left w:val="nil"/>
              <w:bottom w:val="nil"/>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2</w:t>
            </w:r>
          </w:p>
        </w:tc>
      </w:tr>
      <w:tr w:rsidR="00216E09" w:rsidRPr="00E773EB" w:rsidTr="00216E09">
        <w:trPr>
          <w:trHeight w:val="218"/>
          <w:jc w:val="center"/>
        </w:trPr>
        <w:tc>
          <w:tcPr>
            <w:tcW w:w="676"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 </w:t>
            </w:r>
          </w:p>
        </w:tc>
        <w:tc>
          <w:tcPr>
            <w:tcW w:w="108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 </w:t>
            </w:r>
          </w:p>
        </w:tc>
        <w:tc>
          <w:tcPr>
            <w:tcW w:w="1038"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 </w:t>
            </w:r>
          </w:p>
        </w:tc>
        <w:tc>
          <w:tcPr>
            <w:tcW w:w="1399"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 </w:t>
            </w:r>
          </w:p>
        </w:tc>
        <w:tc>
          <w:tcPr>
            <w:tcW w:w="108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 </w:t>
            </w:r>
          </w:p>
        </w:tc>
        <w:tc>
          <w:tcPr>
            <w:tcW w:w="108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 </w:t>
            </w:r>
          </w:p>
        </w:tc>
        <w:tc>
          <w:tcPr>
            <w:tcW w:w="109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42</w:t>
            </w:r>
          </w:p>
        </w:tc>
        <w:tc>
          <w:tcPr>
            <w:tcW w:w="1085" w:type="dxa"/>
            <w:tcBorders>
              <w:top w:val="single" w:sz="4" w:space="0" w:color="auto"/>
              <w:left w:val="nil"/>
              <w:bottom w:val="single" w:sz="8" w:space="0" w:color="auto"/>
              <w:right w:val="nil"/>
            </w:tcBorders>
            <w:shd w:val="clear" w:color="auto" w:fill="auto"/>
            <w:noWrap/>
            <w:vAlign w:val="bottom"/>
            <w:hideMark/>
          </w:tcPr>
          <w:p w:rsidR="00C54191" w:rsidRPr="00E773EB" w:rsidRDefault="00C54191" w:rsidP="00C54191">
            <w:pPr>
              <w:spacing w:after="0" w:line="240" w:lineRule="auto"/>
              <w:jc w:val="center"/>
              <w:rPr>
                <w:rFonts w:asciiTheme="majorHAnsi" w:eastAsia="Times New Roman" w:hAnsiTheme="majorHAnsi"/>
                <w:color w:val="000000"/>
                <w:lang w:eastAsia="en-GB"/>
              </w:rPr>
            </w:pPr>
            <w:r w:rsidRPr="00E773EB">
              <w:rPr>
                <w:rFonts w:asciiTheme="majorHAnsi" w:eastAsia="Times New Roman" w:hAnsiTheme="majorHAnsi"/>
                <w:color w:val="000000"/>
                <w:lang w:eastAsia="en-GB"/>
              </w:rPr>
              <w:t>100</w:t>
            </w:r>
          </w:p>
        </w:tc>
      </w:tr>
    </w:tbl>
    <w:p w:rsidR="00C54191" w:rsidRPr="00E773EB" w:rsidRDefault="00C54191" w:rsidP="00C54191">
      <w:pPr>
        <w:tabs>
          <w:tab w:val="left" w:pos="426"/>
        </w:tabs>
        <w:spacing w:after="0" w:line="240" w:lineRule="auto"/>
        <w:ind w:left="284" w:right="49"/>
        <w:jc w:val="both"/>
        <w:rPr>
          <w:rFonts w:asciiTheme="majorHAnsi" w:hAnsiTheme="majorHAnsi"/>
          <w:iCs/>
          <w:color w:val="000000"/>
        </w:rPr>
      </w:pPr>
      <w:r w:rsidRPr="00E773EB">
        <w:rPr>
          <w:rFonts w:asciiTheme="majorHAnsi" w:hAnsiTheme="majorHAnsi"/>
          <w:iCs/>
          <w:color w:val="000000"/>
        </w:rPr>
        <w:fldChar w:fldCharType="end"/>
      </w:r>
      <w:r w:rsidRPr="00E773EB">
        <w:rPr>
          <w:rFonts w:asciiTheme="majorHAnsi" w:hAnsiTheme="majorHAnsi"/>
          <w:iCs/>
          <w:color w:val="000000"/>
        </w:rPr>
        <w:t xml:space="preserve">Sumber </w:t>
      </w:r>
      <w:r w:rsidRPr="00E773EB">
        <w:rPr>
          <w:rFonts w:asciiTheme="majorHAnsi" w:hAnsiTheme="majorHAnsi"/>
          <w:iCs/>
          <w:color w:val="000000"/>
          <w:lang w:val="id-ID"/>
        </w:rPr>
        <w:tab/>
        <w:t xml:space="preserve"> </w:t>
      </w:r>
      <w:r w:rsidRPr="00E773EB">
        <w:rPr>
          <w:rFonts w:asciiTheme="majorHAnsi" w:hAnsiTheme="majorHAnsi"/>
          <w:iCs/>
          <w:color w:val="000000"/>
        </w:rPr>
        <w:t xml:space="preserve">: Data Primer (2021). </w:t>
      </w:r>
    </w:p>
    <w:p w:rsidR="00C54191" w:rsidRPr="00E773EB" w:rsidRDefault="00C54191" w:rsidP="00C54191">
      <w:pPr>
        <w:tabs>
          <w:tab w:val="left" w:pos="426"/>
        </w:tabs>
        <w:spacing w:after="0" w:line="240" w:lineRule="auto"/>
        <w:ind w:left="284" w:right="49"/>
        <w:jc w:val="both"/>
        <w:rPr>
          <w:rFonts w:asciiTheme="majorHAnsi" w:hAnsiTheme="majorHAnsi"/>
          <w:iCs/>
          <w:color w:val="000000"/>
        </w:rPr>
      </w:pPr>
      <w:proofErr w:type="gramStart"/>
      <w:r w:rsidRPr="00E773EB">
        <w:rPr>
          <w:rFonts w:asciiTheme="majorHAnsi" w:hAnsiTheme="majorHAnsi"/>
          <w:iCs/>
          <w:color w:val="000000"/>
        </w:rPr>
        <w:t>Keterangan :</w:t>
      </w:r>
      <w:proofErr w:type="gramEnd"/>
      <w:r w:rsidRPr="00E773EB">
        <w:rPr>
          <w:rFonts w:asciiTheme="majorHAnsi" w:hAnsiTheme="majorHAnsi"/>
          <w:iCs/>
          <w:color w:val="000000"/>
        </w:rPr>
        <w:t xml:space="preserve"> SB</w:t>
      </w:r>
      <w:r w:rsidRPr="00E773EB">
        <w:rPr>
          <w:rFonts w:asciiTheme="majorHAnsi" w:hAnsiTheme="majorHAnsi"/>
          <w:iCs/>
          <w:color w:val="000000"/>
        </w:rPr>
        <w:tab/>
        <w:t xml:space="preserve">= Selang Bawah (cm) </w:t>
      </w:r>
      <w:r w:rsidRPr="00E773EB">
        <w:rPr>
          <w:rFonts w:asciiTheme="majorHAnsi" w:hAnsiTheme="majorHAnsi"/>
          <w:iCs/>
          <w:color w:val="000000"/>
        </w:rPr>
        <w:tab/>
        <w:t>SA</w:t>
      </w:r>
      <w:r w:rsidRPr="00E773EB">
        <w:rPr>
          <w:rFonts w:asciiTheme="majorHAnsi" w:hAnsiTheme="majorHAnsi"/>
          <w:iCs/>
          <w:color w:val="000000"/>
        </w:rPr>
        <w:tab/>
        <w:t>= Selang Atas (cm)</w:t>
      </w:r>
      <w:r w:rsidRPr="00E773EB">
        <w:rPr>
          <w:rFonts w:asciiTheme="majorHAnsi" w:hAnsiTheme="majorHAnsi"/>
          <w:iCs/>
          <w:color w:val="000000"/>
        </w:rPr>
        <w:tab/>
      </w:r>
      <w:r w:rsidRPr="00E773EB">
        <w:rPr>
          <w:rFonts w:asciiTheme="majorHAnsi" w:hAnsiTheme="majorHAnsi"/>
          <w:iCs/>
          <w:color w:val="000000"/>
        </w:rPr>
        <w:tab/>
      </w:r>
    </w:p>
    <w:p w:rsidR="00C54191" w:rsidRPr="00E773EB" w:rsidRDefault="00C54191" w:rsidP="00C54191">
      <w:pPr>
        <w:tabs>
          <w:tab w:val="left" w:pos="1276"/>
        </w:tabs>
        <w:spacing w:after="0" w:line="240" w:lineRule="auto"/>
        <w:ind w:right="49"/>
        <w:jc w:val="both"/>
        <w:rPr>
          <w:rFonts w:asciiTheme="majorHAnsi" w:hAnsiTheme="majorHAnsi"/>
          <w:iCs/>
          <w:color w:val="000000"/>
        </w:rPr>
      </w:pPr>
      <w:r w:rsidRPr="00E773EB">
        <w:rPr>
          <w:rFonts w:asciiTheme="majorHAnsi" w:hAnsiTheme="majorHAnsi"/>
          <w:iCs/>
          <w:color w:val="000000"/>
        </w:rPr>
        <w:tab/>
      </w:r>
      <w:r w:rsidR="00216E09" w:rsidRPr="00E773EB">
        <w:rPr>
          <w:rFonts w:asciiTheme="majorHAnsi" w:hAnsiTheme="majorHAnsi"/>
          <w:iCs/>
          <w:color w:val="000000"/>
          <w:lang w:val="id-ID"/>
        </w:rPr>
        <w:tab/>
        <w:t xml:space="preserve">   </w:t>
      </w:r>
      <w:r w:rsidRPr="00E773EB">
        <w:rPr>
          <w:rFonts w:asciiTheme="majorHAnsi" w:hAnsiTheme="majorHAnsi"/>
          <w:iCs/>
          <w:color w:val="000000"/>
        </w:rPr>
        <w:t>BB</w:t>
      </w:r>
      <w:r w:rsidRPr="00E773EB">
        <w:rPr>
          <w:rFonts w:asciiTheme="majorHAnsi" w:hAnsiTheme="majorHAnsi"/>
          <w:iCs/>
          <w:color w:val="000000"/>
        </w:rPr>
        <w:tab/>
        <w:t>= Batas Bawah (cm)</w:t>
      </w:r>
      <w:r w:rsidR="00216E09" w:rsidRPr="00E773EB">
        <w:rPr>
          <w:rFonts w:asciiTheme="majorHAnsi" w:hAnsiTheme="majorHAnsi"/>
          <w:iCs/>
          <w:color w:val="000000"/>
          <w:lang w:val="id-ID"/>
        </w:rPr>
        <w:t xml:space="preserve">   </w:t>
      </w:r>
      <w:r w:rsidRPr="00E773EB">
        <w:rPr>
          <w:rFonts w:asciiTheme="majorHAnsi" w:hAnsiTheme="majorHAnsi"/>
          <w:iCs/>
          <w:color w:val="000000"/>
        </w:rPr>
        <w:tab/>
        <w:t>BA</w:t>
      </w:r>
      <w:r w:rsidRPr="00E773EB">
        <w:rPr>
          <w:rFonts w:asciiTheme="majorHAnsi" w:hAnsiTheme="majorHAnsi"/>
          <w:iCs/>
          <w:color w:val="000000"/>
        </w:rPr>
        <w:tab/>
        <w:t>= Batas Bawah (cm)</w:t>
      </w:r>
      <w:r w:rsidRPr="00E773EB">
        <w:rPr>
          <w:rFonts w:asciiTheme="majorHAnsi" w:hAnsiTheme="majorHAnsi"/>
          <w:iCs/>
          <w:color w:val="000000"/>
        </w:rPr>
        <w:tab/>
      </w:r>
      <w:r w:rsidRPr="00E773EB">
        <w:rPr>
          <w:rFonts w:asciiTheme="majorHAnsi" w:hAnsiTheme="majorHAnsi"/>
          <w:iCs/>
          <w:color w:val="000000"/>
        </w:rPr>
        <w:tab/>
      </w:r>
    </w:p>
    <w:p w:rsidR="00C54191" w:rsidRPr="00E773EB" w:rsidRDefault="00C54191" w:rsidP="00C54191">
      <w:pPr>
        <w:tabs>
          <w:tab w:val="left" w:pos="1276"/>
        </w:tabs>
        <w:spacing w:after="0" w:line="240" w:lineRule="auto"/>
        <w:ind w:right="49"/>
        <w:jc w:val="both"/>
        <w:rPr>
          <w:rFonts w:asciiTheme="majorHAnsi" w:hAnsiTheme="majorHAnsi"/>
          <w:iCs/>
          <w:color w:val="000000"/>
        </w:rPr>
      </w:pPr>
      <w:r w:rsidRPr="00E773EB">
        <w:rPr>
          <w:rFonts w:asciiTheme="majorHAnsi" w:hAnsiTheme="majorHAnsi"/>
          <w:iCs/>
          <w:color w:val="000000"/>
        </w:rPr>
        <w:tab/>
      </w:r>
      <w:r w:rsidR="00216E09" w:rsidRPr="00E773EB">
        <w:rPr>
          <w:rFonts w:asciiTheme="majorHAnsi" w:hAnsiTheme="majorHAnsi"/>
          <w:iCs/>
          <w:color w:val="000000"/>
          <w:lang w:val="id-ID"/>
        </w:rPr>
        <w:t xml:space="preserve">      </w:t>
      </w:r>
      <w:r w:rsidRPr="00E773EB">
        <w:rPr>
          <w:rFonts w:asciiTheme="majorHAnsi" w:hAnsiTheme="majorHAnsi"/>
          <w:iCs/>
          <w:color w:val="000000"/>
        </w:rPr>
        <w:t>BA</w:t>
      </w:r>
      <w:r w:rsidRPr="00E773EB">
        <w:rPr>
          <w:rFonts w:asciiTheme="majorHAnsi" w:hAnsiTheme="majorHAnsi"/>
          <w:iCs/>
          <w:color w:val="000000"/>
        </w:rPr>
        <w:tab/>
        <w:t>= Batas Atas (cm)</w:t>
      </w:r>
      <w:r w:rsidR="00216E09" w:rsidRPr="00E773EB">
        <w:rPr>
          <w:rFonts w:asciiTheme="majorHAnsi" w:hAnsiTheme="majorHAnsi"/>
          <w:iCs/>
          <w:color w:val="000000"/>
          <w:lang w:val="id-ID"/>
        </w:rPr>
        <w:t xml:space="preserve">   </w:t>
      </w:r>
      <w:r w:rsidR="00216E09" w:rsidRPr="00E773EB">
        <w:rPr>
          <w:rFonts w:asciiTheme="majorHAnsi" w:hAnsiTheme="majorHAnsi"/>
          <w:iCs/>
          <w:color w:val="000000"/>
          <w:lang w:val="id-ID"/>
        </w:rPr>
        <w:tab/>
      </w:r>
      <w:r w:rsidRPr="00E773EB">
        <w:rPr>
          <w:rFonts w:asciiTheme="majorHAnsi" w:hAnsiTheme="majorHAnsi"/>
          <w:iCs/>
          <w:color w:val="000000"/>
        </w:rPr>
        <w:t>Fi</w:t>
      </w:r>
      <w:r w:rsidRPr="00E773EB">
        <w:rPr>
          <w:rFonts w:asciiTheme="majorHAnsi" w:hAnsiTheme="majorHAnsi"/>
          <w:iCs/>
          <w:color w:val="000000"/>
        </w:rPr>
        <w:tab/>
        <w:t>= Frekuensi (Fi)</w:t>
      </w:r>
      <w:r w:rsidRPr="00E773EB">
        <w:rPr>
          <w:rFonts w:asciiTheme="majorHAnsi" w:hAnsiTheme="majorHAnsi"/>
          <w:iCs/>
          <w:color w:val="000000"/>
        </w:rPr>
        <w:tab/>
      </w:r>
      <w:r w:rsidRPr="00E773EB">
        <w:rPr>
          <w:rFonts w:asciiTheme="majorHAnsi" w:hAnsiTheme="majorHAnsi"/>
          <w:iCs/>
          <w:color w:val="000000"/>
        </w:rPr>
        <w:tab/>
      </w:r>
    </w:p>
    <w:p w:rsidR="003A39C7" w:rsidRPr="003C53EF" w:rsidRDefault="00C54191" w:rsidP="003C53EF">
      <w:pPr>
        <w:tabs>
          <w:tab w:val="left" w:pos="1276"/>
        </w:tabs>
        <w:spacing w:line="240" w:lineRule="auto"/>
        <w:ind w:right="49"/>
        <w:jc w:val="both"/>
        <w:rPr>
          <w:rFonts w:asciiTheme="majorHAnsi" w:hAnsiTheme="majorHAnsi"/>
          <w:iCs/>
          <w:color w:val="000000"/>
          <w:sz w:val="24"/>
          <w:szCs w:val="24"/>
          <w:lang w:val="id-ID"/>
        </w:rPr>
      </w:pPr>
      <w:r w:rsidRPr="00E773EB">
        <w:rPr>
          <w:rFonts w:asciiTheme="majorHAnsi" w:hAnsiTheme="majorHAnsi"/>
          <w:iCs/>
          <w:color w:val="000000"/>
        </w:rPr>
        <w:tab/>
      </w:r>
      <w:r w:rsidR="00216E09" w:rsidRPr="00E773EB">
        <w:rPr>
          <w:rFonts w:asciiTheme="majorHAnsi" w:hAnsiTheme="majorHAnsi"/>
          <w:iCs/>
          <w:color w:val="000000"/>
          <w:lang w:val="id-ID"/>
        </w:rPr>
        <w:t xml:space="preserve">      </w:t>
      </w:r>
      <w:r w:rsidRPr="00E773EB">
        <w:rPr>
          <w:rFonts w:asciiTheme="majorHAnsi" w:hAnsiTheme="majorHAnsi"/>
          <w:iCs/>
          <w:color w:val="000000"/>
        </w:rPr>
        <w:t>Fr</w:t>
      </w:r>
      <w:r w:rsidRPr="00E773EB">
        <w:rPr>
          <w:rFonts w:asciiTheme="majorHAnsi" w:hAnsiTheme="majorHAnsi"/>
          <w:iCs/>
          <w:color w:val="000000"/>
        </w:rPr>
        <w:tab/>
        <w:t>= Persentase (%)</w:t>
      </w:r>
      <w:r w:rsidRPr="00E773EB">
        <w:rPr>
          <w:rFonts w:asciiTheme="majorHAnsi" w:hAnsiTheme="majorHAnsi"/>
          <w:iCs/>
          <w:color w:val="000000"/>
        </w:rPr>
        <w:tab/>
        <w:t>Xi</w:t>
      </w:r>
      <w:r w:rsidRPr="00E773EB">
        <w:rPr>
          <w:rFonts w:asciiTheme="majorHAnsi" w:hAnsiTheme="majorHAnsi"/>
          <w:iCs/>
          <w:color w:val="000000"/>
        </w:rPr>
        <w:tab/>
        <w:t>= Nilai Tengah</w:t>
      </w:r>
      <w:r w:rsidRPr="00D37E59">
        <w:rPr>
          <w:rFonts w:asciiTheme="majorHAnsi" w:hAnsiTheme="majorHAnsi"/>
          <w:iCs/>
          <w:color w:val="000000"/>
          <w:sz w:val="24"/>
          <w:szCs w:val="24"/>
        </w:rPr>
        <w:t xml:space="preserve"> (cm)</w:t>
      </w:r>
    </w:p>
    <w:p w:rsidR="003A39C7" w:rsidRPr="00D37E59" w:rsidRDefault="003A39C7" w:rsidP="00E36952">
      <w:pPr>
        <w:keepNext/>
        <w:tabs>
          <w:tab w:val="left" w:pos="0"/>
        </w:tabs>
        <w:spacing w:after="0" w:line="240" w:lineRule="auto"/>
        <w:ind w:right="49"/>
        <w:jc w:val="center"/>
        <w:rPr>
          <w:rFonts w:asciiTheme="majorHAnsi" w:hAnsiTheme="majorHAnsi"/>
          <w:sz w:val="24"/>
          <w:szCs w:val="24"/>
          <w:lang w:val="id-ID"/>
        </w:rPr>
      </w:pPr>
      <w:r w:rsidRPr="00D37E59">
        <w:rPr>
          <w:rFonts w:asciiTheme="majorHAnsi" w:hAnsiTheme="majorHAnsi"/>
          <w:noProof/>
          <w:sz w:val="24"/>
          <w:szCs w:val="24"/>
        </w:rPr>
        <mc:AlternateContent>
          <mc:Choice Requires="wps">
            <w:drawing>
              <wp:anchor distT="0" distB="0" distL="114300" distR="114300" simplePos="0" relativeHeight="251662336" behindDoc="0" locked="0" layoutInCell="1" allowOverlap="1" wp14:anchorId="31224961" wp14:editId="0B65DA98">
                <wp:simplePos x="0" y="0"/>
                <wp:positionH relativeFrom="column">
                  <wp:posOffset>2022665</wp:posOffset>
                </wp:positionH>
                <wp:positionV relativeFrom="paragraph">
                  <wp:posOffset>1851660</wp:posOffset>
                </wp:positionV>
                <wp:extent cx="807720" cy="3810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80772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50C6" w:rsidRPr="003A39C7" w:rsidRDefault="00E450C6" w:rsidP="003A39C7">
                            <w:pPr>
                              <w:jc w:val="center"/>
                              <w:rPr>
                                <w:rFonts w:asciiTheme="majorHAnsi" w:hAnsiTheme="majorHAnsi"/>
                                <w:b/>
                              </w:rPr>
                            </w:pPr>
                            <w:r w:rsidRPr="003A39C7">
                              <w:rPr>
                                <w:rFonts w:asciiTheme="majorHAnsi" w:hAnsiTheme="majorHAnsi"/>
                                <w:b/>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27" type="#_x0000_t202" style="position:absolute;left:0;text-align:left;margin-left:159.25pt;margin-top:145.8pt;width:63.6pt;height:3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" filled="f" stroked="f" strokeweight=".5pt">
                <v:textbox>
                  <w:txbxContent>
                    <w:p w:rsidR="00E450C6" w:rsidRPr="003A39C7" w:rsidRDefault="00E450C6" w:rsidP="003A39C7">
                      <w:pPr>
                        <w:jc w:val="center"/>
                        <w:rPr>
                          <w:rFonts w:asciiTheme="majorHAnsi" w:hAnsiTheme="majorHAnsi"/>
                          <w:b/>
                        </w:rPr>
                      </w:pPr>
                      <w:r w:rsidRPr="003A39C7">
                        <w:rPr>
                          <w:rFonts w:asciiTheme="majorHAnsi" w:hAnsiTheme="majorHAnsi"/>
                          <w:b/>
                        </w:rPr>
                        <w:t>100%</w:t>
                      </w:r>
                    </w:p>
                  </w:txbxContent>
                </v:textbox>
              </v:shape>
            </w:pict>
          </mc:Fallback>
        </mc:AlternateContent>
      </w:r>
      <w:r w:rsidRPr="00D37E59">
        <w:rPr>
          <w:rFonts w:asciiTheme="majorHAnsi" w:hAnsiTheme="majorHAnsi"/>
          <w:noProof/>
          <w:sz w:val="24"/>
          <w:szCs w:val="24"/>
        </w:rPr>
        <mc:AlternateContent>
          <mc:Choice Requires="wps">
            <w:drawing>
              <wp:anchor distT="0" distB="0" distL="114300" distR="114300" simplePos="0" relativeHeight="251661312" behindDoc="0" locked="0" layoutInCell="1" allowOverlap="1" wp14:anchorId="5D7FB037" wp14:editId="06981443">
                <wp:simplePos x="0" y="0"/>
                <wp:positionH relativeFrom="column">
                  <wp:posOffset>2021073</wp:posOffset>
                </wp:positionH>
                <wp:positionV relativeFrom="paragraph">
                  <wp:posOffset>704734</wp:posOffset>
                </wp:positionV>
                <wp:extent cx="704850" cy="28575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7048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50C6" w:rsidRPr="003A39C7" w:rsidRDefault="00E450C6" w:rsidP="003A39C7">
                            <w:pPr>
                              <w:rPr>
                                <w:rFonts w:asciiTheme="majorHAnsi" w:hAnsiTheme="majorHAnsi"/>
                                <w:b/>
                                <w:sz w:val="20"/>
                                <w14:shadow w14:blurRad="50800" w14:dist="38100" w14:dir="2700000" w14:sx="100000" w14:sy="100000" w14:kx="0" w14:ky="0" w14:algn="tl">
                                  <w14:srgbClr w14:val="000000">
                                    <w14:alpha w14:val="60000"/>
                                  </w14:srgbClr>
                                </w14:shadow>
                                <w14:textFill>
                                  <w14:noFill/>
                                </w14:textFill>
                              </w:rPr>
                            </w:pPr>
                            <w:r w:rsidRPr="003A39C7">
                              <w:rPr>
                                <w:rFonts w:asciiTheme="majorHAnsi" w:hAnsiTheme="majorHAnsi"/>
                                <w:b/>
                                <w:sz w:val="20"/>
                              </w:rPr>
                              <w:t xml:space="preserve">42 </w:t>
                            </w:r>
                            <w:r w:rsidRPr="003A39C7">
                              <w:rPr>
                                <w:rFonts w:asciiTheme="majorHAnsi" w:hAnsiTheme="majorHAnsi"/>
                                <w:b/>
                                <w:sz w:val="24"/>
                                <w:szCs w:val="28"/>
                              </w:rPr>
                              <w:t>ekor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7" o:spid="_x0000_s1028" type="#_x0000_t202" style="position:absolute;left:0;text-align:left;margin-left:159.15pt;margin-top:55.5pt;width:55.5pt;height:2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" filled="f" stroked="f" strokeweight=".5pt">
                <v:textbox>
                  <w:txbxContent>
                    <w:p w:rsidR="00E450C6" w:rsidRPr="003A39C7" w:rsidRDefault="00E450C6" w:rsidP="003A39C7">
                      <w:pPr>
                        <w:rPr>
                          <w:rFonts w:asciiTheme="majorHAnsi" w:hAnsiTheme="majorHAnsi"/>
                          <w:b/>
                          <w:sz w:val="20"/>
                          <w14:shadow w14:blurRad="50800" w14:dist="38100" w14:dir="2700000" w14:sx="100000" w14:sy="100000" w14:kx="0" w14:ky="0" w14:algn="tl">
                            <w14:srgbClr w14:val="000000">
                              <w14:alpha w14:val="60000"/>
                            </w14:srgbClr>
                          </w14:shadow>
                          <w14:textFill>
                            <w14:noFill/>
                          </w14:textFill>
                        </w:rPr>
                      </w:pPr>
                      <w:r w:rsidRPr="003A39C7">
                        <w:rPr>
                          <w:rFonts w:asciiTheme="majorHAnsi" w:hAnsiTheme="majorHAnsi"/>
                          <w:b/>
                          <w:sz w:val="20"/>
                        </w:rPr>
                        <w:t xml:space="preserve">42 </w:t>
                      </w:r>
                      <w:r w:rsidRPr="003A39C7">
                        <w:rPr>
                          <w:rFonts w:asciiTheme="majorHAnsi" w:hAnsiTheme="majorHAnsi"/>
                          <w:b/>
                          <w:sz w:val="24"/>
                          <w:szCs w:val="28"/>
                        </w:rPr>
                        <w:t>ekor</w:t>
                      </w:r>
                    </w:p>
                  </w:txbxContent>
                </v:textbox>
              </v:shape>
            </w:pict>
          </mc:Fallback>
        </mc:AlternateContent>
      </w:r>
      <w:r w:rsidRPr="00D37E59">
        <w:rPr>
          <w:rFonts w:asciiTheme="majorHAnsi" w:hAnsiTheme="majorHAnsi"/>
          <w:noProof/>
          <w:sz w:val="24"/>
          <w:szCs w:val="24"/>
        </w:rPr>
        <w:drawing>
          <wp:inline distT="0" distB="0" distL="0" distR="0" wp14:anchorId="134DFF7F" wp14:editId="324F649C">
            <wp:extent cx="3443844" cy="2232081"/>
            <wp:effectExtent l="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43844" cy="2232081"/>
                    </a:xfrm>
                    <a:prstGeom prst="rect">
                      <a:avLst/>
                    </a:prstGeom>
                    <a:noFill/>
                  </pic:spPr>
                </pic:pic>
              </a:graphicData>
            </a:graphic>
          </wp:inline>
        </w:drawing>
      </w:r>
    </w:p>
    <w:p w:rsidR="003A39C7" w:rsidRPr="00D37E59" w:rsidRDefault="003A39C7" w:rsidP="0005191C">
      <w:pPr>
        <w:pStyle w:val="NormalWeb"/>
        <w:tabs>
          <w:tab w:val="left" w:pos="1560"/>
        </w:tabs>
        <w:spacing w:before="0" w:beforeAutospacing="0" w:after="240" w:afterAutospacing="0"/>
        <w:ind w:left="1701" w:hanging="1417"/>
        <w:jc w:val="both"/>
        <w:rPr>
          <w:rFonts w:asciiTheme="majorHAnsi" w:hAnsiTheme="majorHAnsi"/>
          <w:sz w:val="22"/>
          <w:lang w:val="id-ID"/>
        </w:rPr>
      </w:pPr>
      <w:bookmarkStart w:id="24" w:name="_Toc84577951"/>
      <w:proofErr w:type="gramStart"/>
      <w:r w:rsidRPr="00D37E59">
        <w:rPr>
          <w:rFonts w:asciiTheme="majorHAnsi" w:hAnsiTheme="majorHAnsi"/>
          <w:sz w:val="22"/>
        </w:rPr>
        <w:t xml:space="preserve">Gambar  </w:t>
      </w:r>
      <w:r w:rsidR="00CD6608" w:rsidRPr="00CD6608">
        <w:rPr>
          <w:sz w:val="22"/>
        </w:rPr>
        <w:t>٢</w:t>
      </w:r>
      <w:proofErr w:type="gramEnd"/>
      <w:r w:rsidR="00CD6608">
        <w:rPr>
          <w:rFonts w:asciiTheme="majorHAnsi" w:hAnsiTheme="majorHAnsi"/>
          <w:sz w:val="22"/>
          <w:lang w:val="id-ID"/>
        </w:rPr>
        <w:t>.</w:t>
      </w:r>
      <w:r w:rsidR="00CD6608">
        <w:rPr>
          <w:rFonts w:asciiTheme="majorHAnsi" w:hAnsiTheme="majorHAnsi"/>
          <w:sz w:val="22"/>
          <w:lang w:val="id-ID"/>
        </w:rPr>
        <w:tab/>
      </w:r>
      <w:r w:rsidR="00CD6608">
        <w:rPr>
          <w:rFonts w:asciiTheme="majorHAnsi" w:hAnsiTheme="majorHAnsi"/>
          <w:sz w:val="22"/>
          <w:lang w:val="id-ID"/>
        </w:rPr>
        <w:tab/>
      </w:r>
      <w:r w:rsidRPr="00D37E59">
        <w:rPr>
          <w:rFonts w:asciiTheme="majorHAnsi" w:hAnsiTheme="majorHAnsi"/>
          <w:sz w:val="22"/>
          <w:lang w:val="id-ID"/>
        </w:rPr>
        <w:t>Sebaran panjang ikan Hiu Tanduk (</w:t>
      </w:r>
      <w:r w:rsidRPr="00D37E59">
        <w:rPr>
          <w:rFonts w:asciiTheme="majorHAnsi" w:hAnsiTheme="majorHAnsi"/>
          <w:i/>
          <w:sz w:val="22"/>
          <w:lang w:val="id-ID"/>
        </w:rPr>
        <w:t>Sphryna lewini</w:t>
      </w:r>
      <w:r w:rsidRPr="00D37E59">
        <w:rPr>
          <w:rFonts w:asciiTheme="majorHAnsi" w:hAnsiTheme="majorHAnsi"/>
          <w:sz w:val="22"/>
          <w:lang w:val="id-ID"/>
        </w:rPr>
        <w:t xml:space="preserve">) yang tertangkap di </w:t>
      </w:r>
      <w:r w:rsidR="00D37E59" w:rsidRPr="00D37E59">
        <w:rPr>
          <w:rFonts w:asciiTheme="majorHAnsi" w:hAnsiTheme="majorHAnsi"/>
          <w:sz w:val="22"/>
          <w:lang w:val="id-ID"/>
        </w:rPr>
        <w:t>Sentra</w:t>
      </w:r>
      <w:r w:rsidR="00CD6608">
        <w:rPr>
          <w:rFonts w:asciiTheme="majorHAnsi" w:hAnsiTheme="majorHAnsi"/>
          <w:sz w:val="22"/>
          <w:lang w:val="id-ID"/>
        </w:rPr>
        <w:t xml:space="preserve"> </w:t>
      </w:r>
      <w:r w:rsidRPr="00D37E59">
        <w:rPr>
          <w:rFonts w:asciiTheme="majorHAnsi" w:hAnsiTheme="majorHAnsi"/>
          <w:sz w:val="22"/>
          <w:lang w:val="id-ID"/>
        </w:rPr>
        <w:t xml:space="preserve">Perikanan Tangkap Pantai Air Rami Kecamatan Air </w:t>
      </w:r>
      <w:r w:rsidR="00D37E59">
        <w:rPr>
          <w:rFonts w:asciiTheme="majorHAnsi" w:hAnsiTheme="majorHAnsi"/>
          <w:sz w:val="22"/>
          <w:lang w:val="id-ID"/>
        </w:rPr>
        <w:t xml:space="preserve">Rami Kabupaten </w:t>
      </w:r>
      <w:r w:rsidRPr="00D37E59">
        <w:rPr>
          <w:rFonts w:asciiTheme="majorHAnsi" w:hAnsiTheme="majorHAnsi"/>
          <w:sz w:val="22"/>
          <w:lang w:val="id-ID"/>
        </w:rPr>
        <w:t>Mukomuko</w:t>
      </w:r>
      <w:r w:rsidRPr="00D37E59">
        <w:rPr>
          <w:rFonts w:asciiTheme="majorHAnsi" w:hAnsiTheme="majorHAnsi"/>
          <w:sz w:val="22"/>
        </w:rPr>
        <w:t xml:space="preserve"> </w:t>
      </w:r>
      <w:r w:rsidRPr="00D37E59">
        <w:rPr>
          <w:rFonts w:asciiTheme="majorHAnsi" w:hAnsiTheme="majorHAnsi"/>
          <w:sz w:val="22"/>
          <w:lang w:val="id-ID"/>
        </w:rPr>
        <w:t>(2021)</w:t>
      </w:r>
      <w:bookmarkEnd w:id="24"/>
      <w:r w:rsidRPr="00D37E59">
        <w:rPr>
          <w:rFonts w:asciiTheme="majorHAnsi" w:hAnsiTheme="majorHAnsi"/>
          <w:sz w:val="22"/>
        </w:rPr>
        <w:t xml:space="preserve">. </w:t>
      </w:r>
    </w:p>
    <w:p w:rsidR="00D37E59" w:rsidRPr="003C53EF" w:rsidRDefault="00D37E59" w:rsidP="006B31C4">
      <w:pPr>
        <w:pStyle w:val="NormalWeb"/>
        <w:spacing w:before="0" w:beforeAutospacing="0" w:after="0" w:afterAutospacing="0"/>
        <w:jc w:val="center"/>
        <w:rPr>
          <w:rFonts w:asciiTheme="majorHAnsi" w:hAnsiTheme="majorHAnsi"/>
          <w:iCs/>
          <w:color w:val="000000"/>
          <w:sz w:val="22"/>
          <w:szCs w:val="22"/>
          <w:lang w:val="id-ID"/>
        </w:rPr>
      </w:pPr>
      <w:bookmarkStart w:id="25" w:name="_Toc84580251"/>
      <w:r w:rsidRPr="003C53EF">
        <w:rPr>
          <w:rFonts w:asciiTheme="majorHAnsi" w:hAnsiTheme="majorHAnsi"/>
          <w:sz w:val="22"/>
          <w:szCs w:val="22"/>
        </w:rPr>
        <w:t xml:space="preserve">Tabel </w:t>
      </w:r>
      <w:r w:rsidR="003C53EF" w:rsidRPr="003C53EF">
        <w:rPr>
          <w:rFonts w:asciiTheme="majorHAnsi" w:hAnsiTheme="majorHAnsi"/>
          <w:sz w:val="22"/>
          <w:szCs w:val="22"/>
          <w:lang w:val="id-ID"/>
        </w:rPr>
        <w:t>IV</w:t>
      </w:r>
      <w:r w:rsidRPr="003C53EF">
        <w:rPr>
          <w:rFonts w:asciiTheme="majorHAnsi" w:hAnsiTheme="majorHAnsi"/>
          <w:sz w:val="22"/>
          <w:szCs w:val="22"/>
          <w:lang w:val="id-ID"/>
        </w:rPr>
        <w:t>. Sebaran Panjang Hiu Aka (</w:t>
      </w:r>
      <w:r w:rsidRPr="003C53EF">
        <w:rPr>
          <w:rFonts w:asciiTheme="majorHAnsi" w:hAnsiTheme="majorHAnsi"/>
          <w:i/>
          <w:sz w:val="22"/>
          <w:szCs w:val="22"/>
          <w:lang w:val="id-ID"/>
        </w:rPr>
        <w:t>Loxodon macrorhinus</w:t>
      </w:r>
      <w:r w:rsidRPr="003C53EF">
        <w:rPr>
          <w:rFonts w:asciiTheme="majorHAnsi" w:hAnsiTheme="majorHAnsi"/>
          <w:sz w:val="22"/>
          <w:szCs w:val="22"/>
          <w:lang w:val="id-ID"/>
        </w:rPr>
        <w:t>)</w:t>
      </w:r>
      <w:bookmarkEnd w:id="25"/>
    </w:p>
    <w:tbl>
      <w:tblPr>
        <w:tblW w:w="8472" w:type="dxa"/>
        <w:jc w:val="center"/>
        <w:tblInd w:w="93" w:type="dxa"/>
        <w:tblLook w:val="04A0" w:firstRow="1" w:lastRow="0" w:firstColumn="1" w:lastColumn="0" w:noHBand="0" w:noVBand="1"/>
      </w:tblPr>
      <w:tblGrid>
        <w:gridCol w:w="1059"/>
        <w:gridCol w:w="1059"/>
        <w:gridCol w:w="1059"/>
        <w:gridCol w:w="1059"/>
        <w:gridCol w:w="1059"/>
        <w:gridCol w:w="1059"/>
        <w:gridCol w:w="1059"/>
        <w:gridCol w:w="1059"/>
      </w:tblGrid>
      <w:tr w:rsidR="003C53EF" w:rsidRPr="003C53EF" w:rsidTr="00FD3BC4">
        <w:trPr>
          <w:trHeight w:val="308"/>
          <w:jc w:val="center"/>
        </w:trPr>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NO</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SB</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SA</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BB</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BA</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Xi (cm)</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Fi (ekor)</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Fr (%)</w:t>
            </w:r>
          </w:p>
        </w:tc>
      </w:tr>
      <w:tr w:rsidR="003C53EF" w:rsidRPr="003C53EF" w:rsidTr="00FD3BC4">
        <w:trPr>
          <w:trHeight w:val="294"/>
          <w:jc w:val="center"/>
        </w:trPr>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1</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37</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49.4</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36.5</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49.9</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43</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3</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33</w:t>
            </w:r>
          </w:p>
        </w:tc>
      </w:tr>
      <w:tr w:rsidR="003C53EF" w:rsidRPr="003C53EF" w:rsidTr="00FD3BC4">
        <w:trPr>
          <w:trHeight w:val="294"/>
          <w:jc w:val="center"/>
        </w:trPr>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2</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49.5</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61.9</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49.0</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62.4</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56</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0</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0</w:t>
            </w:r>
          </w:p>
        </w:tc>
      </w:tr>
      <w:tr w:rsidR="003C53EF" w:rsidRPr="003C53EF" w:rsidTr="00FD3BC4">
        <w:trPr>
          <w:trHeight w:val="294"/>
          <w:jc w:val="center"/>
        </w:trPr>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3</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62.0</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74.4</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61.5</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74.9</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68</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1</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11</w:t>
            </w:r>
          </w:p>
        </w:tc>
      </w:tr>
      <w:tr w:rsidR="003C53EF" w:rsidRPr="003C53EF" w:rsidTr="00FD3BC4">
        <w:trPr>
          <w:trHeight w:val="294"/>
          <w:jc w:val="center"/>
        </w:trPr>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4</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74.5</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86.9</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74.0</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87.4</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81</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4</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44</w:t>
            </w:r>
          </w:p>
        </w:tc>
      </w:tr>
      <w:tr w:rsidR="003C53EF" w:rsidRPr="003C53EF" w:rsidTr="00FD3BC4">
        <w:trPr>
          <w:trHeight w:val="294"/>
          <w:jc w:val="center"/>
        </w:trPr>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5</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87.0</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99.4</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86.5</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99.9</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93</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1</w:t>
            </w:r>
          </w:p>
        </w:tc>
        <w:tc>
          <w:tcPr>
            <w:tcW w:w="1059" w:type="dxa"/>
            <w:tcBorders>
              <w:top w:val="nil"/>
              <w:left w:val="nil"/>
              <w:bottom w:val="nil"/>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olor w:val="000000"/>
                <w:lang w:eastAsia="en-GB"/>
              </w:rPr>
            </w:pPr>
            <w:r w:rsidRPr="003C53EF">
              <w:rPr>
                <w:rFonts w:asciiTheme="majorHAnsi" w:eastAsia="Times New Roman" w:hAnsiTheme="majorHAnsi"/>
                <w:color w:val="000000"/>
                <w:lang w:eastAsia="en-GB"/>
              </w:rPr>
              <w:t>11</w:t>
            </w:r>
          </w:p>
        </w:tc>
      </w:tr>
      <w:tr w:rsidR="003C53EF" w:rsidRPr="003C53EF" w:rsidTr="00FD3BC4">
        <w:trPr>
          <w:trHeight w:val="308"/>
          <w:jc w:val="center"/>
        </w:trPr>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rPr>
                <w:rFonts w:asciiTheme="majorHAnsi" w:eastAsia="Times New Roman" w:hAnsiTheme="majorHAnsi" w:cs="Calibri"/>
                <w:color w:val="000000"/>
                <w:lang w:eastAsia="en-GB"/>
              </w:rPr>
            </w:pPr>
            <w:r w:rsidRPr="003C53EF">
              <w:rPr>
                <w:rFonts w:asciiTheme="majorHAnsi" w:eastAsia="Times New Roman" w:hAnsiTheme="majorHAnsi" w:cs="Calibri"/>
                <w:color w:val="000000"/>
                <w:lang w:eastAsia="en-GB"/>
              </w:rPr>
              <w:t> </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rPr>
                <w:rFonts w:asciiTheme="majorHAnsi" w:eastAsia="Times New Roman" w:hAnsiTheme="majorHAnsi" w:cs="Calibri"/>
                <w:color w:val="000000"/>
                <w:lang w:eastAsia="en-GB"/>
              </w:rPr>
            </w:pPr>
            <w:r w:rsidRPr="003C53EF">
              <w:rPr>
                <w:rFonts w:asciiTheme="majorHAnsi" w:eastAsia="Times New Roman" w:hAnsiTheme="majorHAnsi" w:cs="Calibri"/>
                <w:color w:val="000000"/>
                <w:lang w:eastAsia="en-GB"/>
              </w:rPr>
              <w:t> </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rPr>
                <w:rFonts w:asciiTheme="majorHAnsi" w:eastAsia="Times New Roman" w:hAnsiTheme="majorHAnsi" w:cs="Calibri"/>
                <w:color w:val="000000"/>
                <w:lang w:eastAsia="en-GB"/>
              </w:rPr>
            </w:pPr>
            <w:r w:rsidRPr="003C53EF">
              <w:rPr>
                <w:rFonts w:asciiTheme="majorHAnsi" w:eastAsia="Times New Roman" w:hAnsiTheme="majorHAnsi" w:cs="Calibri"/>
                <w:color w:val="000000"/>
                <w:lang w:eastAsia="en-GB"/>
              </w:rPr>
              <w:t> </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rPr>
                <w:rFonts w:asciiTheme="majorHAnsi" w:eastAsia="Times New Roman" w:hAnsiTheme="majorHAnsi" w:cs="Calibri"/>
                <w:color w:val="000000"/>
                <w:lang w:eastAsia="en-GB"/>
              </w:rPr>
            </w:pPr>
            <w:r w:rsidRPr="003C53EF">
              <w:rPr>
                <w:rFonts w:asciiTheme="majorHAnsi" w:eastAsia="Times New Roman" w:hAnsiTheme="majorHAnsi" w:cs="Calibri"/>
                <w:color w:val="000000"/>
                <w:lang w:eastAsia="en-GB"/>
              </w:rPr>
              <w:t> </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rPr>
                <w:rFonts w:asciiTheme="majorHAnsi" w:eastAsia="Times New Roman" w:hAnsiTheme="majorHAnsi" w:cs="Calibri"/>
                <w:color w:val="000000"/>
                <w:lang w:eastAsia="en-GB"/>
              </w:rPr>
            </w:pPr>
            <w:r w:rsidRPr="003C53EF">
              <w:rPr>
                <w:rFonts w:asciiTheme="majorHAnsi" w:eastAsia="Times New Roman" w:hAnsiTheme="majorHAnsi" w:cs="Calibri"/>
                <w:color w:val="000000"/>
                <w:lang w:eastAsia="en-GB"/>
              </w:rPr>
              <w:t> </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rPr>
                <w:rFonts w:asciiTheme="majorHAnsi" w:eastAsia="Times New Roman" w:hAnsiTheme="majorHAnsi" w:cs="Calibri"/>
                <w:color w:val="000000"/>
                <w:lang w:eastAsia="en-GB"/>
              </w:rPr>
            </w:pPr>
            <w:r w:rsidRPr="003C53EF">
              <w:rPr>
                <w:rFonts w:asciiTheme="majorHAnsi" w:eastAsia="Times New Roman" w:hAnsiTheme="majorHAnsi" w:cs="Calibri"/>
                <w:color w:val="000000"/>
                <w:lang w:eastAsia="en-GB"/>
              </w:rPr>
              <w:t> </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s="Calibri"/>
                <w:color w:val="000000"/>
                <w:lang w:eastAsia="en-GB"/>
              </w:rPr>
            </w:pPr>
            <w:r w:rsidRPr="003C53EF">
              <w:rPr>
                <w:rFonts w:asciiTheme="majorHAnsi" w:eastAsia="Times New Roman" w:hAnsiTheme="majorHAnsi" w:cs="Calibri"/>
                <w:color w:val="000000"/>
                <w:lang w:eastAsia="en-GB"/>
              </w:rPr>
              <w:t>9</w:t>
            </w:r>
          </w:p>
        </w:tc>
        <w:tc>
          <w:tcPr>
            <w:tcW w:w="1059" w:type="dxa"/>
            <w:tcBorders>
              <w:top w:val="single" w:sz="4" w:space="0" w:color="auto"/>
              <w:left w:val="nil"/>
              <w:bottom w:val="single" w:sz="8" w:space="0" w:color="auto"/>
              <w:right w:val="nil"/>
            </w:tcBorders>
            <w:shd w:val="clear" w:color="auto" w:fill="auto"/>
            <w:noWrap/>
            <w:vAlign w:val="bottom"/>
            <w:hideMark/>
          </w:tcPr>
          <w:p w:rsidR="00D37E59" w:rsidRPr="003C53EF" w:rsidRDefault="00D37E59" w:rsidP="00852926">
            <w:pPr>
              <w:spacing w:after="0" w:line="240" w:lineRule="auto"/>
              <w:jc w:val="center"/>
              <w:rPr>
                <w:rFonts w:asciiTheme="majorHAnsi" w:eastAsia="Times New Roman" w:hAnsiTheme="majorHAnsi" w:cs="Calibri"/>
                <w:color w:val="000000"/>
                <w:lang w:eastAsia="en-GB"/>
              </w:rPr>
            </w:pPr>
            <w:r w:rsidRPr="003C53EF">
              <w:rPr>
                <w:rFonts w:asciiTheme="majorHAnsi" w:eastAsia="Times New Roman" w:hAnsiTheme="majorHAnsi" w:cs="Calibri"/>
                <w:color w:val="000000"/>
                <w:lang w:eastAsia="en-GB"/>
              </w:rPr>
              <w:t>100</w:t>
            </w:r>
          </w:p>
        </w:tc>
      </w:tr>
    </w:tbl>
    <w:p w:rsidR="00D37E59" w:rsidRPr="003C53EF" w:rsidRDefault="00FD3BC4" w:rsidP="00852926">
      <w:pPr>
        <w:tabs>
          <w:tab w:val="left" w:pos="284"/>
        </w:tabs>
        <w:spacing w:after="0" w:line="240" w:lineRule="auto"/>
        <w:ind w:right="49"/>
        <w:jc w:val="both"/>
        <w:rPr>
          <w:rFonts w:asciiTheme="majorHAnsi" w:hAnsiTheme="majorHAnsi"/>
          <w:iCs/>
          <w:color w:val="000000"/>
        </w:rPr>
      </w:pPr>
      <w:r>
        <w:rPr>
          <w:rFonts w:asciiTheme="majorHAnsi" w:hAnsiTheme="majorHAnsi"/>
          <w:iCs/>
          <w:color w:val="000000"/>
          <w:lang w:val="id-ID"/>
        </w:rPr>
        <w:tab/>
      </w:r>
      <w:r w:rsidR="00D37E59" w:rsidRPr="003C53EF">
        <w:rPr>
          <w:rFonts w:asciiTheme="majorHAnsi" w:hAnsiTheme="majorHAnsi"/>
          <w:iCs/>
          <w:color w:val="000000"/>
        </w:rPr>
        <w:t xml:space="preserve">Sumber </w:t>
      </w:r>
      <w:r w:rsidR="00CD6608" w:rsidRPr="003C53EF">
        <w:rPr>
          <w:rFonts w:asciiTheme="majorHAnsi" w:hAnsiTheme="majorHAnsi"/>
          <w:iCs/>
          <w:color w:val="000000"/>
          <w:lang w:val="id-ID"/>
        </w:rPr>
        <w:t xml:space="preserve">       </w:t>
      </w:r>
      <w:r w:rsidR="00D37E59" w:rsidRPr="003C53EF">
        <w:rPr>
          <w:rFonts w:asciiTheme="majorHAnsi" w:hAnsiTheme="majorHAnsi"/>
          <w:iCs/>
          <w:color w:val="000000"/>
        </w:rPr>
        <w:t xml:space="preserve">: Data Primer (2021). </w:t>
      </w:r>
    </w:p>
    <w:p w:rsidR="00D37E59" w:rsidRPr="003C53EF" w:rsidRDefault="00FD3BC4" w:rsidP="00852926">
      <w:pPr>
        <w:tabs>
          <w:tab w:val="left" w:pos="284"/>
        </w:tabs>
        <w:spacing w:after="0" w:line="240" w:lineRule="auto"/>
        <w:ind w:right="49"/>
        <w:jc w:val="both"/>
        <w:rPr>
          <w:rFonts w:asciiTheme="majorHAnsi" w:hAnsiTheme="majorHAnsi"/>
          <w:iCs/>
          <w:color w:val="000000"/>
          <w:lang w:val="id-ID"/>
        </w:rPr>
      </w:pPr>
      <w:r>
        <w:rPr>
          <w:rFonts w:asciiTheme="majorHAnsi" w:hAnsiTheme="majorHAnsi"/>
          <w:iCs/>
          <w:color w:val="000000"/>
          <w:lang w:val="id-ID"/>
        </w:rPr>
        <w:tab/>
      </w:r>
      <w:proofErr w:type="gramStart"/>
      <w:r w:rsidR="00D37E59" w:rsidRPr="003C53EF">
        <w:rPr>
          <w:rFonts w:asciiTheme="majorHAnsi" w:hAnsiTheme="majorHAnsi"/>
          <w:iCs/>
          <w:color w:val="000000"/>
        </w:rPr>
        <w:t>Keterangan :</w:t>
      </w:r>
      <w:proofErr w:type="gramEnd"/>
      <w:r w:rsidR="00D37E59" w:rsidRPr="003C53EF">
        <w:rPr>
          <w:rFonts w:asciiTheme="majorHAnsi" w:hAnsiTheme="majorHAnsi"/>
          <w:iCs/>
          <w:color w:val="000000"/>
        </w:rPr>
        <w:t xml:space="preserve"> SB</w:t>
      </w:r>
      <w:r w:rsidR="00D37E59" w:rsidRPr="003C53EF">
        <w:rPr>
          <w:rFonts w:asciiTheme="majorHAnsi" w:hAnsiTheme="majorHAnsi"/>
          <w:iCs/>
          <w:color w:val="000000"/>
        </w:rPr>
        <w:tab/>
        <w:t xml:space="preserve">= Selang Bawah (cm) </w:t>
      </w:r>
      <w:r w:rsidR="00D37E59" w:rsidRPr="003C53EF">
        <w:rPr>
          <w:rFonts w:asciiTheme="majorHAnsi" w:hAnsiTheme="majorHAnsi"/>
          <w:iCs/>
          <w:color w:val="000000"/>
        </w:rPr>
        <w:tab/>
      </w:r>
      <w:r w:rsidR="00FD2B5C">
        <w:rPr>
          <w:rFonts w:asciiTheme="majorHAnsi" w:hAnsiTheme="majorHAnsi"/>
          <w:iCs/>
          <w:color w:val="000000"/>
          <w:lang w:val="id-ID"/>
        </w:rPr>
        <w:t xml:space="preserve">             </w:t>
      </w:r>
      <w:r w:rsidR="00D37E59" w:rsidRPr="003C53EF">
        <w:rPr>
          <w:rFonts w:asciiTheme="majorHAnsi" w:hAnsiTheme="majorHAnsi"/>
          <w:iCs/>
          <w:color w:val="000000"/>
        </w:rPr>
        <w:t>SA</w:t>
      </w:r>
      <w:r w:rsidR="00D37E59" w:rsidRPr="003C53EF">
        <w:rPr>
          <w:rFonts w:asciiTheme="majorHAnsi" w:hAnsiTheme="majorHAnsi"/>
          <w:iCs/>
          <w:color w:val="000000"/>
        </w:rPr>
        <w:tab/>
        <w:t>= Selang Atas (cm)</w:t>
      </w:r>
      <w:r w:rsidR="00D37E59" w:rsidRPr="003C53EF">
        <w:rPr>
          <w:rFonts w:asciiTheme="majorHAnsi" w:hAnsiTheme="majorHAnsi"/>
          <w:iCs/>
          <w:color w:val="000000"/>
        </w:rPr>
        <w:tab/>
      </w:r>
    </w:p>
    <w:p w:rsidR="00D37E59" w:rsidRPr="003C53EF" w:rsidRDefault="00D37E59" w:rsidP="00852926">
      <w:pPr>
        <w:tabs>
          <w:tab w:val="left" w:pos="1276"/>
        </w:tabs>
        <w:spacing w:after="0" w:line="240" w:lineRule="auto"/>
        <w:ind w:right="49"/>
        <w:jc w:val="both"/>
        <w:rPr>
          <w:rFonts w:asciiTheme="majorHAnsi" w:hAnsiTheme="majorHAnsi"/>
          <w:iCs/>
          <w:color w:val="000000"/>
        </w:rPr>
      </w:pPr>
      <w:r w:rsidRPr="003C53EF">
        <w:rPr>
          <w:rFonts w:asciiTheme="majorHAnsi" w:hAnsiTheme="majorHAnsi"/>
          <w:iCs/>
          <w:color w:val="000000"/>
        </w:rPr>
        <w:tab/>
      </w:r>
      <w:r w:rsidRPr="003C53EF">
        <w:rPr>
          <w:rFonts w:asciiTheme="majorHAnsi" w:hAnsiTheme="majorHAnsi"/>
          <w:iCs/>
          <w:color w:val="000000"/>
          <w:lang w:val="id-ID"/>
        </w:rPr>
        <w:t xml:space="preserve"> </w:t>
      </w:r>
      <w:r w:rsidR="00FD3BC4">
        <w:rPr>
          <w:rFonts w:asciiTheme="majorHAnsi" w:hAnsiTheme="majorHAnsi"/>
          <w:iCs/>
          <w:color w:val="000000"/>
          <w:lang w:val="id-ID"/>
        </w:rPr>
        <w:tab/>
        <w:t xml:space="preserve">  </w:t>
      </w:r>
      <w:r w:rsidRPr="003C53EF">
        <w:rPr>
          <w:rFonts w:asciiTheme="majorHAnsi" w:hAnsiTheme="majorHAnsi"/>
          <w:iCs/>
          <w:color w:val="000000"/>
        </w:rPr>
        <w:t>BB</w:t>
      </w:r>
      <w:r w:rsidRPr="003C53EF">
        <w:rPr>
          <w:rFonts w:asciiTheme="majorHAnsi" w:hAnsiTheme="majorHAnsi"/>
          <w:iCs/>
          <w:color w:val="000000"/>
        </w:rPr>
        <w:tab/>
        <w:t>= Batas Bawah (cm)</w:t>
      </w:r>
      <w:r w:rsidRPr="003C53EF">
        <w:rPr>
          <w:rFonts w:asciiTheme="majorHAnsi" w:hAnsiTheme="majorHAnsi"/>
          <w:iCs/>
          <w:color w:val="000000"/>
        </w:rPr>
        <w:tab/>
      </w:r>
      <w:r w:rsidRPr="003C53EF">
        <w:rPr>
          <w:rFonts w:asciiTheme="majorHAnsi" w:hAnsiTheme="majorHAnsi"/>
          <w:iCs/>
          <w:color w:val="000000"/>
        </w:rPr>
        <w:tab/>
        <w:t>BA</w:t>
      </w:r>
      <w:r w:rsidRPr="003C53EF">
        <w:rPr>
          <w:rFonts w:asciiTheme="majorHAnsi" w:hAnsiTheme="majorHAnsi"/>
          <w:iCs/>
          <w:color w:val="000000"/>
        </w:rPr>
        <w:tab/>
        <w:t>= Batas Bawah (cm)</w:t>
      </w:r>
      <w:r w:rsidRPr="003C53EF">
        <w:rPr>
          <w:rFonts w:asciiTheme="majorHAnsi" w:hAnsiTheme="majorHAnsi"/>
          <w:iCs/>
          <w:color w:val="000000"/>
        </w:rPr>
        <w:tab/>
      </w:r>
      <w:r w:rsidRPr="003C53EF">
        <w:rPr>
          <w:rFonts w:asciiTheme="majorHAnsi" w:hAnsiTheme="majorHAnsi"/>
          <w:iCs/>
          <w:color w:val="000000"/>
        </w:rPr>
        <w:tab/>
      </w:r>
    </w:p>
    <w:p w:rsidR="00D37E59" w:rsidRPr="003C53EF" w:rsidRDefault="00D37E59" w:rsidP="00852926">
      <w:pPr>
        <w:tabs>
          <w:tab w:val="left" w:pos="1276"/>
        </w:tabs>
        <w:spacing w:after="0" w:line="240" w:lineRule="auto"/>
        <w:ind w:right="49"/>
        <w:jc w:val="both"/>
        <w:rPr>
          <w:rFonts w:asciiTheme="majorHAnsi" w:hAnsiTheme="majorHAnsi"/>
          <w:iCs/>
          <w:color w:val="000000"/>
        </w:rPr>
      </w:pPr>
      <w:r w:rsidRPr="003C53EF">
        <w:rPr>
          <w:rFonts w:asciiTheme="majorHAnsi" w:hAnsiTheme="majorHAnsi"/>
          <w:iCs/>
          <w:color w:val="000000"/>
        </w:rPr>
        <w:tab/>
      </w:r>
      <w:r w:rsidR="00FD3BC4">
        <w:rPr>
          <w:rFonts w:asciiTheme="majorHAnsi" w:hAnsiTheme="majorHAnsi"/>
          <w:iCs/>
          <w:color w:val="000000"/>
          <w:lang w:val="id-ID"/>
        </w:rPr>
        <w:t xml:space="preserve">    </w:t>
      </w:r>
      <w:r w:rsidRPr="003C53EF">
        <w:rPr>
          <w:rFonts w:asciiTheme="majorHAnsi" w:hAnsiTheme="majorHAnsi"/>
          <w:iCs/>
          <w:color w:val="000000"/>
          <w:lang w:val="id-ID"/>
        </w:rPr>
        <w:t xml:space="preserve"> </w:t>
      </w:r>
      <w:r w:rsidRPr="003C53EF">
        <w:rPr>
          <w:rFonts w:asciiTheme="majorHAnsi" w:hAnsiTheme="majorHAnsi"/>
          <w:iCs/>
          <w:color w:val="000000"/>
        </w:rPr>
        <w:t>BA</w:t>
      </w:r>
      <w:r w:rsidRPr="003C53EF">
        <w:rPr>
          <w:rFonts w:asciiTheme="majorHAnsi" w:hAnsiTheme="majorHAnsi"/>
          <w:iCs/>
          <w:color w:val="000000"/>
        </w:rPr>
        <w:tab/>
        <w:t>= Batas Atas (cm)</w:t>
      </w:r>
      <w:r w:rsidRPr="003C53EF">
        <w:rPr>
          <w:rFonts w:asciiTheme="majorHAnsi" w:hAnsiTheme="majorHAnsi"/>
          <w:iCs/>
          <w:color w:val="000000"/>
        </w:rPr>
        <w:tab/>
      </w:r>
      <w:r w:rsidRPr="003C53EF">
        <w:rPr>
          <w:rFonts w:asciiTheme="majorHAnsi" w:hAnsiTheme="majorHAnsi"/>
          <w:iCs/>
          <w:color w:val="000000"/>
        </w:rPr>
        <w:tab/>
        <w:t>Fi</w:t>
      </w:r>
      <w:r w:rsidRPr="003C53EF">
        <w:rPr>
          <w:rFonts w:asciiTheme="majorHAnsi" w:hAnsiTheme="majorHAnsi"/>
          <w:iCs/>
          <w:color w:val="000000"/>
        </w:rPr>
        <w:tab/>
        <w:t>= Frekuensi (Fi)</w:t>
      </w:r>
      <w:r w:rsidRPr="003C53EF">
        <w:rPr>
          <w:rFonts w:asciiTheme="majorHAnsi" w:hAnsiTheme="majorHAnsi"/>
          <w:iCs/>
          <w:color w:val="000000"/>
        </w:rPr>
        <w:tab/>
      </w:r>
      <w:r w:rsidRPr="003C53EF">
        <w:rPr>
          <w:rFonts w:asciiTheme="majorHAnsi" w:hAnsiTheme="majorHAnsi"/>
          <w:iCs/>
          <w:color w:val="000000"/>
        </w:rPr>
        <w:tab/>
      </w:r>
    </w:p>
    <w:p w:rsidR="00D37E59" w:rsidRPr="003C53EF" w:rsidRDefault="00D37E59" w:rsidP="00852926">
      <w:pPr>
        <w:tabs>
          <w:tab w:val="left" w:pos="1276"/>
        </w:tabs>
        <w:spacing w:line="240" w:lineRule="auto"/>
        <w:ind w:right="49"/>
        <w:jc w:val="both"/>
        <w:rPr>
          <w:rFonts w:asciiTheme="majorHAnsi" w:hAnsiTheme="majorHAnsi"/>
          <w:iCs/>
          <w:color w:val="000000"/>
          <w:lang w:val="id-ID"/>
        </w:rPr>
      </w:pPr>
      <w:r w:rsidRPr="003C53EF">
        <w:rPr>
          <w:rFonts w:asciiTheme="majorHAnsi" w:hAnsiTheme="majorHAnsi"/>
          <w:iCs/>
          <w:color w:val="000000"/>
        </w:rPr>
        <w:tab/>
      </w:r>
      <w:r w:rsidR="00FD3BC4">
        <w:rPr>
          <w:rFonts w:asciiTheme="majorHAnsi" w:hAnsiTheme="majorHAnsi"/>
          <w:iCs/>
          <w:color w:val="000000"/>
          <w:lang w:val="id-ID"/>
        </w:rPr>
        <w:t xml:space="preserve">    </w:t>
      </w:r>
      <w:r w:rsidRPr="003C53EF">
        <w:rPr>
          <w:rFonts w:asciiTheme="majorHAnsi" w:hAnsiTheme="majorHAnsi"/>
          <w:iCs/>
          <w:color w:val="000000"/>
          <w:lang w:val="id-ID"/>
        </w:rPr>
        <w:t xml:space="preserve"> </w:t>
      </w:r>
      <w:r w:rsidRPr="003C53EF">
        <w:rPr>
          <w:rFonts w:asciiTheme="majorHAnsi" w:hAnsiTheme="majorHAnsi"/>
          <w:iCs/>
          <w:color w:val="000000"/>
        </w:rPr>
        <w:t>Fr</w:t>
      </w:r>
      <w:r w:rsidRPr="003C53EF">
        <w:rPr>
          <w:rFonts w:asciiTheme="majorHAnsi" w:hAnsiTheme="majorHAnsi"/>
          <w:iCs/>
          <w:color w:val="000000"/>
        </w:rPr>
        <w:tab/>
        <w:t>= Persentase (%)</w:t>
      </w:r>
      <w:r w:rsidRPr="003C53EF">
        <w:rPr>
          <w:rFonts w:asciiTheme="majorHAnsi" w:hAnsiTheme="majorHAnsi"/>
          <w:iCs/>
          <w:color w:val="000000"/>
        </w:rPr>
        <w:tab/>
      </w:r>
      <w:r w:rsidRPr="003C53EF">
        <w:rPr>
          <w:rFonts w:asciiTheme="majorHAnsi" w:hAnsiTheme="majorHAnsi"/>
          <w:iCs/>
          <w:color w:val="000000"/>
        </w:rPr>
        <w:tab/>
        <w:t>Xi</w:t>
      </w:r>
      <w:r w:rsidRPr="003C53EF">
        <w:rPr>
          <w:rFonts w:asciiTheme="majorHAnsi" w:hAnsiTheme="majorHAnsi"/>
          <w:iCs/>
          <w:color w:val="000000"/>
        </w:rPr>
        <w:tab/>
        <w:t xml:space="preserve">= Nilai Tengah (cm) </w:t>
      </w:r>
    </w:p>
    <w:p w:rsidR="003C53EF" w:rsidRDefault="003C53EF" w:rsidP="00CD6608">
      <w:pPr>
        <w:tabs>
          <w:tab w:val="left" w:pos="1276"/>
        </w:tabs>
        <w:spacing w:line="240" w:lineRule="auto"/>
        <w:ind w:right="49"/>
        <w:jc w:val="both"/>
        <w:rPr>
          <w:rFonts w:asciiTheme="majorHAnsi" w:hAnsiTheme="majorHAnsi"/>
          <w:iCs/>
          <w:color w:val="000000"/>
          <w:sz w:val="24"/>
          <w:szCs w:val="24"/>
          <w:lang w:val="id-ID"/>
        </w:rPr>
      </w:pPr>
    </w:p>
    <w:p w:rsidR="003C53EF" w:rsidRDefault="003C53EF" w:rsidP="0005191C">
      <w:pPr>
        <w:tabs>
          <w:tab w:val="left" w:pos="1276"/>
        </w:tabs>
        <w:spacing w:after="0" w:line="240" w:lineRule="auto"/>
        <w:ind w:right="49"/>
        <w:jc w:val="center"/>
        <w:rPr>
          <w:rFonts w:asciiTheme="majorHAnsi" w:hAnsiTheme="majorHAnsi"/>
          <w:iCs/>
          <w:color w:val="000000"/>
          <w:sz w:val="24"/>
          <w:szCs w:val="24"/>
          <w:lang w:val="id-ID"/>
        </w:rPr>
      </w:pPr>
      <w:r>
        <w:rPr>
          <w:rFonts w:asciiTheme="majorHAnsi" w:hAnsiTheme="majorHAnsi"/>
          <w:iCs/>
          <w:noProof/>
          <w:color w:val="000000"/>
          <w:sz w:val="24"/>
          <w:szCs w:val="24"/>
          <w:lang w:val="en-US"/>
        </w:rPr>
        <w:lastRenderedPageBreak/>
        <w:drawing>
          <wp:inline distT="0" distB="0" distL="0" distR="0" wp14:anchorId="021A55BB" wp14:editId="4757855B">
            <wp:extent cx="3657600" cy="2137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9621" cy="2138677"/>
                    </a:xfrm>
                    <a:prstGeom prst="rect">
                      <a:avLst/>
                    </a:prstGeom>
                    <a:noFill/>
                  </pic:spPr>
                </pic:pic>
              </a:graphicData>
            </a:graphic>
          </wp:inline>
        </w:drawing>
      </w:r>
    </w:p>
    <w:p w:rsidR="003C53EF" w:rsidRDefault="003C53EF" w:rsidP="00FD3BC4">
      <w:pPr>
        <w:pStyle w:val="NormalWeb"/>
        <w:tabs>
          <w:tab w:val="left" w:pos="1134"/>
        </w:tabs>
        <w:spacing w:before="0" w:beforeAutospacing="0" w:after="120" w:afterAutospacing="0"/>
        <w:ind w:left="284"/>
        <w:jc w:val="both"/>
        <w:rPr>
          <w:rFonts w:asciiTheme="majorHAnsi" w:hAnsiTheme="majorHAnsi"/>
          <w:sz w:val="22"/>
          <w:lang w:val="id-ID"/>
        </w:rPr>
      </w:pPr>
      <w:bookmarkStart w:id="26" w:name="_Toc84577952"/>
      <w:proofErr w:type="gramStart"/>
      <w:r w:rsidRPr="003C53EF">
        <w:rPr>
          <w:rFonts w:asciiTheme="majorHAnsi" w:hAnsiTheme="majorHAnsi"/>
          <w:sz w:val="22"/>
        </w:rPr>
        <w:t xml:space="preserve">Gambar  </w:t>
      </w:r>
      <w:r w:rsidRPr="003C53EF">
        <w:rPr>
          <w:color w:val="000000"/>
          <w:sz w:val="22"/>
          <w:szCs w:val="22"/>
          <w:shd w:val="clear" w:color="auto" w:fill="FFFFFF"/>
        </w:rPr>
        <w:t>٣</w:t>
      </w:r>
      <w:proofErr w:type="gramEnd"/>
      <w:r w:rsidRPr="003C53EF">
        <w:rPr>
          <w:rFonts w:asciiTheme="majorHAnsi" w:hAnsiTheme="majorHAnsi"/>
          <w:sz w:val="22"/>
          <w:lang w:val="id-ID"/>
        </w:rPr>
        <w:t xml:space="preserve">. </w:t>
      </w:r>
      <w:r>
        <w:rPr>
          <w:rFonts w:asciiTheme="majorHAnsi" w:hAnsiTheme="majorHAnsi"/>
          <w:sz w:val="22"/>
          <w:lang w:val="id-ID"/>
        </w:rPr>
        <w:t xml:space="preserve"> </w:t>
      </w:r>
      <w:r>
        <w:rPr>
          <w:rFonts w:asciiTheme="majorHAnsi" w:hAnsiTheme="majorHAnsi"/>
          <w:sz w:val="22"/>
          <w:lang w:val="id-ID"/>
        </w:rPr>
        <w:tab/>
      </w:r>
      <w:r w:rsidRPr="003C53EF">
        <w:rPr>
          <w:rFonts w:asciiTheme="majorHAnsi" w:hAnsiTheme="majorHAnsi"/>
          <w:sz w:val="22"/>
          <w:lang w:val="id-ID"/>
        </w:rPr>
        <w:t>Sebaran panjang ikan Hiu Aka (</w:t>
      </w:r>
      <w:r w:rsidRPr="003C53EF">
        <w:rPr>
          <w:rFonts w:asciiTheme="majorHAnsi" w:hAnsiTheme="majorHAnsi"/>
          <w:i/>
          <w:sz w:val="22"/>
          <w:lang w:val="id-ID"/>
        </w:rPr>
        <w:t>Loxodon macrohinus</w:t>
      </w:r>
      <w:r w:rsidRPr="003C53EF">
        <w:rPr>
          <w:rFonts w:asciiTheme="majorHAnsi" w:hAnsiTheme="majorHAnsi"/>
          <w:sz w:val="22"/>
          <w:lang w:val="id-ID"/>
        </w:rPr>
        <w:t xml:space="preserve">) </w:t>
      </w:r>
      <w:r w:rsidRPr="003C53EF">
        <w:rPr>
          <w:rFonts w:asciiTheme="majorHAnsi" w:hAnsiTheme="majorHAnsi"/>
          <w:sz w:val="22"/>
        </w:rPr>
        <w:t>yang t</w:t>
      </w:r>
      <w:r w:rsidRPr="003C53EF">
        <w:rPr>
          <w:rFonts w:asciiTheme="majorHAnsi" w:hAnsiTheme="majorHAnsi"/>
          <w:sz w:val="22"/>
          <w:lang w:val="id-ID"/>
        </w:rPr>
        <w:t xml:space="preserve">ertangkap di </w:t>
      </w:r>
      <w:r w:rsidR="00FD3BC4">
        <w:rPr>
          <w:rFonts w:asciiTheme="majorHAnsi" w:hAnsiTheme="majorHAnsi"/>
          <w:sz w:val="22"/>
          <w:lang w:val="id-ID"/>
        </w:rPr>
        <w:t xml:space="preserve">Sentra </w:t>
      </w:r>
      <w:r w:rsidR="00FD3BC4">
        <w:rPr>
          <w:rFonts w:asciiTheme="majorHAnsi" w:hAnsiTheme="majorHAnsi"/>
          <w:sz w:val="22"/>
          <w:lang w:val="id-ID"/>
        </w:rPr>
        <w:tab/>
      </w:r>
      <w:r w:rsidR="00FD3BC4">
        <w:rPr>
          <w:rFonts w:asciiTheme="majorHAnsi" w:hAnsiTheme="majorHAnsi"/>
          <w:sz w:val="22"/>
          <w:lang w:val="id-ID"/>
        </w:rPr>
        <w:tab/>
      </w:r>
      <w:r w:rsidRPr="003C53EF">
        <w:rPr>
          <w:rFonts w:asciiTheme="majorHAnsi" w:hAnsiTheme="majorHAnsi"/>
          <w:sz w:val="22"/>
          <w:lang w:val="id-ID"/>
        </w:rPr>
        <w:t xml:space="preserve">Perikanan Tangkap Pantai Air Rami Kecamatan Air Rami Kabupaten </w:t>
      </w:r>
      <w:r>
        <w:rPr>
          <w:rFonts w:asciiTheme="majorHAnsi" w:hAnsiTheme="majorHAnsi"/>
          <w:sz w:val="22"/>
          <w:lang w:val="id-ID"/>
        </w:rPr>
        <w:tab/>
      </w:r>
      <w:r w:rsidRPr="003C53EF">
        <w:rPr>
          <w:rFonts w:asciiTheme="majorHAnsi" w:hAnsiTheme="majorHAnsi"/>
          <w:sz w:val="22"/>
          <w:lang w:val="id-ID"/>
        </w:rPr>
        <w:t xml:space="preserve">Mukomuko </w:t>
      </w:r>
      <w:r w:rsidR="00FD3BC4">
        <w:rPr>
          <w:rFonts w:asciiTheme="majorHAnsi" w:hAnsiTheme="majorHAnsi"/>
          <w:sz w:val="22"/>
          <w:lang w:val="id-ID"/>
        </w:rPr>
        <w:tab/>
      </w:r>
      <w:r w:rsidR="00FD3BC4">
        <w:rPr>
          <w:rFonts w:asciiTheme="majorHAnsi" w:hAnsiTheme="majorHAnsi"/>
          <w:sz w:val="22"/>
          <w:lang w:val="id-ID"/>
        </w:rPr>
        <w:tab/>
      </w:r>
      <w:r w:rsidRPr="003C53EF">
        <w:rPr>
          <w:rFonts w:asciiTheme="majorHAnsi" w:hAnsiTheme="majorHAnsi"/>
          <w:sz w:val="22"/>
          <w:lang w:val="id-ID"/>
        </w:rPr>
        <w:t>(2021)</w:t>
      </w:r>
      <w:bookmarkEnd w:id="26"/>
      <w:r w:rsidRPr="003C53EF">
        <w:rPr>
          <w:rFonts w:asciiTheme="majorHAnsi" w:hAnsiTheme="majorHAnsi"/>
          <w:sz w:val="22"/>
        </w:rPr>
        <w:t xml:space="preserve">. </w:t>
      </w:r>
    </w:p>
    <w:p w:rsidR="002256F5" w:rsidRPr="006459DB" w:rsidRDefault="002256F5" w:rsidP="0005191C">
      <w:pPr>
        <w:pStyle w:val="NormalWeb"/>
        <w:spacing w:before="240" w:beforeAutospacing="0" w:after="0" w:afterAutospacing="0"/>
        <w:jc w:val="center"/>
        <w:rPr>
          <w:rFonts w:asciiTheme="majorHAnsi" w:hAnsiTheme="majorHAnsi"/>
          <w:iCs/>
          <w:color w:val="000000"/>
          <w:sz w:val="22"/>
          <w:szCs w:val="22"/>
          <w:lang w:val="id-ID"/>
        </w:rPr>
      </w:pPr>
      <w:bookmarkStart w:id="27" w:name="_Toc84580252"/>
      <w:r w:rsidRPr="006459DB">
        <w:rPr>
          <w:rFonts w:asciiTheme="majorHAnsi" w:hAnsiTheme="majorHAnsi"/>
          <w:sz w:val="22"/>
          <w:szCs w:val="22"/>
        </w:rPr>
        <w:t xml:space="preserve">Tabel </w:t>
      </w:r>
      <w:r w:rsidR="006459DB">
        <w:rPr>
          <w:rFonts w:asciiTheme="majorHAnsi" w:hAnsiTheme="majorHAnsi"/>
          <w:sz w:val="22"/>
          <w:szCs w:val="22"/>
          <w:lang w:val="id-ID"/>
        </w:rPr>
        <w:t>V</w:t>
      </w:r>
      <w:r w:rsidRPr="006459DB">
        <w:rPr>
          <w:rFonts w:asciiTheme="majorHAnsi" w:hAnsiTheme="majorHAnsi"/>
          <w:sz w:val="22"/>
          <w:szCs w:val="22"/>
          <w:lang w:val="id-ID"/>
        </w:rPr>
        <w:t>. Sebaran Berat Hiu Tanduk (</w:t>
      </w:r>
      <w:r w:rsidRPr="006459DB">
        <w:rPr>
          <w:rFonts w:asciiTheme="majorHAnsi" w:hAnsiTheme="majorHAnsi"/>
          <w:i/>
          <w:sz w:val="22"/>
          <w:szCs w:val="22"/>
          <w:lang w:val="id-ID"/>
        </w:rPr>
        <w:t>Sphyrna lewini</w:t>
      </w:r>
      <w:r w:rsidRPr="006459DB">
        <w:rPr>
          <w:rFonts w:asciiTheme="majorHAnsi" w:hAnsiTheme="majorHAnsi"/>
          <w:sz w:val="22"/>
          <w:szCs w:val="22"/>
          <w:lang w:val="id-ID"/>
        </w:rPr>
        <w:t>)</w:t>
      </w:r>
      <w:bookmarkEnd w:id="27"/>
    </w:p>
    <w:tbl>
      <w:tblPr>
        <w:tblW w:w="8482" w:type="dxa"/>
        <w:jc w:val="center"/>
        <w:tblInd w:w="93" w:type="dxa"/>
        <w:tblLook w:val="04A0" w:firstRow="1" w:lastRow="0" w:firstColumn="1" w:lastColumn="0" w:noHBand="0" w:noVBand="1"/>
      </w:tblPr>
      <w:tblGrid>
        <w:gridCol w:w="636"/>
        <w:gridCol w:w="1082"/>
        <w:gridCol w:w="1037"/>
        <w:gridCol w:w="1399"/>
        <w:gridCol w:w="1082"/>
        <w:gridCol w:w="1082"/>
        <w:gridCol w:w="1082"/>
        <w:gridCol w:w="1082"/>
      </w:tblGrid>
      <w:tr w:rsidR="002256F5" w:rsidRPr="006459DB" w:rsidTr="002256F5">
        <w:trPr>
          <w:trHeight w:val="413"/>
          <w:jc w:val="center"/>
        </w:trPr>
        <w:tc>
          <w:tcPr>
            <w:tcW w:w="636"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NO</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SB</w:t>
            </w:r>
          </w:p>
        </w:tc>
        <w:tc>
          <w:tcPr>
            <w:tcW w:w="1037"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SA</w:t>
            </w:r>
          </w:p>
        </w:tc>
        <w:tc>
          <w:tcPr>
            <w:tcW w:w="1399"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BB</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BA</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Xi (kg)</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Fi (ekor)</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Fr (%)</w:t>
            </w:r>
          </w:p>
        </w:tc>
      </w:tr>
      <w:tr w:rsidR="002256F5" w:rsidRPr="006459DB" w:rsidTr="002256F5">
        <w:trPr>
          <w:trHeight w:val="396"/>
          <w:jc w:val="center"/>
        </w:trPr>
        <w:tc>
          <w:tcPr>
            <w:tcW w:w="636"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1</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0,3</w:t>
            </w:r>
          </w:p>
        </w:tc>
        <w:tc>
          <w:tcPr>
            <w:tcW w:w="1037"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0,4</w:t>
            </w:r>
          </w:p>
        </w:tc>
        <w:tc>
          <w:tcPr>
            <w:tcW w:w="1399"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-0 2</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0,9</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hAnsiTheme="majorHAnsi"/>
                <w:color w:val="000000"/>
              </w:rPr>
              <w:t>0,35</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9</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21</w:t>
            </w:r>
          </w:p>
        </w:tc>
      </w:tr>
      <w:tr w:rsidR="002256F5" w:rsidRPr="006459DB" w:rsidTr="002256F5">
        <w:trPr>
          <w:trHeight w:val="396"/>
          <w:jc w:val="center"/>
        </w:trPr>
        <w:tc>
          <w:tcPr>
            <w:tcW w:w="636"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2</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0,5</w:t>
            </w:r>
          </w:p>
        </w:tc>
        <w:tc>
          <w:tcPr>
            <w:tcW w:w="1037"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0,6</w:t>
            </w:r>
          </w:p>
        </w:tc>
        <w:tc>
          <w:tcPr>
            <w:tcW w:w="1399"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0,0</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1,1</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hAnsiTheme="majorHAnsi"/>
                <w:color w:val="000000"/>
              </w:rPr>
              <w:t>0,55</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28</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67</w:t>
            </w:r>
          </w:p>
        </w:tc>
      </w:tr>
      <w:tr w:rsidR="002256F5" w:rsidRPr="006459DB" w:rsidTr="002256F5">
        <w:trPr>
          <w:trHeight w:val="396"/>
          <w:jc w:val="center"/>
        </w:trPr>
        <w:tc>
          <w:tcPr>
            <w:tcW w:w="636"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3</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0,7</w:t>
            </w:r>
          </w:p>
        </w:tc>
        <w:tc>
          <w:tcPr>
            <w:tcW w:w="1037"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0,8</w:t>
            </w:r>
          </w:p>
        </w:tc>
        <w:tc>
          <w:tcPr>
            <w:tcW w:w="1399"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0,2</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1,3</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hAnsiTheme="majorHAnsi"/>
                <w:color w:val="000000"/>
              </w:rPr>
              <w:t>0,75</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5</w:t>
            </w:r>
          </w:p>
        </w:tc>
        <w:tc>
          <w:tcPr>
            <w:tcW w:w="1082" w:type="dxa"/>
            <w:tcBorders>
              <w:top w:val="nil"/>
              <w:left w:val="nil"/>
              <w:bottom w:val="nil"/>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12</w:t>
            </w:r>
          </w:p>
        </w:tc>
      </w:tr>
      <w:tr w:rsidR="002256F5" w:rsidRPr="006459DB" w:rsidTr="002256F5">
        <w:trPr>
          <w:trHeight w:val="413"/>
          <w:jc w:val="center"/>
        </w:trPr>
        <w:tc>
          <w:tcPr>
            <w:tcW w:w="636"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rPr>
                <w:rFonts w:asciiTheme="majorHAnsi" w:eastAsia="Times New Roman" w:hAnsiTheme="majorHAnsi"/>
                <w:color w:val="000000"/>
              </w:rPr>
            </w:pPr>
            <w:r w:rsidRPr="006459DB">
              <w:rPr>
                <w:rFonts w:asciiTheme="majorHAnsi" w:eastAsia="Times New Roman" w:hAnsiTheme="majorHAnsi"/>
                <w:color w:val="000000"/>
              </w:rPr>
              <w:t> </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rPr>
                <w:rFonts w:asciiTheme="majorHAnsi" w:eastAsia="Times New Roman" w:hAnsiTheme="majorHAnsi"/>
                <w:color w:val="000000"/>
              </w:rPr>
            </w:pPr>
            <w:r w:rsidRPr="006459DB">
              <w:rPr>
                <w:rFonts w:asciiTheme="majorHAnsi" w:eastAsia="Times New Roman" w:hAnsiTheme="majorHAnsi"/>
                <w:color w:val="000000"/>
              </w:rPr>
              <w:t> </w:t>
            </w:r>
          </w:p>
        </w:tc>
        <w:tc>
          <w:tcPr>
            <w:tcW w:w="1037"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rPr>
                <w:rFonts w:asciiTheme="majorHAnsi" w:eastAsia="Times New Roman" w:hAnsiTheme="majorHAnsi"/>
                <w:color w:val="000000"/>
              </w:rPr>
            </w:pPr>
            <w:r w:rsidRPr="006459DB">
              <w:rPr>
                <w:rFonts w:asciiTheme="majorHAnsi" w:eastAsia="Times New Roman" w:hAnsiTheme="majorHAnsi"/>
                <w:color w:val="000000"/>
              </w:rPr>
              <w:t> </w:t>
            </w:r>
          </w:p>
        </w:tc>
        <w:tc>
          <w:tcPr>
            <w:tcW w:w="1399"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rPr>
                <w:rFonts w:asciiTheme="majorHAnsi" w:eastAsia="Times New Roman" w:hAnsiTheme="majorHAnsi"/>
                <w:color w:val="000000"/>
              </w:rPr>
            </w:pPr>
            <w:r w:rsidRPr="006459DB">
              <w:rPr>
                <w:rFonts w:asciiTheme="majorHAnsi" w:eastAsia="Times New Roman" w:hAnsiTheme="majorHAnsi"/>
                <w:color w:val="000000"/>
              </w:rPr>
              <w:t> </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rPr>
                <w:rFonts w:asciiTheme="majorHAnsi" w:eastAsia="Times New Roman" w:hAnsiTheme="majorHAnsi"/>
                <w:color w:val="000000"/>
              </w:rPr>
            </w:pPr>
            <w:r w:rsidRPr="006459DB">
              <w:rPr>
                <w:rFonts w:asciiTheme="majorHAnsi" w:eastAsia="Times New Roman" w:hAnsiTheme="majorHAnsi"/>
                <w:color w:val="000000"/>
              </w:rPr>
              <w:t> </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rPr>
                <w:rFonts w:asciiTheme="majorHAnsi" w:eastAsia="Times New Roman" w:hAnsiTheme="majorHAnsi"/>
                <w:color w:val="000000"/>
              </w:rPr>
            </w:pPr>
            <w:r w:rsidRPr="006459DB">
              <w:rPr>
                <w:rFonts w:asciiTheme="majorHAnsi" w:eastAsia="Times New Roman" w:hAnsiTheme="majorHAnsi"/>
                <w:color w:val="000000"/>
              </w:rPr>
              <w:t> </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42</w:t>
            </w:r>
          </w:p>
        </w:tc>
        <w:tc>
          <w:tcPr>
            <w:tcW w:w="1082" w:type="dxa"/>
            <w:tcBorders>
              <w:top w:val="single" w:sz="4" w:space="0" w:color="auto"/>
              <w:left w:val="nil"/>
              <w:bottom w:val="single" w:sz="8" w:space="0" w:color="auto"/>
              <w:right w:val="nil"/>
            </w:tcBorders>
            <w:shd w:val="clear" w:color="auto" w:fill="auto"/>
            <w:noWrap/>
            <w:vAlign w:val="bottom"/>
            <w:hideMark/>
          </w:tcPr>
          <w:p w:rsidR="002256F5" w:rsidRPr="006459DB" w:rsidRDefault="002256F5" w:rsidP="00FD2B5C">
            <w:pPr>
              <w:spacing w:after="0" w:line="240" w:lineRule="auto"/>
              <w:jc w:val="center"/>
              <w:rPr>
                <w:rFonts w:asciiTheme="majorHAnsi" w:eastAsia="Times New Roman" w:hAnsiTheme="majorHAnsi"/>
                <w:color w:val="000000"/>
              </w:rPr>
            </w:pPr>
            <w:r w:rsidRPr="006459DB">
              <w:rPr>
                <w:rFonts w:asciiTheme="majorHAnsi" w:eastAsia="Times New Roman" w:hAnsiTheme="majorHAnsi"/>
                <w:color w:val="000000"/>
              </w:rPr>
              <w:t>100</w:t>
            </w:r>
          </w:p>
        </w:tc>
      </w:tr>
    </w:tbl>
    <w:p w:rsidR="002256F5" w:rsidRPr="006459DB" w:rsidRDefault="006459DB" w:rsidP="00FD2B5C">
      <w:pPr>
        <w:tabs>
          <w:tab w:val="left" w:pos="284"/>
        </w:tabs>
        <w:spacing w:after="0" w:line="240" w:lineRule="auto"/>
        <w:ind w:right="49"/>
        <w:jc w:val="both"/>
        <w:rPr>
          <w:rFonts w:asciiTheme="majorHAnsi" w:hAnsiTheme="majorHAnsi"/>
          <w:iCs/>
          <w:color w:val="000000"/>
        </w:rPr>
      </w:pPr>
      <w:r w:rsidRPr="006459DB">
        <w:rPr>
          <w:rFonts w:asciiTheme="majorHAnsi" w:hAnsiTheme="majorHAnsi"/>
          <w:iCs/>
          <w:color w:val="000000"/>
          <w:lang w:val="id-ID"/>
        </w:rPr>
        <w:tab/>
      </w:r>
      <w:r w:rsidR="002256F5" w:rsidRPr="006459DB">
        <w:rPr>
          <w:rFonts w:asciiTheme="majorHAnsi" w:hAnsiTheme="majorHAnsi"/>
          <w:iCs/>
          <w:color w:val="000000"/>
        </w:rPr>
        <w:t xml:space="preserve">Sumber </w:t>
      </w:r>
      <w:r>
        <w:rPr>
          <w:rFonts w:asciiTheme="majorHAnsi" w:hAnsiTheme="majorHAnsi"/>
          <w:iCs/>
          <w:color w:val="000000"/>
          <w:lang w:val="id-ID"/>
        </w:rPr>
        <w:t xml:space="preserve">       </w:t>
      </w:r>
      <w:r w:rsidR="002256F5" w:rsidRPr="006459DB">
        <w:rPr>
          <w:rFonts w:asciiTheme="majorHAnsi" w:hAnsiTheme="majorHAnsi"/>
          <w:iCs/>
          <w:color w:val="000000"/>
        </w:rPr>
        <w:t xml:space="preserve">: Data Primer (2021). </w:t>
      </w:r>
    </w:p>
    <w:p w:rsidR="002256F5" w:rsidRPr="006459DB" w:rsidRDefault="006459DB" w:rsidP="00FD2B5C">
      <w:pPr>
        <w:tabs>
          <w:tab w:val="left" w:pos="284"/>
        </w:tabs>
        <w:spacing w:after="0" w:line="240" w:lineRule="auto"/>
        <w:ind w:right="49"/>
        <w:jc w:val="both"/>
        <w:rPr>
          <w:rFonts w:asciiTheme="majorHAnsi" w:hAnsiTheme="majorHAnsi"/>
          <w:iCs/>
          <w:color w:val="000000"/>
        </w:rPr>
      </w:pPr>
      <w:r w:rsidRPr="006459DB">
        <w:rPr>
          <w:rFonts w:asciiTheme="majorHAnsi" w:hAnsiTheme="majorHAnsi"/>
          <w:iCs/>
          <w:color w:val="000000"/>
          <w:lang w:val="id-ID"/>
        </w:rPr>
        <w:tab/>
      </w:r>
      <w:proofErr w:type="gramStart"/>
      <w:r w:rsidR="002256F5" w:rsidRPr="006459DB">
        <w:rPr>
          <w:rFonts w:asciiTheme="majorHAnsi" w:hAnsiTheme="majorHAnsi"/>
          <w:iCs/>
          <w:color w:val="000000"/>
        </w:rPr>
        <w:t>Keterangan :</w:t>
      </w:r>
      <w:proofErr w:type="gramEnd"/>
      <w:r w:rsidR="002256F5" w:rsidRPr="006459DB">
        <w:rPr>
          <w:rFonts w:asciiTheme="majorHAnsi" w:hAnsiTheme="majorHAnsi"/>
          <w:iCs/>
          <w:color w:val="000000"/>
        </w:rPr>
        <w:t xml:space="preserve"> SB</w:t>
      </w:r>
      <w:r w:rsidR="002256F5" w:rsidRPr="006459DB">
        <w:rPr>
          <w:rFonts w:asciiTheme="majorHAnsi" w:hAnsiTheme="majorHAnsi"/>
          <w:iCs/>
          <w:color w:val="000000"/>
        </w:rPr>
        <w:tab/>
        <w:t>= Selang Bawah (kg)</w:t>
      </w:r>
      <w:r w:rsidR="002256F5" w:rsidRPr="006459DB">
        <w:rPr>
          <w:rFonts w:asciiTheme="majorHAnsi" w:hAnsiTheme="majorHAnsi"/>
          <w:iCs/>
          <w:color w:val="000000"/>
        </w:rPr>
        <w:tab/>
      </w:r>
      <w:r w:rsidR="002256F5" w:rsidRPr="006459DB">
        <w:rPr>
          <w:rFonts w:asciiTheme="majorHAnsi" w:hAnsiTheme="majorHAnsi"/>
          <w:iCs/>
          <w:color w:val="000000"/>
        </w:rPr>
        <w:tab/>
        <w:t>SA</w:t>
      </w:r>
      <w:r w:rsidR="002256F5" w:rsidRPr="006459DB">
        <w:rPr>
          <w:rFonts w:asciiTheme="majorHAnsi" w:hAnsiTheme="majorHAnsi"/>
          <w:iCs/>
          <w:color w:val="000000"/>
        </w:rPr>
        <w:tab/>
        <w:t>= Selang Atas (kg)</w:t>
      </w:r>
      <w:r w:rsidR="002256F5" w:rsidRPr="006459DB">
        <w:rPr>
          <w:rFonts w:asciiTheme="majorHAnsi" w:hAnsiTheme="majorHAnsi"/>
          <w:iCs/>
          <w:color w:val="000000"/>
        </w:rPr>
        <w:tab/>
      </w:r>
      <w:r w:rsidR="002256F5" w:rsidRPr="006459DB">
        <w:rPr>
          <w:rFonts w:asciiTheme="majorHAnsi" w:hAnsiTheme="majorHAnsi"/>
          <w:iCs/>
          <w:color w:val="000000"/>
        </w:rPr>
        <w:tab/>
      </w:r>
    </w:p>
    <w:p w:rsidR="002256F5" w:rsidRPr="006459DB" w:rsidRDefault="002256F5" w:rsidP="00FD2B5C">
      <w:pPr>
        <w:tabs>
          <w:tab w:val="left" w:pos="1276"/>
        </w:tabs>
        <w:spacing w:after="0" w:line="240" w:lineRule="auto"/>
        <w:ind w:right="49"/>
        <w:jc w:val="both"/>
        <w:rPr>
          <w:rFonts w:asciiTheme="majorHAnsi" w:hAnsiTheme="majorHAnsi"/>
          <w:iCs/>
          <w:color w:val="000000"/>
        </w:rPr>
      </w:pPr>
      <w:r w:rsidRPr="006459DB">
        <w:rPr>
          <w:rFonts w:asciiTheme="majorHAnsi" w:hAnsiTheme="majorHAnsi"/>
          <w:iCs/>
          <w:color w:val="000000"/>
        </w:rPr>
        <w:tab/>
      </w:r>
      <w:r w:rsidR="006459DB" w:rsidRPr="006459DB">
        <w:rPr>
          <w:rFonts w:asciiTheme="majorHAnsi" w:hAnsiTheme="majorHAnsi"/>
          <w:iCs/>
          <w:color w:val="000000"/>
          <w:lang w:val="id-ID"/>
        </w:rPr>
        <w:t xml:space="preserve">     </w:t>
      </w:r>
      <w:r w:rsidRPr="006459DB">
        <w:rPr>
          <w:rFonts w:asciiTheme="majorHAnsi" w:hAnsiTheme="majorHAnsi"/>
          <w:iCs/>
          <w:color w:val="000000"/>
        </w:rPr>
        <w:t>BB</w:t>
      </w:r>
      <w:r w:rsidRPr="006459DB">
        <w:rPr>
          <w:rFonts w:asciiTheme="majorHAnsi" w:hAnsiTheme="majorHAnsi"/>
          <w:iCs/>
          <w:color w:val="000000"/>
        </w:rPr>
        <w:tab/>
        <w:t>= Batas Bawah (kg)</w:t>
      </w:r>
      <w:r w:rsidRPr="006459DB">
        <w:rPr>
          <w:rFonts w:asciiTheme="majorHAnsi" w:hAnsiTheme="majorHAnsi"/>
          <w:iCs/>
          <w:color w:val="000000"/>
        </w:rPr>
        <w:tab/>
      </w:r>
      <w:r w:rsidRPr="006459DB">
        <w:rPr>
          <w:rFonts w:asciiTheme="majorHAnsi" w:hAnsiTheme="majorHAnsi"/>
          <w:iCs/>
          <w:color w:val="000000"/>
        </w:rPr>
        <w:tab/>
        <w:t>BA</w:t>
      </w:r>
      <w:r w:rsidRPr="006459DB">
        <w:rPr>
          <w:rFonts w:asciiTheme="majorHAnsi" w:hAnsiTheme="majorHAnsi"/>
          <w:iCs/>
          <w:color w:val="000000"/>
        </w:rPr>
        <w:tab/>
        <w:t>= Batas Bawah (kg)</w:t>
      </w:r>
      <w:r w:rsidRPr="006459DB">
        <w:rPr>
          <w:rFonts w:asciiTheme="majorHAnsi" w:hAnsiTheme="majorHAnsi"/>
          <w:iCs/>
          <w:color w:val="000000"/>
        </w:rPr>
        <w:tab/>
      </w:r>
      <w:r w:rsidRPr="006459DB">
        <w:rPr>
          <w:rFonts w:asciiTheme="majorHAnsi" w:hAnsiTheme="majorHAnsi"/>
          <w:iCs/>
          <w:color w:val="000000"/>
        </w:rPr>
        <w:tab/>
      </w:r>
    </w:p>
    <w:p w:rsidR="002256F5" w:rsidRPr="006459DB" w:rsidRDefault="002256F5" w:rsidP="00FD2B5C">
      <w:pPr>
        <w:tabs>
          <w:tab w:val="left" w:pos="1276"/>
        </w:tabs>
        <w:spacing w:after="0" w:line="240" w:lineRule="auto"/>
        <w:ind w:right="49"/>
        <w:jc w:val="both"/>
        <w:rPr>
          <w:rFonts w:asciiTheme="majorHAnsi" w:hAnsiTheme="majorHAnsi"/>
          <w:iCs/>
          <w:color w:val="000000"/>
        </w:rPr>
      </w:pPr>
      <w:r w:rsidRPr="006459DB">
        <w:rPr>
          <w:rFonts w:asciiTheme="majorHAnsi" w:hAnsiTheme="majorHAnsi"/>
          <w:iCs/>
          <w:color w:val="000000"/>
        </w:rPr>
        <w:tab/>
      </w:r>
      <w:r w:rsidR="006459DB" w:rsidRPr="006459DB">
        <w:rPr>
          <w:rFonts w:asciiTheme="majorHAnsi" w:hAnsiTheme="majorHAnsi"/>
          <w:iCs/>
          <w:color w:val="000000"/>
          <w:lang w:val="id-ID"/>
        </w:rPr>
        <w:tab/>
        <w:t xml:space="preserve">  </w:t>
      </w:r>
      <w:r w:rsidRPr="006459DB">
        <w:rPr>
          <w:rFonts w:asciiTheme="majorHAnsi" w:hAnsiTheme="majorHAnsi"/>
          <w:iCs/>
          <w:color w:val="000000"/>
        </w:rPr>
        <w:t>BA</w:t>
      </w:r>
      <w:r w:rsidRPr="006459DB">
        <w:rPr>
          <w:rFonts w:asciiTheme="majorHAnsi" w:hAnsiTheme="majorHAnsi"/>
          <w:iCs/>
          <w:color w:val="000000"/>
        </w:rPr>
        <w:tab/>
        <w:t>= Batas Atas (kg)</w:t>
      </w:r>
      <w:r w:rsidRPr="006459DB">
        <w:rPr>
          <w:rFonts w:asciiTheme="majorHAnsi" w:hAnsiTheme="majorHAnsi"/>
          <w:iCs/>
          <w:color w:val="000000"/>
        </w:rPr>
        <w:tab/>
      </w:r>
      <w:r w:rsidRPr="006459DB">
        <w:rPr>
          <w:rFonts w:asciiTheme="majorHAnsi" w:hAnsiTheme="majorHAnsi"/>
          <w:iCs/>
          <w:color w:val="000000"/>
        </w:rPr>
        <w:tab/>
        <w:t>Fi</w:t>
      </w:r>
      <w:r w:rsidRPr="006459DB">
        <w:rPr>
          <w:rFonts w:asciiTheme="majorHAnsi" w:hAnsiTheme="majorHAnsi"/>
          <w:iCs/>
          <w:color w:val="000000"/>
        </w:rPr>
        <w:tab/>
        <w:t>= Frekuensi (Fi)</w:t>
      </w:r>
      <w:r w:rsidRPr="006459DB">
        <w:rPr>
          <w:rFonts w:asciiTheme="majorHAnsi" w:hAnsiTheme="majorHAnsi"/>
          <w:iCs/>
          <w:color w:val="000000"/>
        </w:rPr>
        <w:tab/>
      </w:r>
      <w:r w:rsidRPr="006459DB">
        <w:rPr>
          <w:rFonts w:asciiTheme="majorHAnsi" w:hAnsiTheme="majorHAnsi"/>
          <w:iCs/>
          <w:color w:val="000000"/>
        </w:rPr>
        <w:tab/>
      </w:r>
    </w:p>
    <w:p w:rsidR="002256F5" w:rsidRPr="006459DB" w:rsidRDefault="002256F5" w:rsidP="00FD2B5C">
      <w:pPr>
        <w:tabs>
          <w:tab w:val="left" w:pos="1276"/>
        </w:tabs>
        <w:spacing w:after="120" w:line="240" w:lineRule="auto"/>
        <w:ind w:right="49"/>
        <w:jc w:val="both"/>
        <w:rPr>
          <w:rFonts w:asciiTheme="majorHAnsi" w:hAnsiTheme="majorHAnsi"/>
          <w:iCs/>
          <w:color w:val="000000"/>
        </w:rPr>
      </w:pPr>
      <w:r w:rsidRPr="006459DB">
        <w:rPr>
          <w:rFonts w:asciiTheme="majorHAnsi" w:hAnsiTheme="majorHAnsi"/>
          <w:iCs/>
          <w:color w:val="000000"/>
        </w:rPr>
        <w:tab/>
      </w:r>
      <w:r w:rsidR="006459DB" w:rsidRPr="006459DB">
        <w:rPr>
          <w:rFonts w:asciiTheme="majorHAnsi" w:hAnsiTheme="majorHAnsi"/>
          <w:iCs/>
          <w:color w:val="000000"/>
          <w:lang w:val="id-ID"/>
        </w:rPr>
        <w:tab/>
        <w:t xml:space="preserve">  </w:t>
      </w:r>
      <w:r w:rsidRPr="006459DB">
        <w:rPr>
          <w:rFonts w:asciiTheme="majorHAnsi" w:hAnsiTheme="majorHAnsi"/>
          <w:iCs/>
          <w:color w:val="000000"/>
        </w:rPr>
        <w:t>Fr</w:t>
      </w:r>
      <w:r w:rsidRPr="006459DB">
        <w:rPr>
          <w:rFonts w:asciiTheme="majorHAnsi" w:hAnsiTheme="majorHAnsi"/>
          <w:iCs/>
          <w:color w:val="000000"/>
        </w:rPr>
        <w:tab/>
        <w:t>= Persentase (%)</w:t>
      </w:r>
      <w:r w:rsidRPr="006459DB">
        <w:rPr>
          <w:rFonts w:asciiTheme="majorHAnsi" w:hAnsiTheme="majorHAnsi"/>
          <w:iCs/>
          <w:color w:val="000000"/>
        </w:rPr>
        <w:tab/>
      </w:r>
      <w:r w:rsidRPr="006459DB">
        <w:rPr>
          <w:rFonts w:asciiTheme="majorHAnsi" w:hAnsiTheme="majorHAnsi"/>
          <w:iCs/>
          <w:color w:val="000000"/>
        </w:rPr>
        <w:tab/>
        <w:t>Xi</w:t>
      </w:r>
      <w:r w:rsidRPr="006459DB">
        <w:rPr>
          <w:rFonts w:asciiTheme="majorHAnsi" w:hAnsiTheme="majorHAnsi"/>
          <w:iCs/>
          <w:color w:val="000000"/>
        </w:rPr>
        <w:tab/>
        <w:t>= Nilai Tengah (kg)</w:t>
      </w:r>
    </w:p>
    <w:p w:rsidR="00FD2B5C" w:rsidRDefault="00FD2B5C" w:rsidP="00E36952">
      <w:pPr>
        <w:keepNext/>
        <w:tabs>
          <w:tab w:val="left" w:pos="0"/>
        </w:tabs>
        <w:spacing w:after="0" w:line="240" w:lineRule="auto"/>
        <w:ind w:right="49"/>
        <w:jc w:val="center"/>
      </w:pPr>
      <w:r>
        <w:rPr>
          <w:noProof/>
        </w:rPr>
        <w:drawing>
          <wp:inline distT="0" distB="0" distL="0" distR="0" wp14:anchorId="7D6EFB72" wp14:editId="25B1340F">
            <wp:extent cx="4800600" cy="24384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00600" cy="2438400"/>
                    </a:xfrm>
                    <a:prstGeom prst="rect">
                      <a:avLst/>
                    </a:prstGeom>
                    <a:noFill/>
                  </pic:spPr>
                </pic:pic>
              </a:graphicData>
            </a:graphic>
          </wp:inline>
        </w:drawing>
      </w:r>
    </w:p>
    <w:p w:rsidR="0005191C" w:rsidRDefault="00FD2B5C" w:rsidP="0005191C">
      <w:pPr>
        <w:pStyle w:val="NormalWeb"/>
        <w:tabs>
          <w:tab w:val="left" w:pos="1560"/>
        </w:tabs>
        <w:spacing w:before="0" w:beforeAutospacing="0" w:after="0" w:afterAutospacing="0"/>
        <w:ind w:left="284"/>
        <w:jc w:val="both"/>
        <w:rPr>
          <w:rFonts w:asciiTheme="majorHAnsi" w:hAnsiTheme="majorHAnsi"/>
          <w:sz w:val="22"/>
          <w:lang w:val="id-ID"/>
        </w:rPr>
      </w:pPr>
      <w:bookmarkStart w:id="28" w:name="_Toc84577953"/>
      <w:proofErr w:type="gramStart"/>
      <w:r w:rsidRPr="00FD2B5C">
        <w:rPr>
          <w:rFonts w:asciiTheme="majorHAnsi" w:hAnsiTheme="majorHAnsi"/>
          <w:sz w:val="22"/>
        </w:rPr>
        <w:t xml:space="preserve">Gambar  </w:t>
      </w:r>
      <w:r w:rsidR="00852926" w:rsidRPr="00852926">
        <w:rPr>
          <w:color w:val="000000"/>
          <w:sz w:val="22"/>
          <w:szCs w:val="22"/>
          <w:shd w:val="clear" w:color="auto" w:fill="FFFFFF"/>
        </w:rPr>
        <w:t>٤</w:t>
      </w:r>
      <w:proofErr w:type="gramEnd"/>
      <w:r w:rsidRPr="00FD2B5C">
        <w:rPr>
          <w:rFonts w:asciiTheme="majorHAnsi" w:hAnsiTheme="majorHAnsi"/>
          <w:sz w:val="22"/>
          <w:lang w:val="id-ID"/>
        </w:rPr>
        <w:t>. Sebaran Berat JenisIkan Hiu Tanduk (</w:t>
      </w:r>
      <w:r w:rsidRPr="00FD2B5C">
        <w:rPr>
          <w:rFonts w:asciiTheme="majorHAnsi" w:hAnsiTheme="majorHAnsi"/>
          <w:i/>
          <w:sz w:val="22"/>
          <w:lang w:val="id-ID"/>
        </w:rPr>
        <w:t>Sphyrna lewini</w:t>
      </w:r>
      <w:r w:rsidR="00852926">
        <w:rPr>
          <w:rFonts w:asciiTheme="majorHAnsi" w:hAnsiTheme="majorHAnsi"/>
          <w:sz w:val="22"/>
          <w:lang w:val="id-ID"/>
        </w:rPr>
        <w:t xml:space="preserve">) yang Tertangkap di </w:t>
      </w:r>
      <w:r w:rsidR="00852926">
        <w:rPr>
          <w:rFonts w:asciiTheme="majorHAnsi" w:hAnsiTheme="majorHAnsi"/>
          <w:sz w:val="22"/>
          <w:lang w:val="id-ID"/>
        </w:rPr>
        <w:tab/>
      </w:r>
      <w:r w:rsidRPr="00FD2B5C">
        <w:rPr>
          <w:rFonts w:asciiTheme="majorHAnsi" w:hAnsiTheme="majorHAnsi"/>
          <w:sz w:val="22"/>
          <w:lang w:val="id-ID"/>
        </w:rPr>
        <w:t>SentraPerikanan Tangkap Pantai Air Rami Kecamat</w:t>
      </w:r>
      <w:r w:rsidR="00852926">
        <w:rPr>
          <w:rFonts w:asciiTheme="majorHAnsi" w:hAnsiTheme="majorHAnsi"/>
          <w:sz w:val="22"/>
          <w:lang w:val="id-ID"/>
        </w:rPr>
        <w:t>an Air Rami Kabupaten</w:t>
      </w:r>
      <w:r w:rsidRPr="00FD2B5C">
        <w:rPr>
          <w:rFonts w:asciiTheme="majorHAnsi" w:hAnsiTheme="majorHAnsi"/>
          <w:sz w:val="22"/>
          <w:lang w:val="id-ID"/>
        </w:rPr>
        <w:t xml:space="preserve"> </w:t>
      </w:r>
      <w:r w:rsidR="00852926">
        <w:rPr>
          <w:rFonts w:asciiTheme="majorHAnsi" w:hAnsiTheme="majorHAnsi"/>
          <w:sz w:val="22"/>
          <w:lang w:val="id-ID"/>
        </w:rPr>
        <w:tab/>
      </w:r>
      <w:r w:rsidRPr="00FD2B5C">
        <w:rPr>
          <w:rFonts w:asciiTheme="majorHAnsi" w:hAnsiTheme="majorHAnsi"/>
          <w:sz w:val="22"/>
          <w:lang w:val="id-ID"/>
        </w:rPr>
        <w:t>Mukomuko (2021)</w:t>
      </w:r>
      <w:bookmarkEnd w:id="28"/>
    </w:p>
    <w:p w:rsidR="0005191C" w:rsidRDefault="0005191C" w:rsidP="0005191C">
      <w:pPr>
        <w:pStyle w:val="NormalWeb"/>
        <w:tabs>
          <w:tab w:val="left" w:pos="1560"/>
        </w:tabs>
        <w:spacing w:before="0" w:beforeAutospacing="0" w:after="0" w:afterAutospacing="0"/>
        <w:ind w:left="284"/>
        <w:jc w:val="both"/>
        <w:rPr>
          <w:rFonts w:asciiTheme="majorHAnsi" w:hAnsiTheme="majorHAnsi"/>
          <w:sz w:val="22"/>
          <w:lang w:val="id-ID"/>
        </w:rPr>
      </w:pPr>
    </w:p>
    <w:p w:rsidR="0005191C" w:rsidRDefault="0005191C" w:rsidP="0005191C">
      <w:pPr>
        <w:pStyle w:val="NormalWeb"/>
        <w:tabs>
          <w:tab w:val="left" w:pos="1560"/>
        </w:tabs>
        <w:spacing w:before="0" w:beforeAutospacing="0" w:after="0" w:afterAutospacing="0"/>
        <w:ind w:left="284"/>
        <w:jc w:val="both"/>
        <w:rPr>
          <w:rFonts w:asciiTheme="majorHAnsi" w:hAnsiTheme="majorHAnsi"/>
          <w:sz w:val="22"/>
          <w:lang w:val="id-ID"/>
        </w:rPr>
      </w:pPr>
    </w:p>
    <w:p w:rsidR="0005191C" w:rsidRDefault="0005191C" w:rsidP="0005191C">
      <w:pPr>
        <w:pStyle w:val="NormalWeb"/>
        <w:tabs>
          <w:tab w:val="left" w:pos="1560"/>
        </w:tabs>
        <w:spacing w:before="0" w:beforeAutospacing="0" w:after="0" w:afterAutospacing="0"/>
        <w:ind w:left="284"/>
        <w:jc w:val="both"/>
        <w:rPr>
          <w:rFonts w:asciiTheme="majorHAnsi" w:hAnsiTheme="majorHAnsi"/>
          <w:sz w:val="22"/>
          <w:lang w:val="id-ID"/>
        </w:rPr>
      </w:pPr>
    </w:p>
    <w:p w:rsidR="0005191C" w:rsidRDefault="0005191C" w:rsidP="0005191C">
      <w:pPr>
        <w:pStyle w:val="NormalWeb"/>
        <w:tabs>
          <w:tab w:val="left" w:pos="1560"/>
        </w:tabs>
        <w:spacing w:before="0" w:beforeAutospacing="0" w:after="0" w:afterAutospacing="0"/>
        <w:ind w:left="284"/>
        <w:jc w:val="both"/>
        <w:rPr>
          <w:rFonts w:asciiTheme="majorHAnsi" w:hAnsiTheme="majorHAnsi"/>
          <w:sz w:val="22"/>
          <w:lang w:val="id-ID"/>
        </w:rPr>
      </w:pPr>
    </w:p>
    <w:p w:rsidR="0005191C" w:rsidRPr="0005191C" w:rsidRDefault="0005191C" w:rsidP="0005191C">
      <w:pPr>
        <w:pStyle w:val="NormalWeb"/>
        <w:spacing w:before="0" w:beforeAutospacing="0" w:after="120" w:afterAutospacing="0"/>
        <w:jc w:val="center"/>
        <w:rPr>
          <w:rFonts w:asciiTheme="majorHAnsi" w:hAnsiTheme="majorHAnsi"/>
          <w:iCs/>
          <w:color w:val="000000"/>
          <w:sz w:val="22"/>
          <w:szCs w:val="22"/>
          <w:lang w:val="id-ID"/>
        </w:rPr>
      </w:pPr>
      <w:bookmarkStart w:id="29" w:name="_Toc84580253"/>
      <w:r w:rsidRPr="0005191C">
        <w:rPr>
          <w:rFonts w:asciiTheme="majorHAnsi" w:hAnsiTheme="majorHAnsi"/>
          <w:sz w:val="22"/>
          <w:szCs w:val="22"/>
        </w:rPr>
        <w:lastRenderedPageBreak/>
        <w:t xml:space="preserve">Tabel </w:t>
      </w:r>
      <w:r>
        <w:rPr>
          <w:rFonts w:asciiTheme="majorHAnsi" w:hAnsiTheme="majorHAnsi"/>
          <w:sz w:val="22"/>
          <w:szCs w:val="22"/>
          <w:lang w:val="id-ID"/>
        </w:rPr>
        <w:t>VI</w:t>
      </w:r>
      <w:r w:rsidRPr="0005191C">
        <w:rPr>
          <w:rFonts w:asciiTheme="majorHAnsi" w:hAnsiTheme="majorHAnsi"/>
          <w:sz w:val="22"/>
          <w:szCs w:val="22"/>
          <w:lang w:val="id-ID"/>
        </w:rPr>
        <w:t>. Sebaran Berat Hiu Aka (</w:t>
      </w:r>
      <w:r w:rsidRPr="0005191C">
        <w:rPr>
          <w:rFonts w:asciiTheme="majorHAnsi" w:hAnsiTheme="majorHAnsi"/>
          <w:i/>
          <w:sz w:val="22"/>
          <w:szCs w:val="22"/>
          <w:lang w:val="id-ID"/>
        </w:rPr>
        <w:t>Loxodon macrorhinus</w:t>
      </w:r>
      <w:r w:rsidRPr="0005191C">
        <w:rPr>
          <w:rFonts w:asciiTheme="majorHAnsi" w:hAnsiTheme="majorHAnsi"/>
          <w:sz w:val="22"/>
          <w:szCs w:val="22"/>
          <w:lang w:val="id-ID"/>
        </w:rPr>
        <w:t>)</w:t>
      </w:r>
      <w:bookmarkEnd w:id="29"/>
    </w:p>
    <w:tbl>
      <w:tblPr>
        <w:tblW w:w="8544" w:type="dxa"/>
        <w:jc w:val="center"/>
        <w:tblInd w:w="93" w:type="dxa"/>
        <w:tblLook w:val="04A0" w:firstRow="1" w:lastRow="0" w:firstColumn="1" w:lastColumn="0" w:noHBand="0" w:noVBand="1"/>
      </w:tblPr>
      <w:tblGrid>
        <w:gridCol w:w="1068"/>
        <w:gridCol w:w="1068"/>
        <w:gridCol w:w="1068"/>
        <w:gridCol w:w="1068"/>
        <w:gridCol w:w="1068"/>
        <w:gridCol w:w="1068"/>
        <w:gridCol w:w="1068"/>
        <w:gridCol w:w="1068"/>
      </w:tblGrid>
      <w:tr w:rsidR="0005191C" w:rsidRPr="0005191C" w:rsidTr="0005191C">
        <w:trPr>
          <w:trHeight w:val="289"/>
          <w:jc w:val="center"/>
        </w:trPr>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NO</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SB</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SA</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BB</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BA</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Xi (kg)</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Fi (ekor)</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Fr (%)</w:t>
            </w:r>
          </w:p>
        </w:tc>
      </w:tr>
      <w:tr w:rsidR="0005191C" w:rsidRPr="0005191C" w:rsidTr="0005191C">
        <w:trPr>
          <w:trHeight w:val="276"/>
          <w:jc w:val="center"/>
        </w:trPr>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0,4</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0,8</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-0,1</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1,3</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0,6</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22</w:t>
            </w:r>
          </w:p>
        </w:tc>
      </w:tr>
      <w:tr w:rsidR="0005191C" w:rsidRPr="0005191C" w:rsidTr="0005191C">
        <w:trPr>
          <w:trHeight w:val="276"/>
          <w:jc w:val="center"/>
        </w:trPr>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0,9</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1,3</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0,4</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1,8</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1,1</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11</w:t>
            </w:r>
          </w:p>
        </w:tc>
      </w:tr>
      <w:tr w:rsidR="0005191C" w:rsidRPr="0005191C" w:rsidTr="0005191C">
        <w:trPr>
          <w:trHeight w:val="276"/>
          <w:jc w:val="center"/>
        </w:trPr>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3</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1,4</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1,8</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0,9</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2,3</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1,6</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3</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33</w:t>
            </w:r>
          </w:p>
        </w:tc>
      </w:tr>
      <w:tr w:rsidR="0005191C" w:rsidRPr="0005191C" w:rsidTr="0005191C">
        <w:trPr>
          <w:trHeight w:val="276"/>
          <w:jc w:val="center"/>
        </w:trPr>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4</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1,9</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2,3</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1,4</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2,8</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2,1</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11</w:t>
            </w:r>
          </w:p>
        </w:tc>
      </w:tr>
      <w:tr w:rsidR="0005191C" w:rsidRPr="0005191C" w:rsidTr="0005191C">
        <w:trPr>
          <w:trHeight w:val="276"/>
          <w:jc w:val="center"/>
        </w:trPr>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5</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2,4</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2,8</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1,9</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3,3</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2,6</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w:t>
            </w:r>
          </w:p>
        </w:tc>
        <w:tc>
          <w:tcPr>
            <w:tcW w:w="1068" w:type="dxa"/>
            <w:tcBorders>
              <w:top w:val="nil"/>
              <w:left w:val="nil"/>
              <w:bottom w:val="nil"/>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22</w:t>
            </w:r>
          </w:p>
        </w:tc>
      </w:tr>
      <w:tr w:rsidR="0005191C" w:rsidRPr="0005191C" w:rsidTr="0005191C">
        <w:trPr>
          <w:trHeight w:val="289"/>
          <w:jc w:val="center"/>
        </w:trPr>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rPr>
                <w:rFonts w:asciiTheme="majorHAnsi" w:eastAsia="Times New Roman" w:hAnsiTheme="majorHAnsi"/>
                <w:color w:val="000000"/>
              </w:rPr>
            </w:pPr>
            <w:r w:rsidRPr="0005191C">
              <w:rPr>
                <w:rFonts w:asciiTheme="majorHAnsi" w:eastAsia="Times New Roman" w:hAnsiTheme="majorHAnsi"/>
                <w:color w:val="000000"/>
              </w:rPr>
              <w:t> </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 </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 </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rPr>
                <w:rFonts w:asciiTheme="majorHAnsi" w:eastAsia="Times New Roman" w:hAnsiTheme="majorHAnsi"/>
                <w:color w:val="000000"/>
              </w:rPr>
            </w:pPr>
            <w:r w:rsidRPr="0005191C">
              <w:rPr>
                <w:rFonts w:asciiTheme="majorHAnsi" w:eastAsia="Times New Roman" w:hAnsiTheme="majorHAnsi"/>
                <w:color w:val="000000"/>
              </w:rPr>
              <w:t> </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rPr>
                <w:rFonts w:asciiTheme="majorHAnsi" w:eastAsia="Times New Roman" w:hAnsiTheme="majorHAnsi"/>
                <w:color w:val="000000"/>
              </w:rPr>
            </w:pPr>
            <w:r w:rsidRPr="0005191C">
              <w:rPr>
                <w:rFonts w:asciiTheme="majorHAnsi" w:eastAsia="Times New Roman" w:hAnsiTheme="majorHAnsi"/>
                <w:color w:val="000000"/>
              </w:rPr>
              <w:t> </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rPr>
                <w:rFonts w:asciiTheme="majorHAnsi" w:eastAsia="Times New Roman" w:hAnsiTheme="majorHAnsi"/>
                <w:color w:val="000000"/>
              </w:rPr>
            </w:pPr>
            <w:r w:rsidRPr="0005191C">
              <w:rPr>
                <w:rFonts w:asciiTheme="majorHAnsi" w:eastAsia="Times New Roman" w:hAnsiTheme="majorHAnsi"/>
                <w:color w:val="000000"/>
              </w:rPr>
              <w:t> </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9</w:t>
            </w:r>
          </w:p>
        </w:tc>
        <w:tc>
          <w:tcPr>
            <w:tcW w:w="1068" w:type="dxa"/>
            <w:tcBorders>
              <w:top w:val="single" w:sz="4" w:space="0" w:color="auto"/>
              <w:left w:val="nil"/>
              <w:bottom w:val="single" w:sz="8" w:space="0" w:color="auto"/>
              <w:right w:val="nil"/>
            </w:tcBorders>
            <w:shd w:val="clear" w:color="auto" w:fill="auto"/>
            <w:noWrap/>
            <w:vAlign w:val="bottom"/>
            <w:hideMark/>
          </w:tcPr>
          <w:p w:rsidR="0005191C" w:rsidRPr="0005191C" w:rsidRDefault="0005191C" w:rsidP="0005191C">
            <w:pPr>
              <w:spacing w:after="0" w:line="240" w:lineRule="auto"/>
              <w:jc w:val="center"/>
              <w:rPr>
                <w:rFonts w:asciiTheme="majorHAnsi" w:eastAsia="Times New Roman" w:hAnsiTheme="majorHAnsi"/>
                <w:color w:val="000000"/>
              </w:rPr>
            </w:pPr>
            <w:r w:rsidRPr="0005191C">
              <w:rPr>
                <w:rFonts w:asciiTheme="majorHAnsi" w:eastAsia="Times New Roman" w:hAnsiTheme="majorHAnsi"/>
                <w:color w:val="000000"/>
              </w:rPr>
              <w:t>100</w:t>
            </w:r>
          </w:p>
        </w:tc>
      </w:tr>
    </w:tbl>
    <w:p w:rsidR="0005191C" w:rsidRPr="0005191C" w:rsidRDefault="0005191C" w:rsidP="0005191C">
      <w:pPr>
        <w:tabs>
          <w:tab w:val="left" w:pos="284"/>
        </w:tabs>
        <w:spacing w:after="0" w:line="240" w:lineRule="auto"/>
        <w:ind w:right="49"/>
        <w:jc w:val="both"/>
        <w:rPr>
          <w:rFonts w:asciiTheme="majorHAnsi" w:hAnsiTheme="majorHAnsi"/>
          <w:iCs/>
          <w:color w:val="000000"/>
          <w:lang w:val="id-ID"/>
        </w:rPr>
      </w:pPr>
      <w:r>
        <w:rPr>
          <w:rFonts w:asciiTheme="majorHAnsi" w:hAnsiTheme="majorHAnsi"/>
          <w:iCs/>
          <w:color w:val="000000"/>
          <w:lang w:val="id-ID"/>
        </w:rPr>
        <w:tab/>
      </w:r>
      <w:proofErr w:type="gramStart"/>
      <w:r w:rsidRPr="0005191C">
        <w:rPr>
          <w:rFonts w:asciiTheme="majorHAnsi" w:hAnsiTheme="majorHAnsi"/>
          <w:iCs/>
          <w:color w:val="000000"/>
        </w:rPr>
        <w:t>Sumber :</w:t>
      </w:r>
      <w:proofErr w:type="gramEnd"/>
      <w:r w:rsidRPr="0005191C">
        <w:rPr>
          <w:rFonts w:asciiTheme="majorHAnsi" w:hAnsiTheme="majorHAnsi"/>
          <w:iCs/>
          <w:color w:val="000000"/>
        </w:rPr>
        <w:t xml:space="preserve"> Data Primer (2021). </w:t>
      </w:r>
    </w:p>
    <w:p w:rsidR="0005191C" w:rsidRPr="0005191C" w:rsidRDefault="0005191C" w:rsidP="0005191C">
      <w:pPr>
        <w:tabs>
          <w:tab w:val="left" w:pos="284"/>
        </w:tabs>
        <w:spacing w:after="0" w:line="240" w:lineRule="auto"/>
        <w:ind w:right="49"/>
        <w:jc w:val="both"/>
        <w:rPr>
          <w:rFonts w:asciiTheme="majorHAnsi" w:hAnsiTheme="majorHAnsi"/>
          <w:iCs/>
          <w:color w:val="000000"/>
        </w:rPr>
      </w:pPr>
      <w:r>
        <w:rPr>
          <w:rFonts w:asciiTheme="majorHAnsi" w:hAnsiTheme="majorHAnsi"/>
          <w:iCs/>
          <w:color w:val="000000"/>
          <w:lang w:val="id-ID"/>
        </w:rPr>
        <w:tab/>
      </w:r>
      <w:proofErr w:type="gramStart"/>
      <w:r w:rsidRPr="0005191C">
        <w:rPr>
          <w:rFonts w:asciiTheme="majorHAnsi" w:hAnsiTheme="majorHAnsi"/>
          <w:iCs/>
          <w:color w:val="000000"/>
        </w:rPr>
        <w:t>Keterangan :</w:t>
      </w:r>
      <w:proofErr w:type="gramEnd"/>
      <w:r w:rsidRPr="0005191C">
        <w:rPr>
          <w:rFonts w:asciiTheme="majorHAnsi" w:hAnsiTheme="majorHAnsi"/>
          <w:iCs/>
          <w:color w:val="000000"/>
        </w:rPr>
        <w:t xml:space="preserve"> SB</w:t>
      </w:r>
      <w:r w:rsidRPr="0005191C">
        <w:rPr>
          <w:rFonts w:asciiTheme="majorHAnsi" w:hAnsiTheme="majorHAnsi"/>
          <w:iCs/>
          <w:color w:val="000000"/>
        </w:rPr>
        <w:tab/>
        <w:t>= Selang Bawah (kg)</w:t>
      </w:r>
      <w:r w:rsidRPr="0005191C">
        <w:rPr>
          <w:rFonts w:asciiTheme="majorHAnsi" w:hAnsiTheme="majorHAnsi"/>
          <w:iCs/>
          <w:color w:val="000000"/>
        </w:rPr>
        <w:tab/>
      </w:r>
      <w:r w:rsidRPr="0005191C">
        <w:rPr>
          <w:rFonts w:asciiTheme="majorHAnsi" w:hAnsiTheme="majorHAnsi"/>
          <w:iCs/>
          <w:color w:val="000000"/>
        </w:rPr>
        <w:tab/>
        <w:t>SA</w:t>
      </w:r>
      <w:r w:rsidRPr="0005191C">
        <w:rPr>
          <w:rFonts w:asciiTheme="majorHAnsi" w:hAnsiTheme="majorHAnsi"/>
          <w:iCs/>
          <w:color w:val="000000"/>
        </w:rPr>
        <w:tab/>
        <w:t>= Selang Atas (kg)</w:t>
      </w:r>
      <w:r w:rsidRPr="0005191C">
        <w:rPr>
          <w:rFonts w:asciiTheme="majorHAnsi" w:hAnsiTheme="majorHAnsi"/>
          <w:iCs/>
          <w:color w:val="000000"/>
        </w:rPr>
        <w:tab/>
      </w:r>
      <w:r w:rsidRPr="0005191C">
        <w:rPr>
          <w:rFonts w:asciiTheme="majorHAnsi" w:hAnsiTheme="majorHAnsi"/>
          <w:iCs/>
          <w:color w:val="000000"/>
        </w:rPr>
        <w:tab/>
      </w:r>
    </w:p>
    <w:p w:rsidR="0005191C" w:rsidRPr="0005191C" w:rsidRDefault="0005191C" w:rsidP="0005191C">
      <w:pPr>
        <w:tabs>
          <w:tab w:val="left" w:pos="1276"/>
        </w:tabs>
        <w:spacing w:after="0" w:line="240" w:lineRule="auto"/>
        <w:ind w:right="49"/>
        <w:jc w:val="both"/>
        <w:rPr>
          <w:rFonts w:asciiTheme="majorHAnsi" w:hAnsiTheme="majorHAnsi"/>
          <w:iCs/>
          <w:color w:val="000000"/>
        </w:rPr>
      </w:pPr>
      <w:r w:rsidRPr="0005191C">
        <w:rPr>
          <w:rFonts w:asciiTheme="majorHAnsi" w:hAnsiTheme="majorHAnsi"/>
          <w:iCs/>
          <w:color w:val="000000"/>
        </w:rPr>
        <w:tab/>
      </w:r>
      <w:r>
        <w:rPr>
          <w:rFonts w:asciiTheme="majorHAnsi" w:hAnsiTheme="majorHAnsi"/>
          <w:iCs/>
          <w:color w:val="000000"/>
          <w:lang w:val="id-ID"/>
        </w:rPr>
        <w:t xml:space="preserve">     </w:t>
      </w:r>
      <w:r w:rsidRPr="0005191C">
        <w:rPr>
          <w:rFonts w:asciiTheme="majorHAnsi" w:hAnsiTheme="majorHAnsi"/>
          <w:iCs/>
          <w:color w:val="000000"/>
        </w:rPr>
        <w:t>BB</w:t>
      </w:r>
      <w:r w:rsidRPr="0005191C">
        <w:rPr>
          <w:rFonts w:asciiTheme="majorHAnsi" w:hAnsiTheme="majorHAnsi"/>
          <w:iCs/>
          <w:color w:val="000000"/>
        </w:rPr>
        <w:tab/>
        <w:t>= Batas Bawah (kg)</w:t>
      </w:r>
      <w:r w:rsidRPr="0005191C">
        <w:rPr>
          <w:rFonts w:asciiTheme="majorHAnsi" w:hAnsiTheme="majorHAnsi"/>
          <w:iCs/>
          <w:color w:val="000000"/>
        </w:rPr>
        <w:tab/>
      </w:r>
      <w:r w:rsidRPr="0005191C">
        <w:rPr>
          <w:rFonts w:asciiTheme="majorHAnsi" w:hAnsiTheme="majorHAnsi"/>
          <w:iCs/>
          <w:color w:val="000000"/>
        </w:rPr>
        <w:tab/>
        <w:t>BA</w:t>
      </w:r>
      <w:r w:rsidRPr="0005191C">
        <w:rPr>
          <w:rFonts w:asciiTheme="majorHAnsi" w:hAnsiTheme="majorHAnsi"/>
          <w:iCs/>
          <w:color w:val="000000"/>
        </w:rPr>
        <w:tab/>
        <w:t>= Batas Bawah (kg)</w:t>
      </w:r>
      <w:r w:rsidRPr="0005191C">
        <w:rPr>
          <w:rFonts w:asciiTheme="majorHAnsi" w:hAnsiTheme="majorHAnsi"/>
          <w:iCs/>
          <w:color w:val="000000"/>
        </w:rPr>
        <w:tab/>
      </w:r>
      <w:r w:rsidRPr="0005191C">
        <w:rPr>
          <w:rFonts w:asciiTheme="majorHAnsi" w:hAnsiTheme="majorHAnsi"/>
          <w:iCs/>
          <w:color w:val="000000"/>
        </w:rPr>
        <w:tab/>
      </w:r>
    </w:p>
    <w:p w:rsidR="0005191C" w:rsidRPr="0005191C" w:rsidRDefault="0005191C" w:rsidP="0005191C">
      <w:pPr>
        <w:tabs>
          <w:tab w:val="left" w:pos="1276"/>
        </w:tabs>
        <w:spacing w:after="0" w:line="240" w:lineRule="auto"/>
        <w:ind w:right="49"/>
        <w:jc w:val="both"/>
        <w:rPr>
          <w:rFonts w:asciiTheme="majorHAnsi" w:hAnsiTheme="majorHAnsi"/>
          <w:iCs/>
          <w:color w:val="000000"/>
        </w:rPr>
      </w:pPr>
      <w:r w:rsidRPr="0005191C">
        <w:rPr>
          <w:rFonts w:asciiTheme="majorHAnsi" w:hAnsiTheme="majorHAnsi"/>
          <w:iCs/>
          <w:color w:val="000000"/>
        </w:rPr>
        <w:tab/>
      </w:r>
      <w:r>
        <w:rPr>
          <w:rFonts w:asciiTheme="majorHAnsi" w:hAnsiTheme="majorHAnsi"/>
          <w:iCs/>
          <w:color w:val="000000"/>
          <w:lang w:val="id-ID"/>
        </w:rPr>
        <w:t xml:space="preserve">     </w:t>
      </w:r>
      <w:r w:rsidRPr="0005191C">
        <w:rPr>
          <w:rFonts w:asciiTheme="majorHAnsi" w:hAnsiTheme="majorHAnsi"/>
          <w:iCs/>
          <w:color w:val="000000"/>
        </w:rPr>
        <w:t>BA</w:t>
      </w:r>
      <w:r w:rsidRPr="0005191C">
        <w:rPr>
          <w:rFonts w:asciiTheme="majorHAnsi" w:hAnsiTheme="majorHAnsi"/>
          <w:iCs/>
          <w:color w:val="000000"/>
        </w:rPr>
        <w:tab/>
        <w:t>= Batas Atas (kg)</w:t>
      </w:r>
      <w:r w:rsidRPr="0005191C">
        <w:rPr>
          <w:rFonts w:asciiTheme="majorHAnsi" w:hAnsiTheme="majorHAnsi"/>
          <w:iCs/>
          <w:color w:val="000000"/>
        </w:rPr>
        <w:tab/>
      </w:r>
      <w:r w:rsidRPr="0005191C">
        <w:rPr>
          <w:rFonts w:asciiTheme="majorHAnsi" w:hAnsiTheme="majorHAnsi"/>
          <w:iCs/>
          <w:color w:val="000000"/>
        </w:rPr>
        <w:tab/>
        <w:t>Fi</w:t>
      </w:r>
      <w:r w:rsidRPr="0005191C">
        <w:rPr>
          <w:rFonts w:asciiTheme="majorHAnsi" w:hAnsiTheme="majorHAnsi"/>
          <w:iCs/>
          <w:color w:val="000000"/>
        </w:rPr>
        <w:tab/>
        <w:t>= Frekuensi (Fi)</w:t>
      </w:r>
      <w:r w:rsidRPr="0005191C">
        <w:rPr>
          <w:rFonts w:asciiTheme="majorHAnsi" w:hAnsiTheme="majorHAnsi"/>
          <w:iCs/>
          <w:color w:val="000000"/>
        </w:rPr>
        <w:tab/>
      </w:r>
      <w:r w:rsidRPr="0005191C">
        <w:rPr>
          <w:rFonts w:asciiTheme="majorHAnsi" w:hAnsiTheme="majorHAnsi"/>
          <w:iCs/>
          <w:color w:val="000000"/>
        </w:rPr>
        <w:tab/>
      </w:r>
    </w:p>
    <w:p w:rsidR="0005191C" w:rsidRPr="0005191C" w:rsidRDefault="0005191C" w:rsidP="0005191C">
      <w:pPr>
        <w:tabs>
          <w:tab w:val="left" w:pos="1276"/>
        </w:tabs>
        <w:spacing w:line="240" w:lineRule="auto"/>
        <w:ind w:right="49"/>
        <w:jc w:val="both"/>
        <w:rPr>
          <w:rFonts w:asciiTheme="majorHAnsi" w:hAnsiTheme="majorHAnsi"/>
          <w:iCs/>
          <w:color w:val="000000"/>
        </w:rPr>
      </w:pPr>
      <w:r w:rsidRPr="0005191C">
        <w:rPr>
          <w:rFonts w:asciiTheme="majorHAnsi" w:hAnsiTheme="majorHAnsi"/>
          <w:iCs/>
          <w:color w:val="000000"/>
        </w:rPr>
        <w:tab/>
      </w:r>
      <w:r>
        <w:rPr>
          <w:rFonts w:asciiTheme="majorHAnsi" w:hAnsiTheme="majorHAnsi"/>
          <w:iCs/>
          <w:color w:val="000000"/>
          <w:lang w:val="id-ID"/>
        </w:rPr>
        <w:t xml:space="preserve">     </w:t>
      </w:r>
      <w:r w:rsidRPr="0005191C">
        <w:rPr>
          <w:rFonts w:asciiTheme="majorHAnsi" w:hAnsiTheme="majorHAnsi"/>
          <w:iCs/>
          <w:color w:val="000000"/>
        </w:rPr>
        <w:t>Fr</w:t>
      </w:r>
      <w:r w:rsidRPr="0005191C">
        <w:rPr>
          <w:rFonts w:asciiTheme="majorHAnsi" w:hAnsiTheme="majorHAnsi"/>
          <w:iCs/>
          <w:color w:val="000000"/>
        </w:rPr>
        <w:tab/>
        <w:t>= Persentase (%)</w:t>
      </w:r>
      <w:r w:rsidRPr="0005191C">
        <w:rPr>
          <w:rFonts w:asciiTheme="majorHAnsi" w:hAnsiTheme="majorHAnsi"/>
          <w:iCs/>
          <w:color w:val="000000"/>
        </w:rPr>
        <w:tab/>
      </w:r>
      <w:r w:rsidRPr="0005191C">
        <w:rPr>
          <w:rFonts w:asciiTheme="majorHAnsi" w:hAnsiTheme="majorHAnsi"/>
          <w:iCs/>
          <w:color w:val="000000"/>
        </w:rPr>
        <w:tab/>
        <w:t>Xi</w:t>
      </w:r>
      <w:r w:rsidRPr="0005191C">
        <w:rPr>
          <w:rFonts w:asciiTheme="majorHAnsi" w:hAnsiTheme="majorHAnsi"/>
          <w:iCs/>
          <w:color w:val="000000"/>
        </w:rPr>
        <w:tab/>
        <w:t>= Nilai Tengah (kg)</w:t>
      </w:r>
    </w:p>
    <w:p w:rsidR="00E36952" w:rsidRPr="00304F0A" w:rsidRDefault="00E36952" w:rsidP="00E36952">
      <w:pPr>
        <w:keepNext/>
        <w:tabs>
          <w:tab w:val="left" w:pos="0"/>
        </w:tabs>
        <w:spacing w:after="0" w:line="240" w:lineRule="auto"/>
        <w:ind w:right="49"/>
        <w:jc w:val="center"/>
        <w:rPr>
          <w:b/>
          <w:color w:val="FF0000"/>
        </w:rPr>
      </w:pPr>
      <w:r>
        <w:rPr>
          <w:b/>
          <w:noProof/>
          <w:color w:val="FF0000"/>
        </w:rPr>
        <w:drawing>
          <wp:inline distT="0" distB="0" distL="0" distR="0" wp14:anchorId="371E6AE3" wp14:editId="24F75883">
            <wp:extent cx="4582633" cy="2583712"/>
            <wp:effectExtent l="0" t="0" r="889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2633" cy="2583712"/>
                    </a:xfrm>
                    <a:prstGeom prst="rect">
                      <a:avLst/>
                    </a:prstGeom>
                    <a:noFill/>
                  </pic:spPr>
                </pic:pic>
              </a:graphicData>
            </a:graphic>
          </wp:inline>
        </w:drawing>
      </w:r>
    </w:p>
    <w:p w:rsidR="0005191C" w:rsidRDefault="00E36952" w:rsidP="00E36952">
      <w:pPr>
        <w:pStyle w:val="NormalWeb"/>
        <w:tabs>
          <w:tab w:val="left" w:pos="1560"/>
        </w:tabs>
        <w:spacing w:before="0" w:beforeAutospacing="0" w:after="0" w:afterAutospacing="0"/>
        <w:ind w:left="284"/>
        <w:jc w:val="both"/>
        <w:rPr>
          <w:rFonts w:asciiTheme="majorHAnsi" w:hAnsiTheme="majorHAnsi"/>
          <w:sz w:val="22"/>
          <w:lang w:val="id-ID"/>
        </w:rPr>
      </w:pPr>
      <w:bookmarkStart w:id="30" w:name="_Toc84577954"/>
      <w:proofErr w:type="gramStart"/>
      <w:r w:rsidRPr="00E36952">
        <w:rPr>
          <w:rFonts w:asciiTheme="majorHAnsi" w:hAnsiTheme="majorHAnsi"/>
          <w:sz w:val="22"/>
        </w:rPr>
        <w:t xml:space="preserve">Gambar  </w:t>
      </w:r>
      <w:r w:rsidRPr="00E36952">
        <w:rPr>
          <w:color w:val="000000"/>
          <w:sz w:val="22"/>
          <w:szCs w:val="22"/>
          <w:shd w:val="clear" w:color="auto" w:fill="FFFFFF"/>
        </w:rPr>
        <w:t>٥</w:t>
      </w:r>
      <w:proofErr w:type="gramEnd"/>
      <w:r w:rsidRPr="00E36952">
        <w:rPr>
          <w:rFonts w:asciiTheme="majorHAnsi" w:hAnsiTheme="majorHAnsi"/>
          <w:sz w:val="22"/>
          <w:lang w:val="id-ID"/>
        </w:rPr>
        <w:t xml:space="preserve">. </w:t>
      </w:r>
      <w:r>
        <w:rPr>
          <w:rFonts w:asciiTheme="majorHAnsi" w:hAnsiTheme="majorHAnsi"/>
          <w:sz w:val="22"/>
          <w:lang w:val="id-ID"/>
        </w:rPr>
        <w:t xml:space="preserve"> </w:t>
      </w:r>
      <w:r w:rsidRPr="00E36952">
        <w:rPr>
          <w:rFonts w:asciiTheme="majorHAnsi" w:hAnsiTheme="majorHAnsi"/>
          <w:sz w:val="22"/>
          <w:lang w:val="id-ID"/>
        </w:rPr>
        <w:t>Sebaran Berat Jenis</w:t>
      </w:r>
      <w:r w:rsidRPr="00E36952">
        <w:rPr>
          <w:rFonts w:asciiTheme="majorHAnsi" w:hAnsiTheme="majorHAnsi"/>
          <w:sz w:val="22"/>
        </w:rPr>
        <w:t xml:space="preserve"> </w:t>
      </w:r>
      <w:r w:rsidRPr="00E36952">
        <w:rPr>
          <w:rFonts w:asciiTheme="majorHAnsi" w:hAnsiTheme="majorHAnsi"/>
          <w:sz w:val="22"/>
          <w:lang w:val="id-ID"/>
        </w:rPr>
        <w:t>Ikan Hiu Aka (</w:t>
      </w:r>
      <w:r w:rsidRPr="00E36952">
        <w:rPr>
          <w:rFonts w:asciiTheme="majorHAnsi" w:hAnsiTheme="majorHAnsi"/>
          <w:i/>
          <w:sz w:val="22"/>
          <w:lang w:val="id-ID"/>
        </w:rPr>
        <w:t>Loxodon macrorhinus</w:t>
      </w:r>
      <w:r>
        <w:rPr>
          <w:rFonts w:asciiTheme="majorHAnsi" w:hAnsiTheme="majorHAnsi"/>
          <w:sz w:val="22"/>
          <w:lang w:val="id-ID"/>
        </w:rPr>
        <w:t xml:space="preserve">) yang Tertangkap di </w:t>
      </w:r>
      <w:r>
        <w:rPr>
          <w:rFonts w:asciiTheme="majorHAnsi" w:hAnsiTheme="majorHAnsi"/>
          <w:sz w:val="22"/>
          <w:lang w:val="id-ID"/>
        </w:rPr>
        <w:tab/>
      </w:r>
      <w:r w:rsidRPr="00E36952">
        <w:rPr>
          <w:rFonts w:asciiTheme="majorHAnsi" w:hAnsiTheme="majorHAnsi"/>
          <w:sz w:val="22"/>
          <w:lang w:val="id-ID"/>
        </w:rPr>
        <w:t>Sentra Perikanan Tangkap Pantai Air Rami Kecamatan Air Rami Kabupaten</w:t>
      </w:r>
      <w:r>
        <w:rPr>
          <w:rFonts w:asciiTheme="majorHAnsi" w:hAnsiTheme="majorHAnsi"/>
          <w:sz w:val="22"/>
          <w:lang w:val="id-ID"/>
        </w:rPr>
        <w:t xml:space="preserve"> </w:t>
      </w:r>
      <w:r>
        <w:rPr>
          <w:rFonts w:asciiTheme="majorHAnsi" w:hAnsiTheme="majorHAnsi"/>
          <w:sz w:val="22"/>
          <w:lang w:val="id-ID"/>
        </w:rPr>
        <w:tab/>
        <w:t xml:space="preserve">Mukomuko </w:t>
      </w:r>
      <w:r w:rsidRPr="00E36952">
        <w:rPr>
          <w:rFonts w:asciiTheme="majorHAnsi" w:hAnsiTheme="majorHAnsi"/>
          <w:sz w:val="22"/>
          <w:lang w:val="id-ID"/>
        </w:rPr>
        <w:t xml:space="preserve">(2021). </w:t>
      </w:r>
      <w:bookmarkEnd w:id="30"/>
      <w:r w:rsidRPr="00E36952">
        <w:rPr>
          <w:rFonts w:asciiTheme="majorHAnsi" w:hAnsiTheme="majorHAnsi"/>
          <w:sz w:val="22"/>
        </w:rPr>
        <w:t xml:space="preserve"> </w:t>
      </w:r>
    </w:p>
    <w:p w:rsidR="00E36952" w:rsidRPr="000906C9" w:rsidRDefault="00E36952" w:rsidP="00E36952">
      <w:pPr>
        <w:pStyle w:val="IEEEHeading2"/>
        <w:numPr>
          <w:ilvl w:val="0"/>
          <w:numId w:val="5"/>
        </w:numPr>
        <w:spacing w:line="276" w:lineRule="auto"/>
        <w:rPr>
          <w:rFonts w:asciiTheme="majorHAnsi" w:hAnsiTheme="majorHAnsi"/>
          <w:b/>
          <w:i w:val="0"/>
          <w:sz w:val="24"/>
          <w:lang w:val="id-ID"/>
        </w:rPr>
      </w:pPr>
      <w:r w:rsidRPr="000906C9">
        <w:rPr>
          <w:rFonts w:asciiTheme="majorHAnsi" w:hAnsiTheme="majorHAnsi"/>
          <w:b/>
          <w:i w:val="0"/>
          <w:sz w:val="24"/>
          <w:lang w:val="en-US"/>
        </w:rPr>
        <w:t xml:space="preserve">TEMUAN ATAU DISKUSI (JIKA ADA) </w:t>
      </w:r>
    </w:p>
    <w:p w:rsidR="00E36952" w:rsidRPr="00E36952" w:rsidRDefault="00E36952" w:rsidP="00E36952">
      <w:pPr>
        <w:pStyle w:val="NormalWeb"/>
        <w:tabs>
          <w:tab w:val="left" w:pos="851"/>
        </w:tabs>
        <w:spacing w:before="0" w:beforeAutospacing="0" w:after="0" w:afterAutospacing="0"/>
        <w:ind w:left="360"/>
        <w:jc w:val="both"/>
        <w:rPr>
          <w:rFonts w:asciiTheme="majorHAnsi" w:hAnsiTheme="majorHAnsi"/>
          <w:iCs/>
          <w:color w:val="000000"/>
        </w:rPr>
      </w:pPr>
      <w:r>
        <w:rPr>
          <w:rFonts w:asciiTheme="majorHAnsi" w:hAnsiTheme="majorHAnsi"/>
          <w:iCs/>
          <w:color w:val="000000"/>
          <w:lang w:val="id-ID"/>
        </w:rPr>
        <w:tab/>
      </w:r>
      <w:r w:rsidRPr="00E36952">
        <w:rPr>
          <w:rFonts w:asciiTheme="majorHAnsi" w:hAnsiTheme="majorHAnsi"/>
          <w:iCs/>
          <w:color w:val="000000"/>
        </w:rPr>
        <w:t xml:space="preserve">Selain itu, nelayan di Sentra Perikanan Tangkap Pantai Air Rami Kecamatan Air Rami Kabupaten Mukomuko juga mendapatkan hasil tangkapan jenis hiu </w:t>
      </w:r>
      <w:proofErr w:type="gramStart"/>
      <w:r w:rsidRPr="00E36952">
        <w:rPr>
          <w:rFonts w:asciiTheme="majorHAnsi" w:hAnsiTheme="majorHAnsi"/>
          <w:iCs/>
          <w:color w:val="000000"/>
        </w:rPr>
        <w:t>lain</w:t>
      </w:r>
      <w:proofErr w:type="gramEnd"/>
      <w:r w:rsidRPr="00E36952">
        <w:rPr>
          <w:rFonts w:asciiTheme="majorHAnsi" w:hAnsiTheme="majorHAnsi"/>
          <w:iCs/>
          <w:color w:val="000000"/>
        </w:rPr>
        <w:t xml:space="preserve"> nya yaitu hiu sembaran (</w:t>
      </w:r>
      <w:r w:rsidRPr="00E36952">
        <w:rPr>
          <w:rFonts w:asciiTheme="majorHAnsi" w:hAnsiTheme="majorHAnsi"/>
          <w:i/>
          <w:iCs/>
          <w:color w:val="000000"/>
        </w:rPr>
        <w:t>Carcharhinus sorrah</w:t>
      </w:r>
      <w:r w:rsidRPr="00E36952">
        <w:rPr>
          <w:rFonts w:asciiTheme="majorHAnsi" w:hAnsiTheme="majorHAnsi"/>
          <w:iCs/>
          <w:color w:val="000000"/>
        </w:rPr>
        <w:t>) dan hiu punai (</w:t>
      </w:r>
      <w:r w:rsidRPr="00E36952">
        <w:rPr>
          <w:rFonts w:asciiTheme="majorHAnsi" w:hAnsiTheme="majorHAnsi"/>
          <w:i/>
          <w:iCs/>
          <w:color w:val="000000"/>
        </w:rPr>
        <w:t>Paragaleus tengi</w:t>
      </w:r>
      <w:r w:rsidRPr="00E36952">
        <w:rPr>
          <w:rFonts w:asciiTheme="majorHAnsi" w:hAnsiTheme="majorHAnsi"/>
          <w:iCs/>
          <w:color w:val="000000"/>
        </w:rPr>
        <w:t xml:space="preserve">). Ikan hiu jenis </w:t>
      </w:r>
      <w:r w:rsidRPr="00E36952">
        <w:rPr>
          <w:rFonts w:asciiTheme="majorHAnsi" w:hAnsiTheme="majorHAnsi"/>
          <w:i/>
          <w:iCs/>
          <w:color w:val="000000"/>
        </w:rPr>
        <w:t>Carcharhinus sorrah</w:t>
      </w:r>
      <w:r w:rsidRPr="00E36952">
        <w:rPr>
          <w:rFonts w:asciiTheme="majorHAnsi" w:hAnsiTheme="majorHAnsi"/>
          <w:iCs/>
          <w:color w:val="000000"/>
        </w:rPr>
        <w:t xml:space="preserve"> berjumlah keseluruhan 2 ekor (3,6%) dengan ukuran panjang 68 cm dan 80 cm memiliki berat 2,5 kg dan 3,1 kg tidak layak tangkap dikarenakan ukuran tersebut merupakan ukuran anakan dan t</w:t>
      </w:r>
      <w:r w:rsidR="002719D8">
        <w:rPr>
          <w:rFonts w:asciiTheme="majorHAnsi" w:hAnsiTheme="majorHAnsi"/>
          <w:iCs/>
          <w:color w:val="000000"/>
        </w:rPr>
        <w:t xml:space="preserve">idak ada ukuran dewasa. </w:t>
      </w:r>
      <w:proofErr w:type="gramStart"/>
      <w:r w:rsidR="002719D8">
        <w:rPr>
          <w:rFonts w:asciiTheme="majorHAnsi" w:hAnsiTheme="majorHAnsi"/>
          <w:iCs/>
          <w:color w:val="000000"/>
        </w:rPr>
        <w:t>Menurut</w:t>
      </w:r>
      <w:r w:rsidR="002719D8">
        <w:rPr>
          <w:rFonts w:asciiTheme="majorHAnsi" w:hAnsiTheme="majorHAnsi"/>
          <w:iCs/>
          <w:color w:val="000000"/>
          <w:lang w:val="id-ID"/>
        </w:rPr>
        <w:t xml:space="preserve"> </w:t>
      </w:r>
      <w:r w:rsidRPr="00E36952">
        <w:rPr>
          <w:rFonts w:asciiTheme="majorHAnsi" w:hAnsiTheme="majorHAnsi"/>
          <w:iCs/>
          <w:color w:val="000000"/>
        </w:rPr>
        <w:t xml:space="preserve">White </w:t>
      </w:r>
      <w:r w:rsidRPr="00E36952">
        <w:rPr>
          <w:rFonts w:asciiTheme="majorHAnsi" w:hAnsiTheme="majorHAnsi"/>
          <w:i/>
          <w:iCs/>
          <w:color w:val="000000"/>
        </w:rPr>
        <w:t>dkk</w:t>
      </w:r>
      <w:r w:rsidRPr="00E36952">
        <w:rPr>
          <w:rFonts w:asciiTheme="majorHAnsi" w:hAnsiTheme="majorHAnsi"/>
          <w:iCs/>
          <w:color w:val="000000"/>
        </w:rPr>
        <w:t>.</w:t>
      </w:r>
      <w:proofErr w:type="gramEnd"/>
      <w:r w:rsidRPr="00E36952">
        <w:rPr>
          <w:rFonts w:asciiTheme="majorHAnsi" w:hAnsiTheme="majorHAnsi"/>
          <w:iCs/>
          <w:color w:val="000000"/>
        </w:rPr>
        <w:t xml:space="preserve"> (2006), bahwa sebaran jenis </w:t>
      </w:r>
      <w:r w:rsidRPr="00E36952">
        <w:rPr>
          <w:rFonts w:asciiTheme="majorHAnsi" w:hAnsiTheme="majorHAnsi"/>
          <w:i/>
          <w:iCs/>
          <w:color w:val="000000"/>
        </w:rPr>
        <w:t>Carcharhinus sorrah</w:t>
      </w:r>
      <w:r w:rsidRPr="00E36952">
        <w:rPr>
          <w:rFonts w:asciiTheme="majorHAnsi" w:hAnsiTheme="majorHAnsi"/>
          <w:iCs/>
          <w:color w:val="000000"/>
        </w:rPr>
        <w:t xml:space="preserve"> mulai dari daerah pasang surut hingga kedalaman 140 m. Ukuran tubuh ikan hiu jenis dapat mencapai panjang 160 cm, pada ikan jantan dewasa antara 103-115 cm dan betina 110-118 cm, dan ukuran saat lahir antara 50-55 cm. </w:t>
      </w:r>
    </w:p>
    <w:p w:rsidR="00E36952" w:rsidRPr="002719D8" w:rsidRDefault="00E36952" w:rsidP="00E36952">
      <w:pPr>
        <w:pStyle w:val="NormalWeb"/>
        <w:tabs>
          <w:tab w:val="left" w:pos="851"/>
        </w:tabs>
        <w:spacing w:before="0" w:beforeAutospacing="0" w:after="0" w:afterAutospacing="0"/>
        <w:ind w:left="360"/>
        <w:jc w:val="both"/>
        <w:rPr>
          <w:rFonts w:asciiTheme="majorHAnsi" w:hAnsiTheme="majorHAnsi"/>
          <w:iCs/>
        </w:rPr>
      </w:pPr>
      <w:r>
        <w:rPr>
          <w:rFonts w:asciiTheme="majorHAnsi" w:hAnsiTheme="majorHAnsi"/>
          <w:iCs/>
          <w:color w:val="000000"/>
          <w:lang w:val="id-ID"/>
        </w:rPr>
        <w:tab/>
      </w:r>
      <w:r w:rsidRPr="00E36952">
        <w:rPr>
          <w:rFonts w:asciiTheme="majorHAnsi" w:hAnsiTheme="majorHAnsi"/>
          <w:iCs/>
          <w:color w:val="000000"/>
        </w:rPr>
        <w:t xml:space="preserve">Ikan hiu jenis </w:t>
      </w:r>
      <w:r w:rsidRPr="00E36952">
        <w:rPr>
          <w:rFonts w:asciiTheme="majorHAnsi" w:hAnsiTheme="majorHAnsi"/>
          <w:i/>
          <w:iCs/>
          <w:color w:val="000000"/>
        </w:rPr>
        <w:t>Paragaleus tengi</w:t>
      </w:r>
      <w:r w:rsidRPr="00E36952">
        <w:rPr>
          <w:rFonts w:asciiTheme="majorHAnsi" w:hAnsiTheme="majorHAnsi"/>
          <w:iCs/>
          <w:color w:val="000000"/>
        </w:rPr>
        <w:t xml:space="preserve"> berjumlah keseluruhan 3 ekor (5,4%) dengan ukuran panjang 80 cm, 83 cm, dan 84 cm memiliki berat 3,1 kg, 1,7 kg dan 1, 5 kg tidak layak tangkap dikarenakan ukuran tersebut merupakan ukuran anakan dan tidak ada ukuran dewasa</w:t>
      </w:r>
      <w:r w:rsidRPr="002719D8">
        <w:rPr>
          <w:rFonts w:asciiTheme="majorHAnsi" w:hAnsiTheme="majorHAnsi"/>
          <w:iCs/>
        </w:rPr>
        <w:t xml:space="preserve">. </w:t>
      </w:r>
      <w:proofErr w:type="gramStart"/>
      <w:r w:rsidRPr="002719D8">
        <w:rPr>
          <w:rFonts w:asciiTheme="majorHAnsi" w:hAnsiTheme="majorHAnsi"/>
          <w:iCs/>
        </w:rPr>
        <w:t xml:space="preserve">Menurut Peter </w:t>
      </w:r>
      <w:r w:rsidRPr="002719D8">
        <w:rPr>
          <w:rFonts w:asciiTheme="majorHAnsi" w:hAnsiTheme="majorHAnsi"/>
          <w:i/>
          <w:iCs/>
        </w:rPr>
        <w:t>dkk</w:t>
      </w:r>
      <w:r w:rsidRPr="002719D8">
        <w:rPr>
          <w:rFonts w:asciiTheme="majorHAnsi" w:hAnsiTheme="majorHAnsi"/>
          <w:iCs/>
        </w:rPr>
        <w:t>.</w:t>
      </w:r>
      <w:proofErr w:type="gramEnd"/>
      <w:r w:rsidRPr="002719D8">
        <w:rPr>
          <w:rFonts w:asciiTheme="majorHAnsi" w:hAnsiTheme="majorHAnsi"/>
          <w:iCs/>
        </w:rPr>
        <w:t xml:space="preserve"> (2010), bah</w:t>
      </w:r>
      <w:r w:rsidRPr="00E36952">
        <w:rPr>
          <w:rFonts w:asciiTheme="majorHAnsi" w:hAnsiTheme="majorHAnsi"/>
          <w:iCs/>
          <w:color w:val="000000"/>
        </w:rPr>
        <w:t xml:space="preserve">wa panjang tubuh hiu jenis </w:t>
      </w:r>
      <w:r w:rsidRPr="00E36952">
        <w:rPr>
          <w:rFonts w:asciiTheme="majorHAnsi" w:hAnsiTheme="majorHAnsi"/>
          <w:i/>
          <w:iCs/>
          <w:color w:val="000000"/>
        </w:rPr>
        <w:t>Paragaleus tengi</w:t>
      </w:r>
      <w:r w:rsidRPr="00E36952">
        <w:rPr>
          <w:rFonts w:asciiTheme="majorHAnsi" w:hAnsiTheme="majorHAnsi"/>
          <w:iCs/>
          <w:color w:val="000000"/>
        </w:rPr>
        <w:t xml:space="preserve"> dapat mencapai 93 cm. Penyebarannya terbatas di perairan barat </w:t>
      </w:r>
      <w:r w:rsidRPr="00E36952">
        <w:rPr>
          <w:rFonts w:asciiTheme="majorHAnsi" w:hAnsiTheme="majorHAnsi"/>
          <w:iCs/>
          <w:color w:val="000000"/>
        </w:rPr>
        <w:lastRenderedPageBreak/>
        <w:t xml:space="preserve">Pasifik dari Jepang sampai ke Thailand yang </w:t>
      </w:r>
      <w:r w:rsidRPr="002719D8">
        <w:rPr>
          <w:rFonts w:asciiTheme="majorHAnsi" w:hAnsiTheme="majorHAnsi"/>
          <w:iCs/>
        </w:rPr>
        <w:t xml:space="preserve">diduga hidup di daerah dasar perairan pantai yang dangkal (White </w:t>
      </w:r>
      <w:r w:rsidRPr="002719D8">
        <w:rPr>
          <w:rFonts w:asciiTheme="majorHAnsi" w:hAnsiTheme="majorHAnsi"/>
          <w:i/>
          <w:iCs/>
        </w:rPr>
        <w:t>dkk</w:t>
      </w:r>
      <w:r w:rsidRPr="002719D8">
        <w:rPr>
          <w:rFonts w:asciiTheme="majorHAnsi" w:hAnsiTheme="majorHAnsi"/>
          <w:iCs/>
        </w:rPr>
        <w:t>, 2006).</w:t>
      </w:r>
    </w:p>
    <w:p w:rsidR="00E36952" w:rsidRPr="00E36952" w:rsidRDefault="00E36952" w:rsidP="00E36952">
      <w:pPr>
        <w:pStyle w:val="ListParagraph"/>
        <w:tabs>
          <w:tab w:val="left" w:pos="0"/>
          <w:tab w:val="left" w:pos="851"/>
        </w:tabs>
        <w:spacing w:after="120" w:line="240" w:lineRule="auto"/>
        <w:ind w:left="360" w:right="49"/>
        <w:jc w:val="both"/>
        <w:rPr>
          <w:rFonts w:asciiTheme="majorHAnsi" w:hAnsiTheme="majorHAnsi"/>
          <w:sz w:val="24"/>
          <w:szCs w:val="24"/>
          <w:lang w:val="id-ID"/>
        </w:rPr>
      </w:pPr>
      <w:r w:rsidRPr="002719D8">
        <w:rPr>
          <w:rFonts w:asciiTheme="majorHAnsi" w:hAnsiTheme="majorHAnsi"/>
          <w:sz w:val="24"/>
          <w:szCs w:val="24"/>
          <w:lang w:val="id-ID"/>
        </w:rPr>
        <w:tab/>
      </w:r>
      <w:r w:rsidRPr="002719D8">
        <w:rPr>
          <w:rFonts w:asciiTheme="majorHAnsi" w:hAnsiTheme="majorHAnsi"/>
          <w:sz w:val="24"/>
          <w:szCs w:val="24"/>
        </w:rPr>
        <w:t xml:space="preserve">Ukuran ikan hiu tertangkap rata </w:t>
      </w:r>
      <w:r w:rsidRPr="00E36952">
        <w:rPr>
          <w:rFonts w:asciiTheme="majorHAnsi" w:hAnsiTheme="majorHAnsi"/>
          <w:sz w:val="24"/>
          <w:szCs w:val="24"/>
        </w:rPr>
        <w:t xml:space="preserve">– rata masih ukuran anakan hal ini dikarenakan operasi armada penangkapan ikan di </w:t>
      </w:r>
      <w:r w:rsidRPr="00E36952">
        <w:rPr>
          <w:rFonts w:asciiTheme="majorHAnsi" w:hAnsiTheme="majorHAnsi"/>
          <w:iCs/>
          <w:color w:val="000000"/>
          <w:sz w:val="24"/>
          <w:szCs w:val="24"/>
        </w:rPr>
        <w:t>Sentra Perikanan Tangkap Pantai Air Rami Kecamatan Air Rami Kabupaten Mukomuko</w:t>
      </w:r>
      <w:r w:rsidRPr="00E36952">
        <w:rPr>
          <w:rFonts w:asciiTheme="majorHAnsi" w:hAnsiTheme="majorHAnsi"/>
          <w:sz w:val="24"/>
          <w:szCs w:val="24"/>
        </w:rPr>
        <w:t xml:space="preserve"> ± 1 – 2 mil dengan kedalaman alat tangkap pancing rawai (</w:t>
      </w:r>
      <w:r w:rsidRPr="00E36952">
        <w:rPr>
          <w:rFonts w:asciiTheme="majorHAnsi" w:hAnsiTheme="majorHAnsi"/>
          <w:i/>
          <w:sz w:val="24"/>
          <w:szCs w:val="24"/>
        </w:rPr>
        <w:t>Long Line</w:t>
      </w:r>
      <w:r w:rsidRPr="00E36952">
        <w:rPr>
          <w:rFonts w:asciiTheme="majorHAnsi" w:hAnsiTheme="majorHAnsi"/>
          <w:sz w:val="24"/>
          <w:szCs w:val="24"/>
        </w:rPr>
        <w:t>) 10 - 25 m dan jaring milenium (</w:t>
      </w:r>
      <w:r w:rsidRPr="00E36952">
        <w:rPr>
          <w:rFonts w:asciiTheme="majorHAnsi" w:hAnsiTheme="majorHAnsi"/>
          <w:i/>
          <w:sz w:val="24"/>
          <w:szCs w:val="24"/>
        </w:rPr>
        <w:t>Gill net</w:t>
      </w:r>
      <w:r w:rsidRPr="00E36952">
        <w:rPr>
          <w:rFonts w:asciiTheme="majorHAnsi" w:hAnsiTheme="majorHAnsi"/>
          <w:sz w:val="24"/>
          <w:szCs w:val="24"/>
        </w:rPr>
        <w:t xml:space="preserve">) 8 - 15 m. Hal ini sesuai dengan </w:t>
      </w:r>
      <w:r w:rsidRPr="002719D8">
        <w:rPr>
          <w:rFonts w:asciiTheme="majorHAnsi" w:hAnsiTheme="majorHAnsi"/>
          <w:sz w:val="24"/>
          <w:szCs w:val="24"/>
        </w:rPr>
        <w:t>pendapat Fahmi dan Dharmadi (2013), bahwa faktor yang mempengaruhi banyaknya anakan ikan hiu yang tertangkap oleh nelaya</w:t>
      </w:r>
      <w:r w:rsidRPr="00E36952">
        <w:rPr>
          <w:rFonts w:asciiTheme="majorHAnsi" w:hAnsiTheme="majorHAnsi"/>
          <w:sz w:val="24"/>
          <w:szCs w:val="24"/>
        </w:rPr>
        <w:t xml:space="preserve">n adalah karena jenis alat tangkap yang digunakan, ukuran dan kemampuan kapal penangkap ikan dan daerah tangkapan. </w:t>
      </w:r>
      <w:proofErr w:type="gramStart"/>
      <w:r w:rsidRPr="00E36952">
        <w:rPr>
          <w:rFonts w:asciiTheme="majorHAnsi" w:hAnsiTheme="majorHAnsi"/>
          <w:sz w:val="24"/>
          <w:szCs w:val="24"/>
        </w:rPr>
        <w:t>Umum nya nelayan tradisional di Indonesia menangkap ikan di daerah yang tidak jauh dari perairan pantai dan pada kedalaman yang relatif dangkal.</w:t>
      </w:r>
      <w:proofErr w:type="gramEnd"/>
      <w:r w:rsidRPr="00E36952">
        <w:rPr>
          <w:rFonts w:asciiTheme="majorHAnsi" w:hAnsiTheme="majorHAnsi"/>
          <w:sz w:val="24"/>
          <w:szCs w:val="24"/>
        </w:rPr>
        <w:t xml:space="preserve"> </w:t>
      </w:r>
      <w:proofErr w:type="gramStart"/>
      <w:r w:rsidRPr="00E36952">
        <w:rPr>
          <w:rFonts w:asciiTheme="majorHAnsi" w:hAnsiTheme="majorHAnsi"/>
          <w:sz w:val="24"/>
          <w:szCs w:val="24"/>
        </w:rPr>
        <w:t>Ikan hiu yang masih ukuran anakan umumnya menjadikan tempat perairan dangkal sebagai tempat pembesaran (</w:t>
      </w:r>
      <w:r w:rsidRPr="00E36952">
        <w:rPr>
          <w:rFonts w:asciiTheme="majorHAnsi" w:hAnsiTheme="majorHAnsi"/>
          <w:i/>
          <w:sz w:val="24"/>
          <w:szCs w:val="24"/>
        </w:rPr>
        <w:t>Nursering Area</w:t>
      </w:r>
      <w:r w:rsidRPr="00E36952">
        <w:rPr>
          <w:rFonts w:asciiTheme="majorHAnsi" w:hAnsiTheme="majorHAnsi"/>
          <w:sz w:val="24"/>
          <w:szCs w:val="24"/>
        </w:rPr>
        <w:t>).</w:t>
      </w:r>
      <w:proofErr w:type="gramEnd"/>
    </w:p>
    <w:p w:rsidR="006047D0" w:rsidRDefault="006047D0" w:rsidP="00E450C6">
      <w:pPr>
        <w:pStyle w:val="IEEEHeading1"/>
        <w:numPr>
          <w:ilvl w:val="0"/>
          <w:numId w:val="5"/>
        </w:numPr>
        <w:spacing w:line="276" w:lineRule="auto"/>
        <w:jc w:val="left"/>
        <w:rPr>
          <w:rFonts w:asciiTheme="majorHAnsi" w:hAnsiTheme="majorHAnsi"/>
          <w:b/>
          <w:sz w:val="24"/>
          <w:lang w:val="id-ID"/>
        </w:rPr>
      </w:pPr>
      <w:r w:rsidRPr="000906C9">
        <w:rPr>
          <w:rFonts w:asciiTheme="majorHAnsi" w:hAnsiTheme="majorHAnsi"/>
          <w:b/>
          <w:sz w:val="24"/>
          <w:lang w:val="id-ID"/>
        </w:rPr>
        <w:t>SIMPULAN DAN SARAN</w:t>
      </w:r>
    </w:p>
    <w:p w:rsidR="00E450C6" w:rsidRPr="00E450C6" w:rsidRDefault="00E450C6" w:rsidP="00E450C6">
      <w:pPr>
        <w:pStyle w:val="ListParagraph"/>
        <w:tabs>
          <w:tab w:val="left" w:pos="851"/>
        </w:tabs>
        <w:spacing w:after="0" w:line="240" w:lineRule="auto"/>
        <w:ind w:left="360"/>
        <w:jc w:val="both"/>
        <w:rPr>
          <w:rFonts w:asciiTheme="majorHAnsi" w:hAnsiTheme="majorHAnsi"/>
          <w:iCs/>
          <w:color w:val="000000"/>
          <w:sz w:val="24"/>
          <w:szCs w:val="24"/>
        </w:rPr>
      </w:pPr>
      <w:r>
        <w:rPr>
          <w:rFonts w:asciiTheme="majorHAnsi" w:hAnsiTheme="majorHAnsi"/>
          <w:sz w:val="24"/>
          <w:szCs w:val="24"/>
          <w:lang w:val="id-ID"/>
        </w:rPr>
        <w:tab/>
      </w:r>
      <w:r w:rsidRPr="00E450C6">
        <w:rPr>
          <w:rFonts w:asciiTheme="majorHAnsi" w:hAnsiTheme="majorHAnsi"/>
          <w:sz w:val="24"/>
          <w:szCs w:val="24"/>
        </w:rPr>
        <w:t xml:space="preserve">Komposisi jenis ikan hiu hasil penelitian di </w:t>
      </w:r>
      <w:r w:rsidRPr="00E450C6">
        <w:rPr>
          <w:rFonts w:asciiTheme="majorHAnsi" w:hAnsiTheme="majorHAnsi"/>
          <w:iCs/>
          <w:color w:val="000000"/>
          <w:sz w:val="24"/>
          <w:szCs w:val="24"/>
        </w:rPr>
        <w:t xml:space="preserve">Sentra Perikanan Tangkap Pantai Air Rami Kecamatan Air Rami Kabupaten Mukomuko </w:t>
      </w:r>
      <w:r w:rsidRPr="00E450C6">
        <w:rPr>
          <w:rFonts w:asciiTheme="majorHAnsi" w:hAnsiTheme="majorHAnsi"/>
          <w:sz w:val="24"/>
          <w:szCs w:val="24"/>
        </w:rPr>
        <w:t>selama penelitian ditemukaan sebanyak 4 spesies yaitu Hiu Tanduk (</w:t>
      </w:r>
      <w:r w:rsidRPr="00E450C6">
        <w:rPr>
          <w:rFonts w:asciiTheme="majorHAnsi" w:hAnsiTheme="majorHAnsi"/>
          <w:i/>
          <w:sz w:val="24"/>
          <w:szCs w:val="24"/>
        </w:rPr>
        <w:t>Sphyna lewini</w:t>
      </w:r>
      <w:r w:rsidRPr="00E450C6">
        <w:rPr>
          <w:rFonts w:asciiTheme="majorHAnsi" w:hAnsiTheme="majorHAnsi"/>
          <w:sz w:val="24"/>
          <w:szCs w:val="24"/>
        </w:rPr>
        <w:t>) 42 ekor (75 %), Hiu Sembaran (</w:t>
      </w:r>
      <w:r w:rsidRPr="00E450C6">
        <w:rPr>
          <w:rFonts w:asciiTheme="majorHAnsi" w:hAnsiTheme="majorHAnsi"/>
          <w:i/>
          <w:sz w:val="24"/>
          <w:szCs w:val="24"/>
        </w:rPr>
        <w:t>Carcharhinus sorrah</w:t>
      </w:r>
      <w:r w:rsidRPr="00E450C6">
        <w:rPr>
          <w:rFonts w:asciiTheme="majorHAnsi" w:hAnsiTheme="majorHAnsi"/>
          <w:sz w:val="24"/>
          <w:szCs w:val="24"/>
        </w:rPr>
        <w:t>) 2 ekor (3,6 %), Hiu Aka (</w:t>
      </w:r>
      <w:r w:rsidRPr="00E450C6">
        <w:rPr>
          <w:rFonts w:asciiTheme="majorHAnsi" w:hAnsiTheme="majorHAnsi"/>
          <w:i/>
          <w:sz w:val="24"/>
          <w:szCs w:val="24"/>
        </w:rPr>
        <w:t>Loxodon macrorhinus</w:t>
      </w:r>
      <w:r w:rsidRPr="00E450C6">
        <w:rPr>
          <w:rFonts w:asciiTheme="majorHAnsi" w:hAnsiTheme="majorHAnsi"/>
          <w:sz w:val="24"/>
          <w:szCs w:val="24"/>
        </w:rPr>
        <w:t>) 9 ekor (16 %), dan Hiu Punai (</w:t>
      </w:r>
      <w:r w:rsidRPr="00E450C6">
        <w:rPr>
          <w:rFonts w:asciiTheme="majorHAnsi" w:hAnsiTheme="majorHAnsi"/>
          <w:i/>
          <w:sz w:val="24"/>
          <w:szCs w:val="24"/>
        </w:rPr>
        <w:t>Paragaleus tengi</w:t>
      </w:r>
      <w:r w:rsidRPr="00E450C6">
        <w:rPr>
          <w:rFonts w:asciiTheme="majorHAnsi" w:hAnsiTheme="majorHAnsi"/>
          <w:sz w:val="24"/>
          <w:szCs w:val="24"/>
        </w:rPr>
        <w:t xml:space="preserve">) 3 ekor (5,4 %) dengan total jumlah 56 ekor (100 %). Perikanan tangkap ikan hiu di </w:t>
      </w:r>
      <w:r w:rsidRPr="00E450C6">
        <w:rPr>
          <w:rFonts w:asciiTheme="majorHAnsi" w:hAnsiTheme="majorHAnsi"/>
          <w:iCs/>
          <w:color w:val="000000"/>
          <w:sz w:val="24"/>
          <w:szCs w:val="24"/>
        </w:rPr>
        <w:t>Sentra Perikanan Tangkap Pantai Air Rami Kecamatan Air Rami Kabupaten Mukomuko</w:t>
      </w:r>
      <w:r w:rsidRPr="00E450C6">
        <w:rPr>
          <w:rFonts w:asciiTheme="majorHAnsi" w:hAnsiTheme="majorHAnsi"/>
          <w:sz w:val="24"/>
          <w:szCs w:val="24"/>
        </w:rPr>
        <w:t xml:space="preserve"> menggunakan 2 alat tangkap ikan hiu yaitu dengan jaring milenium (</w:t>
      </w:r>
      <w:r w:rsidRPr="00E450C6">
        <w:rPr>
          <w:rFonts w:asciiTheme="majorHAnsi" w:hAnsiTheme="majorHAnsi"/>
          <w:i/>
          <w:sz w:val="24"/>
          <w:szCs w:val="24"/>
        </w:rPr>
        <w:t>Gill net</w:t>
      </w:r>
      <w:r w:rsidRPr="00E450C6">
        <w:rPr>
          <w:rFonts w:asciiTheme="majorHAnsi" w:hAnsiTheme="majorHAnsi"/>
          <w:sz w:val="24"/>
          <w:szCs w:val="24"/>
        </w:rPr>
        <w:t>) dan rawai (</w:t>
      </w:r>
      <w:r w:rsidRPr="00E450C6">
        <w:rPr>
          <w:rFonts w:asciiTheme="majorHAnsi" w:hAnsiTheme="majorHAnsi"/>
          <w:i/>
          <w:sz w:val="24"/>
          <w:szCs w:val="24"/>
        </w:rPr>
        <w:t>Long line</w:t>
      </w:r>
      <w:r w:rsidRPr="00E450C6">
        <w:rPr>
          <w:rFonts w:asciiTheme="majorHAnsi" w:hAnsiTheme="majorHAnsi"/>
          <w:sz w:val="24"/>
          <w:szCs w:val="24"/>
        </w:rPr>
        <w:t xml:space="preserve">). </w:t>
      </w:r>
      <w:proofErr w:type="gramStart"/>
      <w:r w:rsidRPr="00E450C6">
        <w:rPr>
          <w:rFonts w:asciiTheme="majorHAnsi" w:hAnsiTheme="majorHAnsi"/>
          <w:sz w:val="24"/>
          <w:szCs w:val="24"/>
        </w:rPr>
        <w:t>Ikan hiu yang tertangkap merupakan tangkapan sampingan (</w:t>
      </w:r>
      <w:r w:rsidRPr="00E450C6">
        <w:rPr>
          <w:rFonts w:asciiTheme="majorHAnsi" w:hAnsiTheme="majorHAnsi"/>
          <w:i/>
          <w:sz w:val="24"/>
          <w:szCs w:val="24"/>
        </w:rPr>
        <w:t>By Catch</w:t>
      </w:r>
      <w:r w:rsidRPr="00E450C6">
        <w:rPr>
          <w:rFonts w:asciiTheme="majorHAnsi" w:hAnsiTheme="majorHAnsi"/>
          <w:sz w:val="24"/>
          <w:szCs w:val="24"/>
        </w:rPr>
        <w:t>).</w:t>
      </w:r>
      <w:proofErr w:type="gramEnd"/>
      <w:r w:rsidRPr="00E450C6">
        <w:rPr>
          <w:rFonts w:asciiTheme="majorHAnsi" w:hAnsiTheme="majorHAnsi"/>
          <w:sz w:val="24"/>
          <w:szCs w:val="24"/>
        </w:rPr>
        <w:t xml:space="preserve"> </w:t>
      </w:r>
    </w:p>
    <w:p w:rsidR="00E450C6" w:rsidRPr="00E450C6" w:rsidRDefault="00E450C6" w:rsidP="00B40263">
      <w:pPr>
        <w:pStyle w:val="ListParagraph"/>
        <w:tabs>
          <w:tab w:val="left" w:pos="851"/>
        </w:tabs>
        <w:spacing w:after="0" w:line="240" w:lineRule="auto"/>
        <w:ind w:left="360"/>
        <w:jc w:val="both"/>
        <w:rPr>
          <w:rFonts w:asciiTheme="majorHAnsi" w:hAnsiTheme="majorHAnsi"/>
          <w:sz w:val="24"/>
          <w:szCs w:val="24"/>
        </w:rPr>
      </w:pPr>
      <w:r>
        <w:rPr>
          <w:rFonts w:asciiTheme="majorHAnsi" w:hAnsiTheme="majorHAnsi"/>
          <w:sz w:val="24"/>
          <w:szCs w:val="24"/>
          <w:lang w:val="id-ID"/>
        </w:rPr>
        <w:tab/>
      </w:r>
      <w:proofErr w:type="gramStart"/>
      <w:r w:rsidRPr="00E450C6">
        <w:rPr>
          <w:rFonts w:asciiTheme="majorHAnsi" w:hAnsiTheme="majorHAnsi"/>
          <w:sz w:val="24"/>
          <w:szCs w:val="24"/>
        </w:rPr>
        <w:t xml:space="preserve">Sebaran panjang dan berat dari dua spesies hiu yang dominan yaitu jenis </w:t>
      </w:r>
      <w:r w:rsidRPr="00E450C6">
        <w:rPr>
          <w:rFonts w:asciiTheme="majorHAnsi" w:hAnsiTheme="majorHAnsi"/>
          <w:i/>
          <w:sz w:val="24"/>
          <w:szCs w:val="24"/>
        </w:rPr>
        <w:t xml:space="preserve">Sphyrna lewini </w:t>
      </w:r>
      <w:r w:rsidRPr="00E450C6">
        <w:rPr>
          <w:rFonts w:asciiTheme="majorHAnsi" w:hAnsiTheme="majorHAnsi"/>
          <w:sz w:val="24"/>
          <w:szCs w:val="24"/>
        </w:rPr>
        <w:t xml:space="preserve">dan </w:t>
      </w:r>
      <w:r w:rsidRPr="00E450C6">
        <w:rPr>
          <w:rFonts w:asciiTheme="majorHAnsi" w:hAnsiTheme="majorHAnsi"/>
          <w:i/>
          <w:sz w:val="24"/>
          <w:szCs w:val="24"/>
        </w:rPr>
        <w:t>Loxodon macrorhinus</w:t>
      </w:r>
      <w:r w:rsidRPr="00E450C6">
        <w:rPr>
          <w:rFonts w:asciiTheme="majorHAnsi" w:hAnsiTheme="majorHAnsi"/>
          <w:sz w:val="24"/>
          <w:szCs w:val="24"/>
        </w:rPr>
        <w:t>.</w:t>
      </w:r>
      <w:proofErr w:type="gramEnd"/>
      <w:r w:rsidRPr="00E450C6">
        <w:rPr>
          <w:rFonts w:asciiTheme="majorHAnsi" w:hAnsiTheme="majorHAnsi"/>
          <w:sz w:val="24"/>
          <w:szCs w:val="24"/>
        </w:rPr>
        <w:t xml:space="preserve"> Untuk frekuensi hiu </w:t>
      </w:r>
      <w:r w:rsidRPr="00E450C6">
        <w:rPr>
          <w:rFonts w:asciiTheme="majorHAnsi" w:hAnsiTheme="majorHAnsi"/>
          <w:i/>
          <w:sz w:val="24"/>
          <w:szCs w:val="24"/>
        </w:rPr>
        <w:t>Sphyrna lewini</w:t>
      </w:r>
      <w:r w:rsidRPr="00E450C6">
        <w:rPr>
          <w:rFonts w:asciiTheme="majorHAnsi" w:hAnsiTheme="majorHAnsi"/>
          <w:sz w:val="24"/>
          <w:szCs w:val="24"/>
        </w:rPr>
        <w:t xml:space="preserve">, sebaran panjang tertinggi pada selang kelas </w:t>
      </w:r>
      <w:r w:rsidRPr="00E450C6">
        <w:rPr>
          <w:rFonts w:asciiTheme="majorHAnsi" w:hAnsiTheme="majorHAnsi"/>
          <w:iCs/>
          <w:color w:val="000000"/>
          <w:sz w:val="24"/>
          <w:szCs w:val="24"/>
        </w:rPr>
        <w:t>45 cm – 50 cm dengan nilai tengah</w:t>
      </w:r>
      <w:r w:rsidRPr="00E450C6">
        <w:rPr>
          <w:rFonts w:asciiTheme="majorHAnsi" w:hAnsiTheme="majorHAnsi"/>
          <w:sz w:val="24"/>
          <w:szCs w:val="24"/>
        </w:rPr>
        <w:t xml:space="preserve"> 48 cm berjumlah 15 ekor (36%) dan sebaran berat tertinggi pada ukuran selang kelas 0,5 kg – 0,6 kg dengan nilai tengah 0,55 kg berjumlah 28 ekor (67%). Sedangkan Untuk frekuensi ikan hiu jenis </w:t>
      </w:r>
      <w:r w:rsidRPr="00E450C6">
        <w:rPr>
          <w:rFonts w:asciiTheme="majorHAnsi" w:hAnsiTheme="majorHAnsi"/>
          <w:i/>
          <w:sz w:val="24"/>
          <w:szCs w:val="24"/>
        </w:rPr>
        <w:t>Loxodon macrorhinus</w:t>
      </w:r>
      <w:r w:rsidRPr="00E450C6">
        <w:rPr>
          <w:rFonts w:asciiTheme="majorHAnsi" w:hAnsiTheme="majorHAnsi"/>
          <w:sz w:val="24"/>
          <w:szCs w:val="24"/>
        </w:rPr>
        <w:t xml:space="preserve">, sebaran panjang tertinggi pada ukuran selang kelas </w:t>
      </w:r>
      <w:r w:rsidRPr="00E450C6">
        <w:rPr>
          <w:rFonts w:asciiTheme="majorHAnsi" w:hAnsiTheme="majorHAnsi"/>
          <w:iCs/>
          <w:color w:val="000000"/>
          <w:sz w:val="24"/>
          <w:szCs w:val="24"/>
        </w:rPr>
        <w:t>75 cm – 87 cm dengan nilai tengah</w:t>
      </w:r>
      <w:r w:rsidRPr="00E450C6">
        <w:rPr>
          <w:rFonts w:asciiTheme="majorHAnsi" w:hAnsiTheme="majorHAnsi"/>
          <w:sz w:val="24"/>
          <w:szCs w:val="24"/>
        </w:rPr>
        <w:t xml:space="preserve"> 81 cm berjumlah 4 ekor (44%) dan sebaran berat tertinggi pada ukuran selang kelas 1, 4 kg – 1,8 kg dengan nilai tengah 1,6 kg berjumlah 3 ekor (33%). </w:t>
      </w:r>
      <w:proofErr w:type="gramStart"/>
      <w:r w:rsidRPr="00E450C6">
        <w:rPr>
          <w:rFonts w:asciiTheme="majorHAnsi" w:hAnsiTheme="majorHAnsi"/>
          <w:sz w:val="24"/>
          <w:szCs w:val="24"/>
        </w:rPr>
        <w:t>Dari data sebaran panjang dan berat menunjukkan bahwa hiu yang ditangkap nelayan di Sentra Perikanan Tangkap Pantai Air Rami Kecamatan Air Rami Kabupaten Mukomuko rata-rata masih berukuran anakan.</w:t>
      </w:r>
      <w:proofErr w:type="gramEnd"/>
      <w:r w:rsidRPr="00E450C6">
        <w:rPr>
          <w:rFonts w:asciiTheme="majorHAnsi" w:hAnsiTheme="majorHAnsi"/>
          <w:sz w:val="24"/>
          <w:szCs w:val="24"/>
        </w:rPr>
        <w:t xml:space="preserve"> </w:t>
      </w:r>
    </w:p>
    <w:p w:rsidR="006047D0" w:rsidRPr="00626B2B" w:rsidRDefault="00E450C6" w:rsidP="00626B2B">
      <w:pPr>
        <w:pStyle w:val="ListParagraph"/>
        <w:tabs>
          <w:tab w:val="left" w:pos="851"/>
        </w:tabs>
        <w:spacing w:after="0" w:line="240" w:lineRule="auto"/>
        <w:ind w:left="360"/>
        <w:jc w:val="both"/>
        <w:rPr>
          <w:rStyle w:val="longtext"/>
          <w:rFonts w:asciiTheme="majorHAnsi" w:hAnsiTheme="majorHAnsi"/>
          <w:sz w:val="24"/>
          <w:szCs w:val="24"/>
          <w:lang w:val="id-ID"/>
        </w:rPr>
      </w:pPr>
      <w:r>
        <w:rPr>
          <w:rFonts w:asciiTheme="majorHAnsi" w:hAnsiTheme="majorHAnsi"/>
          <w:sz w:val="24"/>
          <w:szCs w:val="24"/>
          <w:lang w:val="id-ID"/>
        </w:rPr>
        <w:tab/>
      </w:r>
      <w:r w:rsidRPr="00E450C6">
        <w:rPr>
          <w:rFonts w:asciiTheme="majorHAnsi" w:hAnsiTheme="majorHAnsi"/>
          <w:sz w:val="24"/>
          <w:szCs w:val="24"/>
        </w:rPr>
        <w:t>Hal ini disebabkan oleh faktor jenis alat tangkap yang digunakan, ukuran dan kemampuan armada, dan daerah penangkapan hanya berjarak ± 1 – 2 mil dari perairan pantai dengan kedalaman alat tangkap pancing rawai (</w:t>
      </w:r>
      <w:r w:rsidRPr="00E450C6">
        <w:rPr>
          <w:rFonts w:asciiTheme="majorHAnsi" w:hAnsiTheme="majorHAnsi"/>
          <w:i/>
          <w:sz w:val="24"/>
          <w:szCs w:val="24"/>
        </w:rPr>
        <w:t>Long Line</w:t>
      </w:r>
      <w:r w:rsidRPr="00E450C6">
        <w:rPr>
          <w:rFonts w:asciiTheme="majorHAnsi" w:hAnsiTheme="majorHAnsi"/>
          <w:sz w:val="24"/>
          <w:szCs w:val="24"/>
        </w:rPr>
        <w:t>) 15 - 20 m dan jaring milenium (</w:t>
      </w:r>
      <w:r w:rsidRPr="00E450C6">
        <w:rPr>
          <w:rFonts w:asciiTheme="majorHAnsi" w:hAnsiTheme="majorHAnsi"/>
          <w:i/>
          <w:sz w:val="24"/>
          <w:szCs w:val="24"/>
        </w:rPr>
        <w:t>Gill net</w:t>
      </w:r>
      <w:r w:rsidRPr="00E450C6">
        <w:rPr>
          <w:rFonts w:asciiTheme="majorHAnsi" w:hAnsiTheme="majorHAnsi"/>
          <w:sz w:val="24"/>
          <w:szCs w:val="24"/>
        </w:rPr>
        <w:t>) 8 - 15 m yang merupakan tempat perairan dangkal sebagai tempat pembesaran (</w:t>
      </w:r>
      <w:r w:rsidRPr="00E450C6">
        <w:rPr>
          <w:rFonts w:asciiTheme="majorHAnsi" w:hAnsiTheme="majorHAnsi"/>
          <w:i/>
          <w:sz w:val="24"/>
          <w:szCs w:val="24"/>
        </w:rPr>
        <w:t>Nursering Area</w:t>
      </w:r>
      <w:r w:rsidR="00763668">
        <w:rPr>
          <w:rFonts w:asciiTheme="majorHAnsi" w:hAnsiTheme="majorHAnsi"/>
          <w:sz w:val="24"/>
          <w:szCs w:val="24"/>
        </w:rPr>
        <w:t xml:space="preserve">). </w:t>
      </w:r>
      <w:r w:rsidR="00763668" w:rsidRPr="00763668">
        <w:rPr>
          <w:rFonts w:asciiTheme="majorHAnsi" w:hAnsiTheme="majorHAnsi"/>
          <w:noProof/>
          <w:sz w:val="24"/>
          <w:szCs w:val="24"/>
          <w:lang w:val="id-ID"/>
        </w:rPr>
        <w:t xml:space="preserve"> </w:t>
      </w:r>
    </w:p>
    <w:p w:rsidR="006047D0" w:rsidRPr="000906C9" w:rsidRDefault="006047D0" w:rsidP="00985A48">
      <w:pPr>
        <w:pStyle w:val="IEEEHeading1"/>
        <w:numPr>
          <w:ilvl w:val="0"/>
          <w:numId w:val="0"/>
        </w:numPr>
        <w:tabs>
          <w:tab w:val="left" w:pos="0"/>
        </w:tabs>
        <w:spacing w:line="276" w:lineRule="auto"/>
        <w:ind w:left="426"/>
        <w:jc w:val="left"/>
        <w:rPr>
          <w:rFonts w:asciiTheme="majorHAnsi" w:hAnsiTheme="majorHAnsi"/>
          <w:b/>
          <w:sz w:val="24"/>
          <w:lang w:val="en-US"/>
        </w:rPr>
      </w:pPr>
      <w:bookmarkStart w:id="31" w:name="_GoBack"/>
      <w:bookmarkEnd w:id="31"/>
      <w:r w:rsidRPr="000906C9">
        <w:rPr>
          <w:rFonts w:asciiTheme="majorHAnsi" w:hAnsiTheme="majorHAnsi"/>
          <w:b/>
          <w:sz w:val="24"/>
          <w:lang w:val="en-US"/>
        </w:rPr>
        <w:t>REFERENSI</w:t>
      </w:r>
    </w:p>
    <w:p w:rsidR="00472E01" w:rsidRPr="00472E01" w:rsidRDefault="00472E01" w:rsidP="0012757C">
      <w:pPr>
        <w:pStyle w:val="Reference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Arifiyani, D., Muslihudin, A., Sinta A. 2014. Monitoring Jenis Ikan Hiu di Wilayah Kerja </w:t>
      </w:r>
      <w:r w:rsidR="0012757C">
        <w:rPr>
          <w:rFonts w:asciiTheme="majorHAnsi" w:hAnsiTheme="majorHAnsi"/>
          <w:color w:val="000000"/>
          <w:spacing w:val="-6"/>
          <w:sz w:val="24"/>
          <w:szCs w:val="24"/>
          <w:lang w:val="id-ID"/>
        </w:rPr>
        <w:tab/>
      </w:r>
      <w:r w:rsidR="0012757C">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Loka Pengelolaan Sumberdaya Pesisir dan Laut Serang Banten. [</w:t>
      </w:r>
      <w:r w:rsidRPr="00926C9C">
        <w:rPr>
          <w:rFonts w:asciiTheme="majorHAnsi" w:hAnsiTheme="majorHAnsi"/>
          <w:i/>
          <w:color w:val="000000"/>
          <w:spacing w:val="-6"/>
          <w:sz w:val="24"/>
          <w:szCs w:val="24"/>
          <w:lang w:val="id-ID"/>
        </w:rPr>
        <w:t xml:space="preserve">Laporan Akhir </w:t>
      </w:r>
      <w:r w:rsidR="0012757C">
        <w:rPr>
          <w:rFonts w:asciiTheme="majorHAnsi" w:hAnsiTheme="majorHAnsi"/>
          <w:i/>
          <w:color w:val="000000"/>
          <w:spacing w:val="-6"/>
          <w:sz w:val="24"/>
          <w:szCs w:val="24"/>
          <w:lang w:val="id-ID"/>
        </w:rPr>
        <w:tab/>
      </w:r>
      <w:r w:rsidR="0012757C">
        <w:rPr>
          <w:rFonts w:asciiTheme="majorHAnsi" w:hAnsiTheme="majorHAnsi"/>
          <w:i/>
          <w:color w:val="000000"/>
          <w:spacing w:val="-6"/>
          <w:sz w:val="24"/>
          <w:szCs w:val="24"/>
          <w:lang w:val="id-ID"/>
        </w:rPr>
        <w:tab/>
      </w:r>
      <w:r w:rsidRPr="00926C9C">
        <w:rPr>
          <w:rFonts w:asciiTheme="majorHAnsi" w:hAnsiTheme="majorHAnsi"/>
          <w:i/>
          <w:color w:val="000000"/>
          <w:spacing w:val="-6"/>
          <w:sz w:val="24"/>
          <w:szCs w:val="24"/>
          <w:lang w:val="id-ID"/>
        </w:rPr>
        <w:t>Kegiatan</w:t>
      </w:r>
      <w:r w:rsidR="0012757C">
        <w:rPr>
          <w:rFonts w:asciiTheme="majorHAnsi" w:hAnsiTheme="majorHAnsi"/>
          <w:color w:val="000000"/>
          <w:spacing w:val="-6"/>
          <w:sz w:val="24"/>
          <w:szCs w:val="24"/>
          <w:lang w:val="id-ID"/>
        </w:rPr>
        <w:t xml:space="preserve">]. </w:t>
      </w:r>
      <w:r w:rsidRPr="00472E01">
        <w:rPr>
          <w:rFonts w:asciiTheme="majorHAnsi" w:hAnsiTheme="majorHAnsi"/>
          <w:color w:val="000000"/>
          <w:spacing w:val="-6"/>
          <w:sz w:val="24"/>
          <w:szCs w:val="24"/>
          <w:lang w:val="id-ID"/>
        </w:rPr>
        <w:t>Kementerian Kelautan dan Perikanan</w:t>
      </w:r>
    </w:p>
    <w:p w:rsidR="00472E01" w:rsidRPr="00472E01" w:rsidRDefault="00472E01" w:rsidP="0012757C">
      <w:pPr>
        <w:pStyle w:val="Reference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Badan Pusat Statistik. 2014</w:t>
      </w:r>
      <w:r w:rsidRPr="008A7934">
        <w:rPr>
          <w:rFonts w:asciiTheme="majorHAnsi" w:hAnsiTheme="majorHAnsi"/>
          <w:i/>
          <w:color w:val="000000"/>
          <w:spacing w:val="-6"/>
          <w:sz w:val="24"/>
          <w:szCs w:val="24"/>
          <w:lang w:val="id-ID"/>
        </w:rPr>
        <w:t>. Mukomuko Dalam Angka</w:t>
      </w:r>
      <w:r w:rsidRPr="00472E01">
        <w:rPr>
          <w:rFonts w:asciiTheme="majorHAnsi" w:hAnsiTheme="majorHAnsi"/>
          <w:color w:val="000000"/>
          <w:spacing w:val="-6"/>
          <w:sz w:val="24"/>
          <w:szCs w:val="24"/>
          <w:lang w:val="id-ID"/>
        </w:rPr>
        <w:t xml:space="preserve">. Kabupaten Mukomuko. </w:t>
      </w:r>
    </w:p>
    <w:p w:rsidR="00472E01" w:rsidRPr="00472E01" w:rsidRDefault="00472E01" w:rsidP="0012757C">
      <w:pPr>
        <w:pStyle w:val="References"/>
        <w:tabs>
          <w:tab w:val="left" w:pos="1418"/>
        </w:tab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Bakhtiar, D. 2014. Monitoring Jenis Ikan Hiu Di</w:t>
      </w:r>
      <w:r w:rsidR="0012757C">
        <w:rPr>
          <w:rFonts w:asciiTheme="majorHAnsi" w:hAnsiTheme="majorHAnsi"/>
          <w:color w:val="000000"/>
          <w:spacing w:val="-6"/>
          <w:sz w:val="24"/>
          <w:szCs w:val="24"/>
          <w:lang w:val="id-ID"/>
        </w:rPr>
        <w:t xml:space="preserve"> Wilayah Kerja Loka Pengelolaan </w:t>
      </w:r>
      <w:r w:rsidR="0012757C">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Sumberdaya </w:t>
      </w:r>
      <w:r w:rsidR="0012757C">
        <w:rPr>
          <w:rFonts w:asciiTheme="majorHAnsi" w:hAnsiTheme="majorHAnsi"/>
          <w:color w:val="000000"/>
          <w:spacing w:val="-6"/>
          <w:sz w:val="24"/>
          <w:szCs w:val="24"/>
          <w:lang w:val="id-ID"/>
        </w:rPr>
        <w:t xml:space="preserve">Pesisir Dan </w:t>
      </w:r>
      <w:r w:rsidR="00926C9C">
        <w:rPr>
          <w:rFonts w:asciiTheme="majorHAnsi" w:hAnsiTheme="majorHAnsi"/>
          <w:color w:val="000000"/>
          <w:spacing w:val="-6"/>
          <w:sz w:val="24"/>
          <w:szCs w:val="24"/>
          <w:lang w:val="id-ID"/>
        </w:rPr>
        <w:t xml:space="preserve">Laut Serang Banten. </w:t>
      </w:r>
      <w:r w:rsidRPr="00926C9C">
        <w:rPr>
          <w:rFonts w:asciiTheme="majorHAnsi" w:hAnsiTheme="majorHAnsi"/>
          <w:i/>
          <w:color w:val="000000"/>
          <w:spacing w:val="-6"/>
          <w:sz w:val="24"/>
          <w:szCs w:val="24"/>
          <w:lang w:val="id-ID"/>
        </w:rPr>
        <w:t>Laporan Akhir Kegiatan</w:t>
      </w:r>
      <w:r w:rsidR="0012757C">
        <w:rPr>
          <w:rFonts w:asciiTheme="majorHAnsi" w:hAnsiTheme="majorHAnsi"/>
          <w:color w:val="000000"/>
          <w:spacing w:val="-6"/>
          <w:sz w:val="24"/>
          <w:szCs w:val="24"/>
          <w:lang w:val="id-ID"/>
        </w:rPr>
        <w:t xml:space="preserve">. Wilayah </w:t>
      </w:r>
      <w:r w:rsidR="0012757C">
        <w:rPr>
          <w:rFonts w:asciiTheme="majorHAnsi" w:hAnsiTheme="majorHAnsi"/>
          <w:color w:val="000000"/>
          <w:spacing w:val="-6"/>
          <w:sz w:val="24"/>
          <w:szCs w:val="24"/>
          <w:lang w:val="id-ID"/>
        </w:rPr>
        <w:lastRenderedPageBreak/>
        <w:tab/>
      </w:r>
      <w:r w:rsidRPr="00472E01">
        <w:rPr>
          <w:rFonts w:asciiTheme="majorHAnsi" w:hAnsiTheme="majorHAnsi"/>
          <w:color w:val="000000"/>
          <w:spacing w:val="-6"/>
          <w:sz w:val="24"/>
          <w:szCs w:val="24"/>
          <w:lang w:val="id-ID"/>
        </w:rPr>
        <w:t xml:space="preserve">Monitoring Provinsi Bengkulu. Loka Pengelolaan Sumberdaya Pesisir Dan Laut </w:t>
      </w:r>
      <w:r w:rsidR="0012757C">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Serang, Banten. </w:t>
      </w:r>
    </w:p>
    <w:p w:rsidR="00472E01" w:rsidRPr="00472E01" w:rsidRDefault="00472E01" w:rsidP="0012757C">
      <w:pPr>
        <w:pStyle w:val="Reference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CITES. 2017. </w:t>
      </w:r>
      <w:r w:rsidRPr="00926C9C">
        <w:rPr>
          <w:rFonts w:asciiTheme="majorHAnsi" w:hAnsiTheme="majorHAnsi"/>
          <w:i/>
          <w:color w:val="000000"/>
          <w:spacing w:val="-6"/>
          <w:sz w:val="24"/>
          <w:szCs w:val="24"/>
          <w:lang w:val="id-ID"/>
        </w:rPr>
        <w:t>Appendices I, II dan III</w:t>
      </w:r>
      <w:r w:rsidRPr="00472E01">
        <w:rPr>
          <w:rFonts w:asciiTheme="majorHAnsi" w:hAnsiTheme="majorHAnsi"/>
          <w:color w:val="000000"/>
          <w:spacing w:val="-6"/>
          <w:sz w:val="24"/>
          <w:szCs w:val="24"/>
          <w:lang w:val="id-ID"/>
        </w:rPr>
        <w:t xml:space="preserve">. Valid from 4 April 2017. 45 hal.  </w:t>
      </w:r>
    </w:p>
    <w:p w:rsidR="00472E01" w:rsidRPr="00472E01" w:rsidRDefault="00472E01" w:rsidP="0012757C">
      <w:pPr>
        <w:pStyle w:val="References"/>
        <w:tabs>
          <w:tab w:val="left" w:pos="1418"/>
        </w:tab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Dharmadi dan Fahmi. 2013. </w:t>
      </w:r>
      <w:r w:rsidRPr="008A7934">
        <w:rPr>
          <w:rFonts w:asciiTheme="majorHAnsi" w:hAnsiTheme="majorHAnsi"/>
          <w:i/>
          <w:color w:val="000000"/>
          <w:spacing w:val="-6"/>
          <w:sz w:val="24"/>
          <w:szCs w:val="24"/>
          <w:lang w:val="id-ID"/>
        </w:rPr>
        <w:t xml:space="preserve">Tinjauan Status Perikanan Hiu dan Upaya Konservasinya di </w:t>
      </w:r>
      <w:r w:rsidR="0012757C">
        <w:rPr>
          <w:rFonts w:asciiTheme="majorHAnsi" w:hAnsiTheme="majorHAnsi"/>
          <w:i/>
          <w:color w:val="000000"/>
          <w:spacing w:val="-6"/>
          <w:sz w:val="24"/>
          <w:szCs w:val="24"/>
          <w:lang w:val="id-ID"/>
        </w:rPr>
        <w:tab/>
      </w:r>
      <w:r w:rsidR="0012757C">
        <w:rPr>
          <w:rFonts w:asciiTheme="majorHAnsi" w:hAnsiTheme="majorHAnsi"/>
          <w:i/>
          <w:color w:val="000000"/>
          <w:spacing w:val="-6"/>
          <w:sz w:val="24"/>
          <w:szCs w:val="24"/>
          <w:lang w:val="id-ID"/>
        </w:rPr>
        <w:tab/>
      </w:r>
      <w:r w:rsidRPr="008A7934">
        <w:rPr>
          <w:rFonts w:asciiTheme="majorHAnsi" w:hAnsiTheme="majorHAnsi"/>
          <w:i/>
          <w:color w:val="000000"/>
          <w:spacing w:val="-6"/>
          <w:sz w:val="24"/>
          <w:szCs w:val="24"/>
          <w:lang w:val="id-ID"/>
        </w:rPr>
        <w:t>Indonesia</w:t>
      </w:r>
      <w:r w:rsidRPr="00472E01">
        <w:rPr>
          <w:rFonts w:asciiTheme="majorHAnsi" w:hAnsiTheme="majorHAnsi"/>
          <w:color w:val="000000"/>
          <w:spacing w:val="-6"/>
          <w:sz w:val="24"/>
          <w:szCs w:val="24"/>
          <w:lang w:val="id-ID"/>
        </w:rPr>
        <w:t xml:space="preserve">. Edisi Pertama, Direktorat Konservasi Kawasan dan Jenis Ikan, </w:t>
      </w:r>
      <w:r w:rsidR="0012757C">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Direktorat Jendral Kelautan, Pesisir dan Pulau- pulau Kecil, Kementrian </w:t>
      </w:r>
      <w:r w:rsidR="0012757C">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Kelautan dan Perikanan, Jakarta. </w:t>
      </w:r>
    </w:p>
    <w:p w:rsidR="00472E01" w:rsidRPr="00472E01" w:rsidRDefault="00472E01" w:rsidP="0012757C">
      <w:pPr>
        <w:pStyle w:val="Reference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Dinas Kelautan dan Perikanan Kabupaten Mukomuko. 2017. </w:t>
      </w:r>
      <w:r w:rsidR="008A7934" w:rsidRPr="008A7934">
        <w:rPr>
          <w:rFonts w:asciiTheme="majorHAnsi" w:hAnsiTheme="majorHAnsi"/>
          <w:i/>
          <w:color w:val="000000"/>
          <w:spacing w:val="-6"/>
          <w:sz w:val="24"/>
          <w:szCs w:val="24"/>
          <w:lang w:val="id-ID"/>
        </w:rPr>
        <w:t>Mukomuko Dalam Angka</w:t>
      </w:r>
      <w:r w:rsidR="008A7934">
        <w:rPr>
          <w:rFonts w:asciiTheme="majorHAnsi" w:hAnsiTheme="majorHAnsi"/>
          <w:color w:val="000000"/>
          <w:spacing w:val="-6"/>
          <w:sz w:val="24"/>
          <w:szCs w:val="24"/>
          <w:lang w:val="id-ID"/>
        </w:rPr>
        <w:t xml:space="preserve">. </w:t>
      </w:r>
      <w:r w:rsidR="0012757C">
        <w:rPr>
          <w:rFonts w:asciiTheme="majorHAnsi" w:hAnsiTheme="majorHAnsi"/>
          <w:color w:val="000000"/>
          <w:spacing w:val="-6"/>
          <w:sz w:val="24"/>
          <w:szCs w:val="24"/>
          <w:lang w:val="id-ID"/>
        </w:rPr>
        <w:tab/>
      </w:r>
      <w:r w:rsidR="0012757C">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Dinas Kelautan dan Perikanan. Kabupaten Mukomuko</w:t>
      </w:r>
    </w:p>
    <w:p w:rsidR="00472E01" w:rsidRPr="00472E01" w:rsidRDefault="00472E01" w:rsidP="0012757C">
      <w:pPr>
        <w:pStyle w:val="References"/>
        <w:tabs>
          <w:tab w:val="left" w:pos="1418"/>
        </w:tab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Dinas Kelautan dan Perikanan Provinsi Bengkulu. 2017. </w:t>
      </w:r>
      <w:r w:rsidRPr="008A7934">
        <w:rPr>
          <w:rFonts w:asciiTheme="majorHAnsi" w:hAnsiTheme="majorHAnsi"/>
          <w:i/>
          <w:color w:val="000000"/>
          <w:spacing w:val="-6"/>
          <w:sz w:val="24"/>
          <w:szCs w:val="24"/>
          <w:lang w:val="id-ID"/>
        </w:rPr>
        <w:t xml:space="preserve">Profil Tempat Pelelangan Ikan </w:t>
      </w:r>
      <w:r w:rsidR="0012757C">
        <w:rPr>
          <w:rFonts w:asciiTheme="majorHAnsi" w:hAnsiTheme="majorHAnsi"/>
          <w:i/>
          <w:color w:val="000000"/>
          <w:spacing w:val="-6"/>
          <w:sz w:val="24"/>
          <w:szCs w:val="24"/>
          <w:lang w:val="id-ID"/>
        </w:rPr>
        <w:tab/>
      </w:r>
      <w:r w:rsidRPr="008A7934">
        <w:rPr>
          <w:rFonts w:asciiTheme="majorHAnsi" w:hAnsiTheme="majorHAnsi"/>
          <w:i/>
          <w:color w:val="000000"/>
          <w:spacing w:val="-6"/>
          <w:sz w:val="24"/>
          <w:szCs w:val="24"/>
          <w:lang w:val="id-ID"/>
        </w:rPr>
        <w:t>(TPI) dan Pangkalan Pendaratan Ikan (PPI) Se-Provinsi Bengkulu</w:t>
      </w:r>
      <w:r w:rsidRPr="00472E01">
        <w:rPr>
          <w:rFonts w:asciiTheme="majorHAnsi" w:hAnsiTheme="majorHAnsi"/>
          <w:color w:val="000000"/>
          <w:spacing w:val="-6"/>
          <w:sz w:val="24"/>
          <w:szCs w:val="24"/>
          <w:lang w:val="id-ID"/>
        </w:rPr>
        <w:t xml:space="preserve">. Dinas </w:t>
      </w:r>
      <w:r w:rsidR="0012757C">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Kelautan dan Perikanan Provinsi Bengkulu. Bengkulu. </w:t>
      </w:r>
    </w:p>
    <w:p w:rsidR="00472E01" w:rsidRPr="00472E01" w:rsidRDefault="00472E01" w:rsidP="0012757C">
      <w:pPr>
        <w:pStyle w:val="Reference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Effendie, M. 1997. </w:t>
      </w:r>
      <w:r w:rsidRPr="008A7934">
        <w:rPr>
          <w:rFonts w:asciiTheme="majorHAnsi" w:hAnsiTheme="majorHAnsi"/>
          <w:i/>
          <w:color w:val="000000"/>
          <w:spacing w:val="-6"/>
          <w:sz w:val="24"/>
          <w:szCs w:val="24"/>
          <w:lang w:val="id-ID"/>
        </w:rPr>
        <w:t>Biologi perikanan</w:t>
      </w:r>
      <w:r w:rsidRPr="00472E01">
        <w:rPr>
          <w:rFonts w:asciiTheme="majorHAnsi" w:hAnsiTheme="majorHAnsi"/>
          <w:color w:val="000000"/>
          <w:spacing w:val="-6"/>
          <w:sz w:val="24"/>
          <w:szCs w:val="24"/>
          <w:lang w:val="id-ID"/>
        </w:rPr>
        <w:t>. Yayasan Pustaka Nusantara.</w:t>
      </w:r>
    </w:p>
    <w:p w:rsidR="00472E01" w:rsidRPr="00472E01" w:rsidRDefault="00472E01" w:rsidP="0012757C">
      <w:pPr>
        <w:pStyle w:val="Reference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Fahmi dan Dharmadi. 2005. Status Perikanan Hiu dan Aspek Pengelolah</w:t>
      </w:r>
      <w:r w:rsidR="008A7934">
        <w:rPr>
          <w:rFonts w:asciiTheme="majorHAnsi" w:hAnsiTheme="majorHAnsi"/>
          <w:color w:val="000000"/>
          <w:spacing w:val="-6"/>
          <w:sz w:val="24"/>
          <w:szCs w:val="24"/>
          <w:lang w:val="id-ID"/>
        </w:rPr>
        <w:t xml:space="preserve">annya. </w:t>
      </w:r>
      <w:r w:rsidR="008A7934" w:rsidRPr="008A7934">
        <w:rPr>
          <w:rFonts w:asciiTheme="majorHAnsi" w:hAnsiTheme="majorHAnsi"/>
          <w:i/>
          <w:color w:val="000000"/>
          <w:spacing w:val="-6"/>
          <w:sz w:val="24"/>
          <w:szCs w:val="24"/>
          <w:lang w:val="id-ID"/>
        </w:rPr>
        <w:t>Oseana</w:t>
      </w:r>
      <w:r w:rsidR="008A7934">
        <w:rPr>
          <w:rFonts w:asciiTheme="majorHAnsi" w:hAnsiTheme="majorHAnsi"/>
          <w:color w:val="000000"/>
          <w:spacing w:val="-6"/>
          <w:sz w:val="24"/>
          <w:szCs w:val="24"/>
          <w:lang w:val="id-ID"/>
        </w:rPr>
        <w:t>.</w:t>
      </w:r>
      <w:r w:rsidRPr="00472E01">
        <w:rPr>
          <w:rFonts w:asciiTheme="majorHAnsi" w:hAnsiTheme="majorHAnsi"/>
          <w:color w:val="000000"/>
          <w:spacing w:val="-6"/>
          <w:sz w:val="24"/>
          <w:szCs w:val="24"/>
          <w:lang w:val="id-ID"/>
        </w:rPr>
        <w:t xml:space="preserve"> </w:t>
      </w:r>
      <w:r w:rsidR="0012757C">
        <w:rPr>
          <w:rFonts w:asciiTheme="majorHAnsi" w:hAnsiTheme="majorHAnsi"/>
          <w:color w:val="000000"/>
          <w:spacing w:val="-6"/>
          <w:sz w:val="24"/>
          <w:szCs w:val="24"/>
          <w:lang w:val="id-ID"/>
        </w:rPr>
        <w:tab/>
      </w:r>
      <w:r w:rsidR="0012757C">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vol. XXX (1): 1-8. </w:t>
      </w:r>
    </w:p>
    <w:p w:rsidR="00472E01" w:rsidRPr="00472E01" w:rsidRDefault="008A7934" w:rsidP="0012757C">
      <w:pPr>
        <w:pStyle w:val="References"/>
        <w:ind w:left="426"/>
        <w:rPr>
          <w:rFonts w:asciiTheme="majorHAnsi" w:hAnsiTheme="majorHAnsi"/>
          <w:color w:val="000000"/>
          <w:spacing w:val="-6"/>
          <w:sz w:val="24"/>
          <w:szCs w:val="24"/>
          <w:lang w:val="id-ID"/>
        </w:rPr>
      </w:pPr>
      <w:r>
        <w:rPr>
          <w:rFonts w:asciiTheme="majorHAnsi" w:hAnsiTheme="majorHAnsi"/>
          <w:color w:val="000000"/>
          <w:spacing w:val="-6"/>
          <w:sz w:val="24"/>
          <w:szCs w:val="24"/>
          <w:lang w:val="id-ID"/>
        </w:rPr>
        <w:t xml:space="preserve">Fahmi. 2011. </w:t>
      </w:r>
      <w:r w:rsidR="00472E01" w:rsidRPr="008A7934">
        <w:rPr>
          <w:rFonts w:asciiTheme="majorHAnsi" w:hAnsiTheme="majorHAnsi"/>
          <w:color w:val="000000"/>
          <w:spacing w:val="-6"/>
          <w:sz w:val="24"/>
          <w:szCs w:val="24"/>
          <w:lang w:val="id-ID"/>
        </w:rPr>
        <w:t>Sumberdaya Ikan Hiu Indonesia</w:t>
      </w:r>
      <w:r w:rsidR="00472E01" w:rsidRPr="00472E01">
        <w:rPr>
          <w:rFonts w:asciiTheme="majorHAnsi" w:hAnsiTheme="majorHAnsi"/>
          <w:color w:val="000000"/>
          <w:spacing w:val="-6"/>
          <w:sz w:val="24"/>
          <w:szCs w:val="24"/>
          <w:lang w:val="id-ID"/>
        </w:rPr>
        <w:t xml:space="preserve">. </w:t>
      </w:r>
      <w:r w:rsidR="00472E01" w:rsidRPr="008A7934">
        <w:rPr>
          <w:rFonts w:asciiTheme="majorHAnsi" w:hAnsiTheme="majorHAnsi"/>
          <w:i/>
          <w:color w:val="000000"/>
          <w:spacing w:val="-6"/>
          <w:sz w:val="24"/>
          <w:szCs w:val="24"/>
          <w:lang w:val="id-ID"/>
        </w:rPr>
        <w:t xml:space="preserve">Koleksi Rajukan Biota Laut Pusat Penelitian </w:t>
      </w:r>
      <w:r w:rsidR="00472E01" w:rsidRPr="008A7934">
        <w:rPr>
          <w:rFonts w:asciiTheme="majorHAnsi" w:hAnsiTheme="majorHAnsi"/>
          <w:i/>
          <w:color w:val="000000"/>
          <w:spacing w:val="-6"/>
          <w:sz w:val="24"/>
          <w:szCs w:val="24"/>
          <w:lang w:val="id-ID"/>
        </w:rPr>
        <w:tab/>
      </w:r>
      <w:r w:rsidR="0012757C">
        <w:rPr>
          <w:rFonts w:asciiTheme="majorHAnsi" w:hAnsiTheme="majorHAnsi"/>
          <w:i/>
          <w:color w:val="000000"/>
          <w:spacing w:val="-6"/>
          <w:sz w:val="24"/>
          <w:szCs w:val="24"/>
          <w:lang w:val="id-ID"/>
        </w:rPr>
        <w:tab/>
      </w:r>
      <w:r w:rsidR="00472E01" w:rsidRPr="008A7934">
        <w:rPr>
          <w:rFonts w:asciiTheme="majorHAnsi" w:hAnsiTheme="majorHAnsi"/>
          <w:i/>
          <w:color w:val="000000"/>
          <w:spacing w:val="-6"/>
          <w:sz w:val="24"/>
          <w:szCs w:val="24"/>
          <w:lang w:val="id-ID"/>
        </w:rPr>
        <w:t>Oseanografi</w:t>
      </w:r>
      <w:r>
        <w:rPr>
          <w:rFonts w:asciiTheme="majorHAnsi" w:hAnsiTheme="majorHAnsi"/>
          <w:color w:val="000000"/>
          <w:spacing w:val="-6"/>
          <w:sz w:val="24"/>
          <w:szCs w:val="24"/>
          <w:lang w:val="id-ID"/>
        </w:rPr>
        <w:t xml:space="preserve">. </w:t>
      </w:r>
      <w:r w:rsidR="00472E01" w:rsidRPr="00472E01">
        <w:rPr>
          <w:rFonts w:asciiTheme="majorHAnsi" w:hAnsiTheme="majorHAnsi"/>
          <w:color w:val="000000"/>
          <w:spacing w:val="-6"/>
          <w:sz w:val="24"/>
          <w:szCs w:val="24"/>
          <w:lang w:val="id-ID"/>
        </w:rPr>
        <w:t xml:space="preserve">LIPI Jakarta: 1-54 hal. </w:t>
      </w:r>
    </w:p>
    <w:p w:rsidR="00472E01" w:rsidRPr="00472E01" w:rsidRDefault="00472E01" w:rsidP="0012757C">
      <w:pPr>
        <w:pStyle w:val="References"/>
        <w:tabs>
          <w:tab w:val="left" w:pos="1418"/>
        </w:tab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FAO. 2017. </w:t>
      </w:r>
      <w:r w:rsidRPr="00926C9C">
        <w:rPr>
          <w:rFonts w:asciiTheme="majorHAnsi" w:hAnsiTheme="majorHAnsi"/>
          <w:i/>
          <w:color w:val="000000"/>
          <w:spacing w:val="-6"/>
          <w:sz w:val="24"/>
          <w:szCs w:val="24"/>
          <w:lang w:val="id-ID"/>
        </w:rPr>
        <w:t xml:space="preserve">Fishery and Aquaculture Statistics. Global capture production 1950-2015 </w:t>
      </w:r>
      <w:r w:rsidR="0012757C">
        <w:rPr>
          <w:rFonts w:asciiTheme="majorHAnsi" w:hAnsiTheme="majorHAnsi"/>
          <w:i/>
          <w:color w:val="000000"/>
          <w:spacing w:val="-6"/>
          <w:sz w:val="24"/>
          <w:szCs w:val="24"/>
          <w:lang w:val="id-ID"/>
        </w:rPr>
        <w:tab/>
      </w:r>
      <w:r w:rsidRPr="00926C9C">
        <w:rPr>
          <w:rFonts w:asciiTheme="majorHAnsi" w:hAnsiTheme="majorHAnsi"/>
          <w:i/>
          <w:color w:val="000000"/>
          <w:spacing w:val="-6"/>
          <w:sz w:val="24"/>
          <w:szCs w:val="24"/>
          <w:lang w:val="id-ID"/>
        </w:rPr>
        <w:t>(Fishstat)</w:t>
      </w:r>
      <w:r w:rsidRPr="00472E01">
        <w:rPr>
          <w:rFonts w:asciiTheme="majorHAnsi" w:hAnsiTheme="majorHAnsi"/>
          <w:color w:val="000000"/>
          <w:spacing w:val="-6"/>
          <w:sz w:val="24"/>
          <w:szCs w:val="24"/>
          <w:lang w:val="id-ID"/>
        </w:rPr>
        <w:t xml:space="preserve">. FAO Fisheries and Aquaculture Department. Rome: FAO. </w:t>
      </w:r>
    </w:p>
    <w:p w:rsidR="00472E01" w:rsidRPr="00472E01" w:rsidRDefault="00472E01" w:rsidP="00B116E5">
      <w:pPr>
        <w:pStyle w:val="References"/>
        <w:tabs>
          <w:tab w:val="left" w:pos="1418"/>
        </w:tab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Ferdian, F., Ine Maulina, dan Rosidah. 2012. Analisis Permintaan Ikan Lele Dumbo </w:t>
      </w:r>
      <w:r w:rsidR="00B116E5">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w:t>
      </w:r>
      <w:r w:rsidRPr="00B116E5">
        <w:rPr>
          <w:rFonts w:asciiTheme="majorHAnsi" w:hAnsiTheme="majorHAnsi"/>
          <w:i/>
          <w:color w:val="000000"/>
          <w:spacing w:val="-6"/>
          <w:sz w:val="24"/>
          <w:szCs w:val="24"/>
          <w:lang w:val="id-ID"/>
        </w:rPr>
        <w:t xml:space="preserve">Clarias </w:t>
      </w:r>
      <w:r w:rsidRPr="00B116E5">
        <w:rPr>
          <w:rFonts w:asciiTheme="majorHAnsi" w:hAnsiTheme="majorHAnsi"/>
          <w:i/>
          <w:color w:val="000000"/>
          <w:spacing w:val="-6"/>
          <w:sz w:val="24"/>
          <w:szCs w:val="24"/>
          <w:lang w:val="id-ID"/>
        </w:rPr>
        <w:tab/>
      </w:r>
      <w:r w:rsidRPr="00B116E5">
        <w:rPr>
          <w:rFonts w:asciiTheme="majorHAnsi" w:hAnsiTheme="majorHAnsi"/>
          <w:i/>
          <w:color w:val="000000"/>
          <w:spacing w:val="-6"/>
          <w:sz w:val="24"/>
          <w:szCs w:val="24"/>
          <w:lang w:val="id-ID"/>
        </w:rPr>
        <w:t>gariepinus</w:t>
      </w:r>
      <w:r w:rsidRPr="00472E01">
        <w:rPr>
          <w:rFonts w:asciiTheme="majorHAnsi" w:hAnsiTheme="majorHAnsi"/>
          <w:color w:val="000000"/>
          <w:spacing w:val="-6"/>
          <w:sz w:val="24"/>
          <w:szCs w:val="24"/>
          <w:lang w:val="id-ID"/>
        </w:rPr>
        <w:t xml:space="preserve">) Konsumsi di Kecamatan Losarang Kabupaten </w:t>
      </w:r>
      <w:r w:rsidR="00B116E5">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Indramayu. </w:t>
      </w:r>
      <w:r w:rsidRPr="00926C9C">
        <w:rPr>
          <w:rFonts w:asciiTheme="majorHAnsi" w:hAnsiTheme="majorHAnsi"/>
          <w:i/>
          <w:color w:val="000000"/>
          <w:spacing w:val="-6"/>
          <w:sz w:val="24"/>
          <w:szCs w:val="24"/>
          <w:lang w:val="id-ID"/>
        </w:rPr>
        <w:t>Jurnal Perikanan dan Kelautan</w:t>
      </w:r>
      <w:r w:rsidRPr="00472E01">
        <w:rPr>
          <w:rFonts w:asciiTheme="majorHAnsi" w:hAnsiTheme="majorHAnsi"/>
          <w:color w:val="000000"/>
          <w:spacing w:val="-6"/>
          <w:sz w:val="24"/>
          <w:szCs w:val="24"/>
          <w:lang w:val="id-ID"/>
        </w:rPr>
        <w:t>. Vol. 3, No. 4 : 93-98. ISSN : 2088-</w:t>
      </w:r>
      <w:r w:rsidR="00B116E5">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3137. </w:t>
      </w:r>
    </w:p>
    <w:p w:rsidR="00472E01" w:rsidRPr="00472E01" w:rsidRDefault="00926C9C" w:rsidP="00B116E5">
      <w:pPr>
        <w:pStyle w:val="References"/>
        <w:tabs>
          <w:tab w:val="left" w:pos="1418"/>
        </w:tabs>
        <w:ind w:left="426"/>
        <w:rPr>
          <w:rFonts w:asciiTheme="majorHAnsi" w:hAnsiTheme="majorHAnsi"/>
          <w:color w:val="000000"/>
          <w:spacing w:val="-6"/>
          <w:sz w:val="24"/>
          <w:szCs w:val="24"/>
          <w:lang w:val="id-ID"/>
        </w:rPr>
      </w:pPr>
      <w:r>
        <w:rPr>
          <w:rFonts w:asciiTheme="majorHAnsi" w:hAnsiTheme="majorHAnsi"/>
          <w:color w:val="000000"/>
          <w:spacing w:val="-6"/>
          <w:sz w:val="24"/>
          <w:szCs w:val="24"/>
          <w:lang w:val="id-ID"/>
        </w:rPr>
        <w:t>Imaniar, K. 2013</w:t>
      </w:r>
      <w:r w:rsidRPr="00926C9C">
        <w:rPr>
          <w:rFonts w:asciiTheme="majorHAnsi" w:hAnsiTheme="majorHAnsi"/>
          <w:i/>
          <w:color w:val="000000"/>
          <w:spacing w:val="-6"/>
          <w:sz w:val="24"/>
          <w:szCs w:val="24"/>
          <w:lang w:val="id-ID"/>
        </w:rPr>
        <w:t xml:space="preserve">. </w:t>
      </w:r>
      <w:r w:rsidR="00472E01" w:rsidRPr="00926C9C">
        <w:rPr>
          <w:rFonts w:asciiTheme="majorHAnsi" w:hAnsiTheme="majorHAnsi"/>
          <w:i/>
          <w:color w:val="000000"/>
          <w:spacing w:val="-6"/>
          <w:sz w:val="24"/>
          <w:szCs w:val="24"/>
          <w:lang w:val="id-ID"/>
        </w:rPr>
        <w:t xml:space="preserve">Laporan hasil kegiatan monitoring Hiu TPI Bom Kalianda Lampung </w:t>
      </w:r>
      <w:r w:rsidR="00B116E5">
        <w:rPr>
          <w:rFonts w:asciiTheme="majorHAnsi" w:hAnsiTheme="majorHAnsi"/>
          <w:i/>
          <w:color w:val="000000"/>
          <w:spacing w:val="-6"/>
          <w:sz w:val="24"/>
          <w:szCs w:val="24"/>
          <w:lang w:val="id-ID"/>
        </w:rPr>
        <w:tab/>
      </w:r>
      <w:r w:rsidR="00472E01" w:rsidRPr="00926C9C">
        <w:rPr>
          <w:rFonts w:asciiTheme="majorHAnsi" w:hAnsiTheme="majorHAnsi"/>
          <w:i/>
          <w:color w:val="000000"/>
          <w:spacing w:val="-6"/>
          <w:sz w:val="24"/>
          <w:szCs w:val="24"/>
          <w:lang w:val="id-ID"/>
        </w:rPr>
        <w:t>Selatan. Loka Pengelolaan Pesisir dan Laut Serang</w:t>
      </w:r>
      <w:r w:rsidR="00472E01" w:rsidRPr="00472E01">
        <w:rPr>
          <w:rFonts w:asciiTheme="majorHAnsi" w:hAnsiTheme="majorHAnsi"/>
          <w:color w:val="000000"/>
          <w:spacing w:val="-6"/>
          <w:sz w:val="24"/>
          <w:szCs w:val="24"/>
          <w:lang w:val="id-ID"/>
        </w:rPr>
        <w:t xml:space="preserve">. Direktorat Jenderal Kelautan </w:t>
      </w:r>
      <w:r w:rsidR="00B116E5">
        <w:rPr>
          <w:rFonts w:asciiTheme="majorHAnsi" w:hAnsiTheme="majorHAnsi"/>
          <w:color w:val="000000"/>
          <w:spacing w:val="-6"/>
          <w:sz w:val="24"/>
          <w:szCs w:val="24"/>
          <w:lang w:val="id-ID"/>
        </w:rPr>
        <w:tab/>
      </w:r>
      <w:r w:rsidR="00472E01" w:rsidRPr="00472E01">
        <w:rPr>
          <w:rFonts w:asciiTheme="majorHAnsi" w:hAnsiTheme="majorHAnsi"/>
          <w:color w:val="000000"/>
          <w:spacing w:val="-6"/>
          <w:sz w:val="24"/>
          <w:szCs w:val="24"/>
          <w:lang w:val="id-ID"/>
        </w:rPr>
        <w:t xml:space="preserve">Pesisir dan Pulau-Pulau Kecil, Kementrian Kelautan dan Perikanan serang. </w:t>
      </w:r>
      <w:r w:rsidR="00B116E5">
        <w:rPr>
          <w:rFonts w:asciiTheme="majorHAnsi" w:hAnsiTheme="majorHAnsi"/>
          <w:color w:val="000000"/>
          <w:spacing w:val="-6"/>
          <w:sz w:val="24"/>
          <w:szCs w:val="24"/>
          <w:lang w:val="id-ID"/>
        </w:rPr>
        <w:tab/>
      </w:r>
      <w:r w:rsidR="00472E01" w:rsidRPr="00472E01">
        <w:rPr>
          <w:rFonts w:asciiTheme="majorHAnsi" w:hAnsiTheme="majorHAnsi"/>
          <w:color w:val="000000"/>
          <w:spacing w:val="-6"/>
          <w:sz w:val="24"/>
          <w:szCs w:val="24"/>
          <w:lang w:val="id-ID"/>
        </w:rPr>
        <w:t>Serang.</w:t>
      </w:r>
    </w:p>
    <w:p w:rsidR="00472E01" w:rsidRPr="00472E01" w:rsidRDefault="00472E01" w:rsidP="00B116E5">
      <w:pPr>
        <w:pStyle w:val="References"/>
        <w:tabs>
          <w:tab w:val="left" w:pos="1418"/>
        </w:tab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Negeri Pesona. 2013. Nama Kabupaten/ Kota Di Provinsi Bengkulu. diakses dari </w:t>
      </w:r>
      <w:r w:rsidR="00B116E5">
        <w:rPr>
          <w:rFonts w:asciiTheme="majorHAnsi" w:hAnsiTheme="majorHAnsi"/>
          <w:color w:val="000000"/>
          <w:spacing w:val="-6"/>
          <w:sz w:val="24"/>
          <w:szCs w:val="24"/>
          <w:lang w:val="id-ID"/>
        </w:rPr>
        <w:tab/>
      </w:r>
      <w:hyperlink r:id="rId32" w:history="1">
        <w:r w:rsidR="00926C9C" w:rsidRPr="00926C9C">
          <w:rPr>
            <w:rStyle w:val="Hyperlink"/>
            <w:rFonts w:asciiTheme="majorHAnsi" w:hAnsiTheme="majorHAnsi"/>
            <w:color w:val="0070C0"/>
            <w:spacing w:val="-6"/>
            <w:sz w:val="24"/>
            <w:szCs w:val="24"/>
            <w:lang w:val="id-ID"/>
          </w:rPr>
          <w:t>https://www.negeripesona</w:t>
        </w:r>
      </w:hyperlink>
      <w:r w:rsidR="00926C9C" w:rsidRPr="00926C9C">
        <w:rPr>
          <w:rFonts w:asciiTheme="majorHAnsi" w:hAnsiTheme="majorHAnsi"/>
          <w:color w:val="0070C0"/>
          <w:spacing w:val="-6"/>
          <w:sz w:val="24"/>
          <w:szCs w:val="24"/>
          <w:lang w:val="id-ID"/>
        </w:rPr>
        <w:t xml:space="preserve">. </w:t>
      </w:r>
      <w:r w:rsidRPr="00926C9C">
        <w:rPr>
          <w:rFonts w:asciiTheme="majorHAnsi" w:hAnsiTheme="majorHAnsi"/>
          <w:color w:val="0070C0"/>
          <w:spacing w:val="-6"/>
          <w:sz w:val="24"/>
          <w:szCs w:val="24"/>
          <w:lang w:val="id-ID"/>
        </w:rPr>
        <w:t>com/2013/05/nama-kabupaten-kota-di-provinsi-</w:t>
      </w:r>
      <w:r w:rsidRPr="00926C9C">
        <w:rPr>
          <w:rFonts w:asciiTheme="majorHAnsi" w:hAnsiTheme="majorHAnsi"/>
          <w:color w:val="0070C0"/>
          <w:spacing w:val="-6"/>
          <w:sz w:val="24"/>
          <w:szCs w:val="24"/>
          <w:lang w:val="id-ID"/>
        </w:rPr>
        <w:tab/>
      </w:r>
      <w:r w:rsidRPr="00926C9C">
        <w:rPr>
          <w:rFonts w:asciiTheme="majorHAnsi" w:hAnsiTheme="majorHAnsi"/>
          <w:color w:val="0070C0"/>
          <w:spacing w:val="-6"/>
          <w:sz w:val="24"/>
          <w:szCs w:val="24"/>
          <w:lang w:val="id-ID"/>
        </w:rPr>
        <w:t>bengkulu. html</w:t>
      </w:r>
      <w:r w:rsidRPr="00472E01">
        <w:rPr>
          <w:rFonts w:asciiTheme="majorHAnsi" w:hAnsiTheme="majorHAnsi"/>
          <w:color w:val="000000"/>
          <w:spacing w:val="-6"/>
          <w:sz w:val="24"/>
          <w:szCs w:val="24"/>
          <w:lang w:val="id-ID"/>
        </w:rPr>
        <w:t xml:space="preserve">, pada 23 Maret 2021. </w:t>
      </w:r>
    </w:p>
    <w:p w:rsidR="00472E01" w:rsidRPr="00472E01" w:rsidRDefault="00472E01" w:rsidP="00B116E5">
      <w:pPr>
        <w:pStyle w:val="References"/>
        <w:tabs>
          <w:tab w:val="left" w:pos="1418"/>
        </w:tab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Peter, L. R., White, W. T., Caira, J. N., Dharmadi., Fahmi., Jensen, K., Lim, A. P. K.,  </w:t>
      </w:r>
      <w:r w:rsidR="00B116E5">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Matsumoto, B. </w:t>
      </w:r>
      <w:r>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B. M., Gavin, J. P., Naylor., Pogonoski, J. J., Stevens, J. D., Yearsley, </w:t>
      </w:r>
      <w:r w:rsidR="00B116E5">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G. K. 2010. </w:t>
      </w:r>
      <w:r w:rsidRPr="00926C9C">
        <w:rPr>
          <w:rFonts w:asciiTheme="majorHAnsi" w:hAnsiTheme="majorHAnsi"/>
          <w:i/>
          <w:color w:val="000000"/>
          <w:spacing w:val="-6"/>
          <w:sz w:val="24"/>
          <w:szCs w:val="24"/>
          <w:lang w:val="id-ID"/>
        </w:rPr>
        <w:t xml:space="preserve">Sharks and </w:t>
      </w:r>
      <w:r w:rsidRPr="00926C9C">
        <w:rPr>
          <w:rFonts w:asciiTheme="majorHAnsi" w:hAnsiTheme="majorHAnsi"/>
          <w:i/>
          <w:color w:val="000000"/>
          <w:spacing w:val="-6"/>
          <w:sz w:val="24"/>
          <w:szCs w:val="24"/>
          <w:lang w:val="id-ID"/>
        </w:rPr>
        <w:tab/>
      </w:r>
      <w:r w:rsidRPr="00926C9C">
        <w:rPr>
          <w:rFonts w:asciiTheme="majorHAnsi" w:hAnsiTheme="majorHAnsi"/>
          <w:i/>
          <w:color w:val="000000"/>
          <w:spacing w:val="-6"/>
          <w:sz w:val="24"/>
          <w:szCs w:val="24"/>
          <w:lang w:val="id-ID"/>
        </w:rPr>
        <w:t>rays of Borneo</w:t>
      </w:r>
      <w:r w:rsidRPr="00472E01">
        <w:rPr>
          <w:rFonts w:asciiTheme="majorHAnsi" w:hAnsiTheme="majorHAnsi"/>
          <w:color w:val="000000"/>
          <w:spacing w:val="-6"/>
          <w:sz w:val="24"/>
          <w:szCs w:val="24"/>
          <w:lang w:val="id-ID"/>
        </w:rPr>
        <w:t xml:space="preserve">. The National Library of Australia </w:t>
      </w:r>
      <w:r w:rsidR="00B116E5">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Cataloguing-in-Publication entry. </w:t>
      </w:r>
      <w:r>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Australia. 1-306 hal. </w:t>
      </w:r>
    </w:p>
    <w:p w:rsidR="00472E01" w:rsidRPr="00472E01" w:rsidRDefault="00472E01" w:rsidP="00B116E5">
      <w:pPr>
        <w:pStyle w:val="References"/>
        <w:tabs>
          <w:tab w:val="left" w:pos="1418"/>
        </w:tabs>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White, W. T., Peter, L. R., Stevens, J. D., Yearsley, G. K., Fahmi, Dharmadi. 2006. </w:t>
      </w:r>
      <w:r w:rsidR="00B116E5">
        <w:rPr>
          <w:rFonts w:asciiTheme="majorHAnsi" w:hAnsiTheme="majorHAnsi"/>
          <w:color w:val="000000"/>
          <w:spacing w:val="-6"/>
          <w:sz w:val="24"/>
          <w:szCs w:val="24"/>
          <w:lang w:val="id-ID"/>
        </w:rPr>
        <w:tab/>
      </w:r>
      <w:r w:rsidRPr="00926C9C">
        <w:rPr>
          <w:rFonts w:asciiTheme="majorHAnsi" w:hAnsiTheme="majorHAnsi"/>
          <w:i/>
          <w:color w:val="000000"/>
          <w:spacing w:val="-6"/>
          <w:sz w:val="24"/>
          <w:szCs w:val="24"/>
          <w:lang w:val="id-ID"/>
        </w:rPr>
        <w:t xml:space="preserve">Economically </w:t>
      </w:r>
      <w:r w:rsidRPr="00926C9C">
        <w:rPr>
          <w:rFonts w:asciiTheme="majorHAnsi" w:hAnsiTheme="majorHAnsi"/>
          <w:i/>
          <w:color w:val="000000"/>
          <w:spacing w:val="-6"/>
          <w:sz w:val="24"/>
          <w:szCs w:val="24"/>
          <w:lang w:val="id-ID"/>
        </w:rPr>
        <w:tab/>
      </w:r>
      <w:r w:rsidRPr="00926C9C">
        <w:rPr>
          <w:rFonts w:asciiTheme="majorHAnsi" w:hAnsiTheme="majorHAnsi"/>
          <w:i/>
          <w:color w:val="000000"/>
          <w:spacing w:val="-6"/>
          <w:sz w:val="24"/>
          <w:szCs w:val="24"/>
          <w:lang w:val="id-ID"/>
        </w:rPr>
        <w:t>important sharks and rays of Indonesia</w:t>
      </w:r>
      <w:r w:rsidRPr="00472E01">
        <w:rPr>
          <w:rFonts w:asciiTheme="majorHAnsi" w:hAnsiTheme="majorHAnsi"/>
          <w:color w:val="000000"/>
          <w:spacing w:val="-6"/>
          <w:sz w:val="24"/>
          <w:szCs w:val="24"/>
          <w:lang w:val="id-ID"/>
        </w:rPr>
        <w:t xml:space="preserve">. Canberra (AU): </w:t>
      </w:r>
      <w:r w:rsidR="00B116E5">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Australian Centre for </w:t>
      </w:r>
      <w:r>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International Agricultural Research. 1-329 hal. </w:t>
      </w:r>
    </w:p>
    <w:p w:rsidR="006047D0" w:rsidRPr="00EA707E" w:rsidRDefault="00472E01" w:rsidP="00B116E5">
      <w:pPr>
        <w:pStyle w:val="References"/>
        <w:tabs>
          <w:tab w:val="left" w:pos="1418"/>
        </w:tabs>
        <w:spacing w:line="276" w:lineRule="auto"/>
        <w:ind w:left="426"/>
        <w:rPr>
          <w:rFonts w:asciiTheme="majorHAnsi" w:hAnsiTheme="majorHAnsi"/>
          <w:color w:val="000000"/>
          <w:spacing w:val="-6"/>
          <w:sz w:val="24"/>
          <w:szCs w:val="24"/>
          <w:lang w:val="id-ID"/>
        </w:rPr>
      </w:pPr>
      <w:r w:rsidRPr="00472E01">
        <w:rPr>
          <w:rFonts w:asciiTheme="majorHAnsi" w:hAnsiTheme="majorHAnsi"/>
          <w:color w:val="000000"/>
          <w:spacing w:val="-6"/>
          <w:sz w:val="24"/>
          <w:szCs w:val="24"/>
          <w:lang w:val="id-ID"/>
        </w:rPr>
        <w:t xml:space="preserve">Zamdial., Hartono, D., Bakhtiar,  D., Nofridiansyah, E. 2017. Studi Identifikasi Kerusakan </w:t>
      </w:r>
      <w:r>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Wilayah Pesisir Di Kabupaten Mukomuko Provinsi Bengkulu. </w:t>
      </w:r>
      <w:r w:rsidRPr="00926C9C">
        <w:rPr>
          <w:rFonts w:asciiTheme="majorHAnsi" w:hAnsiTheme="majorHAnsi"/>
          <w:i/>
          <w:color w:val="000000"/>
          <w:spacing w:val="-6"/>
          <w:sz w:val="24"/>
          <w:szCs w:val="24"/>
          <w:lang w:val="id-ID"/>
        </w:rPr>
        <w:t>Jurnal Enggano</w:t>
      </w:r>
      <w:r w:rsidRPr="00472E01">
        <w:rPr>
          <w:rFonts w:asciiTheme="majorHAnsi" w:hAnsiTheme="majorHAnsi"/>
          <w:color w:val="000000"/>
          <w:spacing w:val="-6"/>
          <w:sz w:val="24"/>
          <w:szCs w:val="24"/>
          <w:lang w:val="id-ID"/>
        </w:rPr>
        <w:t xml:space="preserve">. </w:t>
      </w:r>
      <w:r w:rsidR="00B116E5">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 xml:space="preserve">Vol. 2. </w:t>
      </w:r>
      <w:r>
        <w:rPr>
          <w:rFonts w:asciiTheme="majorHAnsi" w:hAnsiTheme="majorHAnsi"/>
          <w:color w:val="000000"/>
          <w:spacing w:val="-6"/>
          <w:sz w:val="24"/>
          <w:szCs w:val="24"/>
          <w:lang w:val="id-ID"/>
        </w:rPr>
        <w:tab/>
      </w:r>
      <w:r w:rsidRPr="00472E01">
        <w:rPr>
          <w:rFonts w:asciiTheme="majorHAnsi" w:hAnsiTheme="majorHAnsi"/>
          <w:color w:val="000000"/>
          <w:spacing w:val="-6"/>
          <w:sz w:val="24"/>
          <w:szCs w:val="24"/>
          <w:lang w:val="id-ID"/>
        </w:rPr>
        <w:t>No. 2. Hlm 196-207.</w:t>
      </w:r>
    </w:p>
    <w:p w:rsidR="006047D0" w:rsidRPr="00105B6F" w:rsidRDefault="006047D0" w:rsidP="00B116E5">
      <w:pPr>
        <w:pStyle w:val="References"/>
        <w:tabs>
          <w:tab w:val="left" w:pos="1418"/>
        </w:tabs>
        <w:spacing w:line="276" w:lineRule="auto"/>
        <w:rPr>
          <w:rFonts w:asciiTheme="majorHAnsi" w:hAnsiTheme="majorHAnsi"/>
          <w:b/>
          <w:color w:val="FF0000"/>
          <w:sz w:val="24"/>
          <w:szCs w:val="24"/>
          <w:lang w:val="id-ID"/>
        </w:rPr>
      </w:pPr>
    </w:p>
    <w:p w:rsidR="00261120" w:rsidRDefault="00261120"/>
    <w:sectPr w:rsidR="00261120" w:rsidSect="00BB1C20">
      <w:type w:val="continuous"/>
      <w:pgSz w:w="11906" w:h="16838" w:code="9"/>
      <w:pgMar w:top="1418" w:right="1418" w:bottom="1418" w:left="1418" w:header="851" w:footer="56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11F" w:rsidRDefault="00F2111F" w:rsidP="00BB1C20">
      <w:pPr>
        <w:spacing w:after="0" w:line="240" w:lineRule="auto"/>
      </w:pPr>
      <w:r>
        <w:separator/>
      </w:r>
    </w:p>
  </w:endnote>
  <w:endnote w:type="continuationSeparator" w:id="0">
    <w:p w:rsidR="00F2111F" w:rsidRDefault="00F2111F" w:rsidP="00BB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Content>
      <w:p w:rsidR="00E450C6" w:rsidRDefault="00E450C6" w:rsidP="00E450C6">
        <w:pPr>
          <w:pStyle w:val="Footer"/>
          <w:jc w:val="center"/>
        </w:pPr>
      </w:p>
      <w:p w:rsidR="00E450C6" w:rsidRDefault="00E450C6" w:rsidP="00E450C6">
        <w:pPr>
          <w:pStyle w:val="Footer"/>
          <w:jc w:val="center"/>
        </w:pPr>
        <w:r>
          <w:fldChar w:fldCharType="begin"/>
        </w:r>
        <w:r>
          <w:instrText xml:space="preserve"> PAGE   \* MERGEFORMAT </w:instrText>
        </w:r>
        <w:r>
          <w:fldChar w:fldCharType="separate"/>
        </w:r>
        <w:r w:rsidR="00626B2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11F" w:rsidRDefault="00F2111F" w:rsidP="00BB1C20">
      <w:pPr>
        <w:spacing w:after="0" w:line="240" w:lineRule="auto"/>
      </w:pPr>
      <w:r>
        <w:separator/>
      </w:r>
    </w:p>
  </w:footnote>
  <w:footnote w:type="continuationSeparator" w:id="0">
    <w:p w:rsidR="00F2111F" w:rsidRDefault="00F2111F" w:rsidP="00BB1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C6" w:rsidRDefault="00E450C6" w:rsidP="00E450C6">
    <w:pPr>
      <w:pStyle w:val="Header"/>
      <w:tabs>
        <w:tab w:val="clear" w:pos="9360"/>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Pr>
        <w:rFonts w:ascii="Century Gothic" w:hAnsi="Century Gothic"/>
        <w:smallCaps/>
        <w:noProof/>
        <w:sz w:val="20"/>
        <w:szCs w:val="20"/>
        <w:lang w:val="id-ID"/>
      </w:rPr>
      <w:t>4</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sidRPr="001903E1">
      <w:rPr>
        <w:rFonts w:ascii="Century Gothic" w:hAnsi="Century Gothic"/>
        <w:smallCaps/>
        <w:noProof/>
        <w:sz w:val="20"/>
        <w:szCs w:val="20"/>
        <w:lang w:val="en-US"/>
      </w:rPr>
      <w:t xml:space="preserve">|  </w:t>
    </w:r>
    <w:r w:rsidRPr="00B87309">
      <w:rPr>
        <w:rFonts w:ascii="Century Gothic" w:hAnsi="Century Gothic"/>
        <w:b/>
        <w:smallCaps/>
        <w:noProof/>
        <w:sz w:val="20"/>
        <w:szCs w:val="20"/>
        <w:lang w:val="en-US"/>
      </w:rPr>
      <w:t>Justek : Jurnal Sains Dan Teknologi</w:t>
    </w:r>
    <w:r w:rsidRPr="001903E1">
      <w:rPr>
        <w:rFonts w:ascii="Century Gothic" w:hAnsi="Century Gothic"/>
        <w:b/>
        <w:sz w:val="20"/>
        <w:szCs w:val="20"/>
      </w:rPr>
      <w:t xml:space="preserve"> | </w:t>
    </w:r>
    <w:r w:rsidRPr="001903E1">
      <w:rPr>
        <w:rFonts w:ascii="Century Gothic" w:hAnsi="Century Gothic"/>
        <w:i/>
        <w:sz w:val="20"/>
        <w:szCs w:val="20"/>
      </w:rPr>
      <w:t xml:space="preserve">Vol. </w:t>
    </w:r>
    <w:r>
      <w:rPr>
        <w:rFonts w:ascii="Century Gothic" w:hAnsi="Century Gothic"/>
        <w:i/>
        <w:sz w:val="20"/>
        <w:szCs w:val="20"/>
        <w:lang w:val="id-ID"/>
      </w:rPr>
      <w:t>X</w:t>
    </w:r>
    <w:r w:rsidRPr="001903E1">
      <w:rPr>
        <w:rFonts w:ascii="Century Gothic" w:hAnsi="Century Gothic"/>
        <w:i/>
        <w:sz w:val="20"/>
        <w:szCs w:val="20"/>
      </w:rPr>
      <w:t xml:space="preserve">, No. </w:t>
    </w:r>
    <w:r>
      <w:rPr>
        <w:rFonts w:ascii="Century Gothic" w:hAnsi="Century Gothic"/>
        <w:i/>
        <w:sz w:val="20"/>
        <w:szCs w:val="20"/>
        <w:lang w:val="id-ID"/>
      </w:rPr>
      <w:t>X</w:t>
    </w:r>
    <w:r w:rsidRPr="001903E1">
      <w:rPr>
        <w:rFonts w:ascii="Century Gothic" w:hAnsi="Century Gothic"/>
        <w:i/>
        <w:sz w:val="20"/>
        <w:szCs w:val="20"/>
      </w:rPr>
      <w:t xml:space="preserve">, </w:t>
    </w:r>
    <w:r>
      <w:rPr>
        <w:rFonts w:ascii="Century Gothic" w:hAnsi="Century Gothic"/>
        <w:i/>
        <w:sz w:val="20"/>
        <w:szCs w:val="20"/>
        <w:lang w:val="id-ID"/>
      </w:rPr>
      <w:t>Bulan</w:t>
    </w:r>
    <w:r w:rsidRPr="001903E1">
      <w:rPr>
        <w:rFonts w:ascii="Century Gothic" w:hAnsi="Century Gothic"/>
        <w:i/>
        <w:sz w:val="20"/>
        <w:szCs w:val="20"/>
      </w:rPr>
      <w:t xml:space="preserve"> 20</w:t>
    </w:r>
    <w:r>
      <w:rPr>
        <w:rFonts w:ascii="Century Gothic" w:hAnsi="Century Gothic"/>
        <w:i/>
        <w:sz w:val="20"/>
        <w:szCs w:val="20"/>
        <w:lang w:val="id-ID"/>
      </w:rPr>
      <w:t>XX</w:t>
    </w:r>
    <w:r w:rsidRPr="001903E1">
      <w:rPr>
        <w:rFonts w:ascii="Century Gothic" w:hAnsi="Century Gothic"/>
        <w:i/>
        <w:sz w:val="20"/>
        <w:szCs w:val="20"/>
        <w:lang w:val="id-ID"/>
      </w:rPr>
      <w:t xml:space="preserve">, </w:t>
    </w:r>
    <w:r>
      <w:rPr>
        <w:rFonts w:ascii="Century Gothic" w:hAnsi="Century Gothic"/>
        <w:i/>
        <w:sz w:val="20"/>
        <w:szCs w:val="20"/>
        <w:lang w:val="en-US"/>
      </w:rPr>
      <w:t>H</w:t>
    </w:r>
    <w:r w:rsidRPr="001903E1">
      <w:rPr>
        <w:rFonts w:ascii="Century Gothic" w:hAnsi="Century Gothic"/>
        <w:i/>
        <w:sz w:val="20"/>
        <w:szCs w:val="20"/>
        <w:lang w:val="id-ID"/>
      </w:rPr>
      <w:t>al</w:t>
    </w:r>
    <w:r w:rsidRPr="001903E1">
      <w:rPr>
        <w:rFonts w:ascii="Century Gothic" w:hAnsi="Century Gothic"/>
        <w:i/>
        <w:sz w:val="20"/>
        <w:szCs w:val="20"/>
        <w:lang w:val="en-US"/>
      </w:rPr>
      <w:t>. XX-YY</w:t>
    </w:r>
  </w:p>
  <w:p w:rsidR="00E450C6" w:rsidRPr="001903E1" w:rsidRDefault="00E450C6" w:rsidP="00E450C6">
    <w:pPr>
      <w:pStyle w:val="Header"/>
      <w:tabs>
        <w:tab w:val="clear" w:pos="9360"/>
      </w:tabs>
      <w:rPr>
        <w:rFonts w:ascii="Century Gothic" w:hAnsi="Century Gothic"/>
        <w:sz w:val="20"/>
        <w:szCs w:val="20"/>
        <w:lang w:val="en-US"/>
      </w:rPr>
    </w:pPr>
  </w:p>
  <w:p w:rsidR="00E450C6" w:rsidRPr="00676B13" w:rsidRDefault="00E450C6" w:rsidP="00E450C6">
    <w:pPr>
      <w:pStyle w:val="Header"/>
      <w:tabs>
        <w:tab w:val="clear" w:pos="9360"/>
      </w:tabs>
      <w:rPr>
        <w:rFonts w:ascii="Century Gothic" w:hAnsi="Century Gothic"/>
        <w:sz w:val="4"/>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C6" w:rsidRDefault="00E450C6" w:rsidP="00E450C6">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GB"/>
      </w:rPr>
      <w:t>Wido Ariesma</w:t>
    </w:r>
    <w:r w:rsidRPr="001A1D29">
      <w:rPr>
        <w:i/>
        <w:sz w:val="20"/>
        <w:szCs w:val="20"/>
        <w:lang w:val="id-ID"/>
      </w:rPr>
      <w:t xml:space="preserve">, </w:t>
    </w:r>
    <w:r>
      <w:rPr>
        <w:i/>
        <w:sz w:val="20"/>
        <w:szCs w:val="20"/>
        <w:lang w:val="en-GB"/>
      </w:rPr>
      <w:t>Komposisi Jenis Ikan</w:t>
    </w:r>
    <w:r w:rsidRPr="001A1D29">
      <w:rPr>
        <w:i/>
        <w:sz w:val="20"/>
        <w:szCs w:val="20"/>
        <w:lang w:val="id-ID"/>
      </w:rPr>
      <w:t>...</w:t>
    </w:r>
    <w:r>
      <w:rPr>
        <w:i/>
        <w:sz w:val="20"/>
        <w:szCs w:val="20"/>
        <w:lang w:val="en-US"/>
      </w:rPr>
      <w:t xml:space="preserve">    </w:t>
    </w:r>
    <w:r w:rsidRPr="001A1D29">
      <w:rPr>
        <w:sz w:val="20"/>
        <w:szCs w:val="20"/>
      </w:rPr>
      <w:fldChar w:fldCharType="begin"/>
    </w:r>
    <w:r w:rsidRPr="00676B13">
      <w:rPr>
        <w:sz w:val="20"/>
        <w:szCs w:val="20"/>
      </w:rPr>
      <w:instrText xml:space="preserve"> PAGE   \* MERGEFORMAT </w:instrText>
    </w:r>
    <w:r w:rsidRPr="001A1D29">
      <w:rPr>
        <w:sz w:val="20"/>
        <w:szCs w:val="20"/>
      </w:rPr>
      <w:fldChar w:fldCharType="separate"/>
    </w:r>
    <w:r w:rsidR="00985A48">
      <w:rPr>
        <w:noProof/>
        <w:sz w:val="20"/>
        <w:szCs w:val="20"/>
      </w:rPr>
      <w:t>10</w:t>
    </w:r>
    <w:r w:rsidRPr="001A1D29">
      <w:rPr>
        <w:noProof/>
        <w:sz w:val="20"/>
        <w:szCs w:val="20"/>
      </w:rPr>
      <w:fldChar w:fldCharType="end"/>
    </w:r>
  </w:p>
  <w:p w:rsidR="00E450C6" w:rsidRPr="001A1D29" w:rsidRDefault="00E450C6" w:rsidP="00E450C6">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C6" w:rsidRPr="00BE67BE" w:rsidRDefault="00E450C6" w:rsidP="00E450C6">
    <w:pPr>
      <w:pStyle w:val="Header"/>
      <w:tabs>
        <w:tab w:val="clear" w:pos="4680"/>
        <w:tab w:val="clear" w:pos="9360"/>
        <w:tab w:val="left" w:pos="2650"/>
      </w:tabs>
    </w:pPr>
    <w:r>
      <w:rPr>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419100</wp:posOffset>
              </wp:positionH>
              <wp:positionV relativeFrom="paragraph">
                <wp:posOffset>-43180</wp:posOffset>
              </wp:positionV>
              <wp:extent cx="2793365" cy="751205"/>
              <wp:effectExtent l="0" t="0" r="26035"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rsidR="00E450C6" w:rsidRDefault="00E450C6" w:rsidP="00E450C6">
                          <w:pPr>
                            <w:jc w:val="both"/>
                            <w:rPr>
                              <w:rFonts w:ascii="Century Gothic" w:hAnsi="Century Gothic"/>
                              <w:b/>
                              <w:sz w:val="18"/>
                              <w:szCs w:val="16"/>
                              <w:lang w:val="id-ID"/>
                            </w:rPr>
                          </w:pPr>
                          <w:proofErr w:type="gramStart"/>
                          <w:r w:rsidRPr="00B87309">
                            <w:rPr>
                              <w:rFonts w:ascii="Century Gothic" w:hAnsi="Century Gothic"/>
                              <w:b/>
                              <w:sz w:val="18"/>
                              <w:szCs w:val="16"/>
                            </w:rPr>
                            <w:t>JUSTEK :</w:t>
                          </w:r>
                          <w:proofErr w:type="gramEnd"/>
                          <w:r w:rsidRPr="00B87309">
                            <w:rPr>
                              <w:rFonts w:ascii="Century Gothic" w:hAnsi="Century Gothic"/>
                              <w:b/>
                              <w:sz w:val="18"/>
                              <w:szCs w:val="16"/>
                            </w:rPr>
                            <w:t xml:space="preserve"> JURNAL SAINS DAN TEKNOLOGI</w:t>
                          </w:r>
                        </w:p>
                        <w:p w:rsidR="00E450C6" w:rsidRPr="0092667C" w:rsidRDefault="00E450C6" w:rsidP="00E450C6">
                          <w:pPr>
                            <w:jc w:val="both"/>
                            <w:rPr>
                              <w:rFonts w:ascii="Century" w:hAnsi="Century"/>
                              <w:sz w:val="20"/>
                              <w:lang w:val="id-ID"/>
                            </w:rPr>
                          </w:pPr>
                          <w:hyperlink r:id="rId1" w:history="1">
                            <w:r w:rsidRPr="00D22130">
                              <w:rPr>
                                <w:rStyle w:val="Hyperlink"/>
                                <w:rFonts w:ascii="Century" w:hAnsi="Century"/>
                                <w:sz w:val="20"/>
                              </w:rPr>
                              <w:t>http://journal.ummat.ac.id/index.php/j</w:t>
                            </w:r>
                            <w:r w:rsidRPr="00D22130">
                              <w:rPr>
                                <w:rStyle w:val="Hyperlink"/>
                                <w:rFonts w:ascii="Century" w:hAnsi="Century"/>
                                <w:sz w:val="20"/>
                                <w:lang w:val="id-ID"/>
                              </w:rPr>
                              <w:t>ustek</w:t>
                            </w:r>
                          </w:hyperlink>
                          <w:r>
                            <w:rPr>
                              <w:rFonts w:ascii="Century" w:hAnsi="Century"/>
                              <w:sz w:val="20"/>
                              <w:lang w:val="id-ID"/>
                            </w:rPr>
                            <w:t xml:space="preserve"> </w:t>
                          </w:r>
                        </w:p>
                        <w:p w:rsidR="00E450C6" w:rsidRPr="008118E5" w:rsidRDefault="00E450C6" w:rsidP="00E450C6">
                          <w:pPr>
                            <w:jc w:val="both"/>
                            <w:rPr>
                              <w:rFonts w:ascii="Century" w:hAnsi="Century"/>
                              <w:sz w:val="2"/>
                              <w:szCs w:val="16"/>
                            </w:rPr>
                          </w:pPr>
                        </w:p>
                        <w:p w:rsidR="00E450C6" w:rsidRPr="008118E5" w:rsidRDefault="00E450C6" w:rsidP="00E450C6">
                          <w:pPr>
                            <w:jc w:val="both"/>
                            <w:rPr>
                              <w:rFonts w:ascii="Century Gothic" w:hAnsi="Century Gothic"/>
                              <w:sz w:val="20"/>
                              <w:szCs w:val="16"/>
                            </w:rPr>
                          </w:pPr>
                          <w:r w:rsidRPr="008118E5">
                            <w:rPr>
                              <w:rFonts w:ascii="Century Gothic" w:hAnsi="Century Gothic"/>
                              <w:sz w:val="20"/>
                              <w:szCs w:val="16"/>
                            </w:rPr>
                            <w:t xml:space="preserve">ISSN </w:t>
                          </w:r>
                          <w:r w:rsidRPr="0092667C">
                            <w:rPr>
                              <w:rFonts w:ascii="Century Gothic" w:hAnsi="Century Gothic"/>
                              <w:sz w:val="20"/>
                              <w:szCs w:val="16"/>
                            </w:rPr>
                            <w:t>2620-5475</w:t>
                          </w:r>
                        </w:p>
                        <w:p w:rsidR="00E450C6" w:rsidRDefault="00E450C6" w:rsidP="00E450C6">
                          <w:pPr>
                            <w:jc w:val="both"/>
                            <w:rPr>
                              <w:rFonts w:ascii="Century Gothic" w:hAnsi="Century Gothic"/>
                              <w:sz w:val="18"/>
                              <w:szCs w:val="16"/>
                            </w:rPr>
                          </w:pPr>
                          <w:proofErr w:type="gramStart"/>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proofErr w:type="gramEnd"/>
                          <w:r>
                            <w:rPr>
                              <w:rFonts w:ascii="Century Gothic" w:hAnsi="Century Gothic"/>
                              <w:sz w:val="18"/>
                              <w:szCs w:val="16"/>
                            </w:rPr>
                            <w:t xml:space="preserve"> Y</w:t>
                          </w:r>
                          <w:r w:rsidRPr="008118E5">
                            <w:rPr>
                              <w:rFonts w:ascii="Century Gothic" w:hAnsi="Century Gothic"/>
                              <w:sz w:val="18"/>
                              <w:szCs w:val="16"/>
                            </w:rPr>
                            <w:t xml:space="preserve">, </w:t>
                          </w:r>
                          <w:r>
                            <w:rPr>
                              <w:rFonts w:ascii="Century Gothic" w:hAnsi="Century Gothic"/>
                              <w:sz w:val="18"/>
                              <w:szCs w:val="16"/>
                            </w:rPr>
                            <w:t xml:space="preserve">Bulan </w:t>
                          </w:r>
                          <w:r w:rsidRPr="008118E5">
                            <w:rPr>
                              <w:rFonts w:ascii="Century Gothic" w:hAnsi="Century Gothic"/>
                              <w:sz w:val="18"/>
                              <w:szCs w:val="16"/>
                            </w:rPr>
                            <w:t>20</w:t>
                          </w:r>
                          <w:r>
                            <w:rPr>
                              <w:rFonts w:ascii="Century Gothic" w:hAnsi="Century Gothic"/>
                              <w:sz w:val="18"/>
                              <w:szCs w:val="16"/>
                              <w:lang w:val="id-ID"/>
                            </w:rPr>
                            <w:t>XX</w:t>
                          </w:r>
                          <w:r w:rsidRPr="008118E5">
                            <w:rPr>
                              <w:rFonts w:ascii="Century Gothic" w:hAnsi="Century Gothic"/>
                              <w:sz w:val="18"/>
                              <w:szCs w:val="16"/>
                            </w:rPr>
                            <w:t xml:space="preserve">, Hal.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33pt;margin-top:-3.4pt;width:219.95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" strokecolor="white [3212]" strokeweight="0">
              <v:fill opacity="0"/>
              <v:textbox>
                <w:txbxContent>
                  <w:p w:rsidR="00E450C6" w:rsidRDefault="00E450C6" w:rsidP="00E450C6">
                    <w:pPr>
                      <w:jc w:val="both"/>
                      <w:rPr>
                        <w:rFonts w:ascii="Century Gothic" w:hAnsi="Century Gothic"/>
                        <w:b/>
                        <w:sz w:val="18"/>
                        <w:szCs w:val="16"/>
                        <w:lang w:val="id-ID"/>
                      </w:rPr>
                    </w:pPr>
                    <w:proofErr w:type="gramStart"/>
                    <w:r w:rsidRPr="00B87309">
                      <w:rPr>
                        <w:rFonts w:ascii="Century Gothic" w:hAnsi="Century Gothic"/>
                        <w:b/>
                        <w:sz w:val="18"/>
                        <w:szCs w:val="16"/>
                      </w:rPr>
                      <w:t>JUSTEK :</w:t>
                    </w:r>
                    <w:proofErr w:type="gramEnd"/>
                    <w:r w:rsidRPr="00B87309">
                      <w:rPr>
                        <w:rFonts w:ascii="Century Gothic" w:hAnsi="Century Gothic"/>
                        <w:b/>
                        <w:sz w:val="18"/>
                        <w:szCs w:val="16"/>
                      </w:rPr>
                      <w:t xml:space="preserve"> JURNAL SAINS DAN TEKNOLOGI</w:t>
                    </w:r>
                  </w:p>
                  <w:p w:rsidR="00E450C6" w:rsidRPr="0092667C" w:rsidRDefault="00E450C6" w:rsidP="00E450C6">
                    <w:pPr>
                      <w:jc w:val="both"/>
                      <w:rPr>
                        <w:rFonts w:ascii="Century" w:hAnsi="Century"/>
                        <w:sz w:val="20"/>
                        <w:lang w:val="id-ID"/>
                      </w:rPr>
                    </w:pPr>
                    <w:hyperlink r:id="rId2" w:history="1">
                      <w:r w:rsidRPr="00D22130">
                        <w:rPr>
                          <w:rStyle w:val="Hyperlink"/>
                          <w:rFonts w:ascii="Century" w:hAnsi="Century"/>
                          <w:sz w:val="20"/>
                        </w:rPr>
                        <w:t>http://journal.ummat.ac.id/index.php/j</w:t>
                      </w:r>
                      <w:r w:rsidRPr="00D22130">
                        <w:rPr>
                          <w:rStyle w:val="Hyperlink"/>
                          <w:rFonts w:ascii="Century" w:hAnsi="Century"/>
                          <w:sz w:val="20"/>
                          <w:lang w:val="id-ID"/>
                        </w:rPr>
                        <w:t>ustek</w:t>
                      </w:r>
                    </w:hyperlink>
                    <w:r>
                      <w:rPr>
                        <w:rFonts w:ascii="Century" w:hAnsi="Century"/>
                        <w:sz w:val="20"/>
                        <w:lang w:val="id-ID"/>
                      </w:rPr>
                      <w:t xml:space="preserve"> </w:t>
                    </w:r>
                  </w:p>
                  <w:p w:rsidR="00E450C6" w:rsidRPr="008118E5" w:rsidRDefault="00E450C6" w:rsidP="00E450C6">
                    <w:pPr>
                      <w:jc w:val="both"/>
                      <w:rPr>
                        <w:rFonts w:ascii="Century" w:hAnsi="Century"/>
                        <w:sz w:val="2"/>
                        <w:szCs w:val="16"/>
                      </w:rPr>
                    </w:pPr>
                  </w:p>
                  <w:p w:rsidR="00E450C6" w:rsidRPr="008118E5" w:rsidRDefault="00E450C6" w:rsidP="00E450C6">
                    <w:pPr>
                      <w:jc w:val="both"/>
                      <w:rPr>
                        <w:rFonts w:ascii="Century Gothic" w:hAnsi="Century Gothic"/>
                        <w:sz w:val="20"/>
                        <w:szCs w:val="16"/>
                      </w:rPr>
                    </w:pPr>
                    <w:r w:rsidRPr="008118E5">
                      <w:rPr>
                        <w:rFonts w:ascii="Century Gothic" w:hAnsi="Century Gothic"/>
                        <w:sz w:val="20"/>
                        <w:szCs w:val="16"/>
                      </w:rPr>
                      <w:t xml:space="preserve">ISSN </w:t>
                    </w:r>
                    <w:r w:rsidRPr="0092667C">
                      <w:rPr>
                        <w:rFonts w:ascii="Century Gothic" w:hAnsi="Century Gothic"/>
                        <w:sz w:val="20"/>
                        <w:szCs w:val="16"/>
                      </w:rPr>
                      <w:t>2620-5475</w:t>
                    </w:r>
                  </w:p>
                  <w:p w:rsidR="00E450C6" w:rsidRDefault="00E450C6" w:rsidP="00E450C6">
                    <w:pPr>
                      <w:jc w:val="both"/>
                      <w:rPr>
                        <w:rFonts w:ascii="Century Gothic" w:hAnsi="Century Gothic"/>
                        <w:sz w:val="18"/>
                        <w:szCs w:val="16"/>
                      </w:rPr>
                    </w:pPr>
                    <w:proofErr w:type="gramStart"/>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proofErr w:type="gramEnd"/>
                    <w:r>
                      <w:rPr>
                        <w:rFonts w:ascii="Century Gothic" w:hAnsi="Century Gothic"/>
                        <w:sz w:val="18"/>
                        <w:szCs w:val="16"/>
                      </w:rPr>
                      <w:t xml:space="preserve"> Y</w:t>
                    </w:r>
                    <w:r w:rsidRPr="008118E5">
                      <w:rPr>
                        <w:rFonts w:ascii="Century Gothic" w:hAnsi="Century Gothic"/>
                        <w:sz w:val="18"/>
                        <w:szCs w:val="16"/>
                      </w:rPr>
                      <w:t xml:space="preserve">, </w:t>
                    </w:r>
                    <w:r>
                      <w:rPr>
                        <w:rFonts w:ascii="Century Gothic" w:hAnsi="Century Gothic"/>
                        <w:sz w:val="18"/>
                        <w:szCs w:val="16"/>
                      </w:rPr>
                      <w:t xml:space="preserve">Bulan </w:t>
                    </w:r>
                    <w:r w:rsidRPr="008118E5">
                      <w:rPr>
                        <w:rFonts w:ascii="Century Gothic" w:hAnsi="Century Gothic"/>
                        <w:sz w:val="18"/>
                        <w:szCs w:val="16"/>
                      </w:rPr>
                      <w:t>20</w:t>
                    </w:r>
                    <w:r>
                      <w:rPr>
                        <w:rFonts w:ascii="Century Gothic" w:hAnsi="Century Gothic"/>
                        <w:sz w:val="18"/>
                        <w:szCs w:val="16"/>
                        <w:lang w:val="id-ID"/>
                      </w:rPr>
                      <w:t>XX</w:t>
                    </w:r>
                    <w:r w:rsidRPr="008118E5">
                      <w:rPr>
                        <w:rFonts w:ascii="Century Gothic" w:hAnsi="Century Gothic"/>
                        <w:sz w:val="18"/>
                        <w:szCs w:val="16"/>
                      </w:rPr>
                      <w:t xml:space="preserve">, Hal. </w:t>
                    </w:r>
                    <w:r>
                      <w:rPr>
                        <w:rFonts w:ascii="Century Gothic" w:hAnsi="Century Gothic"/>
                        <w:sz w:val="18"/>
                        <w:szCs w:val="16"/>
                      </w:rPr>
                      <w:t>XX-YY</w:t>
                    </w:r>
                  </w:p>
                </w:txbxContent>
              </v:textbox>
            </v:shape>
          </w:pict>
        </mc:Fallback>
      </mc:AlternateContent>
    </w:r>
    <w:r>
      <w:rPr>
        <w:noProof/>
        <w:lang w:val="en-US" w:eastAsia="en-US"/>
      </w:rPr>
      <w:drawing>
        <wp:inline distT="0" distB="0" distL="0" distR="0" wp14:anchorId="70451BE8" wp14:editId="264C7896">
          <wp:extent cx="457633" cy="6437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459533" cy="6464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541E06"/>
    <w:multiLevelType w:val="hybridMultilevel"/>
    <w:tmpl w:val="FABCB916"/>
    <w:lvl w:ilvl="0" w:tplc="FDBA58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33AF1"/>
    <w:multiLevelType w:val="hybridMultilevel"/>
    <w:tmpl w:val="E3C0E974"/>
    <w:lvl w:ilvl="0" w:tplc="73005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C4E38"/>
    <w:multiLevelType w:val="hybridMultilevel"/>
    <w:tmpl w:val="FF1429C6"/>
    <w:lvl w:ilvl="0" w:tplc="FFEE0B2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23EBF"/>
    <w:multiLevelType w:val="hybridMultilevel"/>
    <w:tmpl w:val="B852C36E"/>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1F5C4E42"/>
    <w:multiLevelType w:val="hybridMultilevel"/>
    <w:tmpl w:val="A10A7842"/>
    <w:lvl w:ilvl="0" w:tplc="E5FA3C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273D7"/>
    <w:multiLevelType w:val="multilevel"/>
    <w:tmpl w:val="9C8E938C"/>
    <w:numStyleLink w:val="IEEEBullet1"/>
  </w:abstractNum>
  <w:abstractNum w:abstractNumId="7">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28D423A"/>
    <w:multiLevelType w:val="hybridMultilevel"/>
    <w:tmpl w:val="8990D852"/>
    <w:lvl w:ilvl="0" w:tplc="6C3EF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5469C3"/>
    <w:multiLevelType w:val="hybridMultilevel"/>
    <w:tmpl w:val="4F2EE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77E261C6"/>
    <w:multiLevelType w:val="hybridMultilevel"/>
    <w:tmpl w:val="826AAF5E"/>
    <w:lvl w:ilvl="0" w:tplc="816206E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9873B6"/>
    <w:multiLevelType w:val="hybridMultilevel"/>
    <w:tmpl w:val="36BE837A"/>
    <w:lvl w:ilvl="0" w:tplc="0FA47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BF6ACC"/>
    <w:multiLevelType w:val="multilevel"/>
    <w:tmpl w:val="F196CD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8"/>
  </w:num>
  <w:num w:numId="3">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4">
    <w:abstractNumId w:val="0"/>
  </w:num>
  <w:num w:numId="5">
    <w:abstractNumId w:val="7"/>
  </w:num>
  <w:num w:numId="6">
    <w:abstractNumId w:val="12"/>
  </w:num>
  <w:num w:numId="7">
    <w:abstractNumId w:val="5"/>
  </w:num>
  <w:num w:numId="8">
    <w:abstractNumId w:val="1"/>
  </w:num>
  <w:num w:numId="9">
    <w:abstractNumId w:val="15"/>
  </w:num>
  <w:num w:numId="10">
    <w:abstractNumId w:val="13"/>
  </w:num>
  <w:num w:numId="11">
    <w:abstractNumId w:val="11"/>
  </w:num>
  <w:num w:numId="12">
    <w:abstractNumId w:val="3"/>
  </w:num>
  <w:num w:numId="13">
    <w:abstractNumId w:val="2"/>
  </w:num>
  <w:num w:numId="14">
    <w:abstractNumId w:val="10"/>
  </w:num>
  <w:num w:numId="15">
    <w:abstractNumId w:val="1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D0"/>
    <w:rsid w:val="00022C06"/>
    <w:rsid w:val="0005191C"/>
    <w:rsid w:val="0012757C"/>
    <w:rsid w:val="00216E09"/>
    <w:rsid w:val="002256F5"/>
    <w:rsid w:val="00261120"/>
    <w:rsid w:val="002719D8"/>
    <w:rsid w:val="002E6713"/>
    <w:rsid w:val="0035328F"/>
    <w:rsid w:val="00396D99"/>
    <w:rsid w:val="003A39C7"/>
    <w:rsid w:val="003C53EF"/>
    <w:rsid w:val="003E34C2"/>
    <w:rsid w:val="0042727B"/>
    <w:rsid w:val="00472E01"/>
    <w:rsid w:val="004C326C"/>
    <w:rsid w:val="004F2C91"/>
    <w:rsid w:val="00527963"/>
    <w:rsid w:val="00545EB2"/>
    <w:rsid w:val="005868FD"/>
    <w:rsid w:val="005E1727"/>
    <w:rsid w:val="006047D0"/>
    <w:rsid w:val="00626B2B"/>
    <w:rsid w:val="006459DB"/>
    <w:rsid w:val="00670C21"/>
    <w:rsid w:val="006B0751"/>
    <w:rsid w:val="006B31C4"/>
    <w:rsid w:val="00747CF2"/>
    <w:rsid w:val="00763668"/>
    <w:rsid w:val="007717FC"/>
    <w:rsid w:val="00843301"/>
    <w:rsid w:val="00852926"/>
    <w:rsid w:val="00852D79"/>
    <w:rsid w:val="0085538A"/>
    <w:rsid w:val="008A7934"/>
    <w:rsid w:val="00926C9C"/>
    <w:rsid w:val="00985A48"/>
    <w:rsid w:val="009C335A"/>
    <w:rsid w:val="00B116E5"/>
    <w:rsid w:val="00B3232C"/>
    <w:rsid w:val="00B40263"/>
    <w:rsid w:val="00BB1C20"/>
    <w:rsid w:val="00C54191"/>
    <w:rsid w:val="00CD43BC"/>
    <w:rsid w:val="00CD6608"/>
    <w:rsid w:val="00D37E59"/>
    <w:rsid w:val="00D70DB2"/>
    <w:rsid w:val="00E24834"/>
    <w:rsid w:val="00E36952"/>
    <w:rsid w:val="00E450C6"/>
    <w:rsid w:val="00E773EB"/>
    <w:rsid w:val="00E8580D"/>
    <w:rsid w:val="00EA707E"/>
    <w:rsid w:val="00F2111F"/>
    <w:rsid w:val="00FD2B5C"/>
    <w:rsid w:val="00FD3BC4"/>
    <w:rsid w:val="00FE423E"/>
    <w:rsid w:val="00FF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50C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B3232C"/>
    <w:pPr>
      <w:keepNext/>
      <w:keepLines/>
      <w:spacing w:after="0" w:line="360" w:lineRule="auto"/>
      <w:outlineLvl w:val="1"/>
    </w:pPr>
    <w:rPr>
      <w:rFonts w:ascii="Times New Roman" w:eastAsia="Times New Roman" w:hAnsi="Times New Roman" w:cs="Times New Roman"/>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6047D0"/>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customStyle="1" w:styleId="IEEEHeading2">
    <w:name w:val="IEEE Heading 2"/>
    <w:basedOn w:val="Normal"/>
    <w:next w:val="IEEEParagraph"/>
    <w:rsid w:val="006047D0"/>
    <w:pPr>
      <w:numPr>
        <w:numId w:val="1"/>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Abtract">
    <w:name w:val="IEEE Abtract"/>
    <w:basedOn w:val="Normal"/>
    <w:next w:val="Normal"/>
    <w:link w:val="IEEEAbtractChar"/>
    <w:rsid w:val="006047D0"/>
    <w:pPr>
      <w:adjustRightInd w:val="0"/>
      <w:snapToGrid w:val="0"/>
      <w:spacing w:after="0" w:line="240" w:lineRule="auto"/>
      <w:jc w:val="both"/>
    </w:pPr>
    <w:rPr>
      <w:rFonts w:ascii="Times New Roman" w:eastAsia="SimSun" w:hAnsi="Times New Roman" w:cs="Times New Roman"/>
      <w:b/>
      <w:sz w:val="18"/>
      <w:szCs w:val="24"/>
      <w:lang w:eastAsia="en-GB"/>
    </w:rPr>
  </w:style>
  <w:style w:type="character" w:customStyle="1" w:styleId="IEEEAbtractChar">
    <w:name w:val="IEEE Abtract Char"/>
    <w:link w:val="IEEEAbtract"/>
    <w:rsid w:val="006047D0"/>
    <w:rPr>
      <w:rFonts w:ascii="Times New Roman" w:eastAsia="SimSun" w:hAnsi="Times New Roman" w:cs="Times New Roman"/>
      <w:b/>
      <w:sz w:val="18"/>
      <w:szCs w:val="24"/>
      <w:lang w:eastAsia="en-GB"/>
    </w:rPr>
  </w:style>
  <w:style w:type="paragraph" w:customStyle="1" w:styleId="IEEEParagraph">
    <w:name w:val="IEEE Paragraph"/>
    <w:basedOn w:val="Normal"/>
    <w:link w:val="IEEEParagraphChar"/>
    <w:rsid w:val="006047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6047D0"/>
    <w:pPr>
      <w:numPr>
        <w:numId w:val="4"/>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table" w:styleId="TableGrid">
    <w:name w:val="Table Grid"/>
    <w:basedOn w:val="TableNormal"/>
    <w:rsid w:val="006047D0"/>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6047D0"/>
    <w:pPr>
      <w:ind w:firstLine="0"/>
      <w:jc w:val="left"/>
    </w:pPr>
    <w:rPr>
      <w:sz w:val="18"/>
    </w:rPr>
  </w:style>
  <w:style w:type="paragraph" w:customStyle="1" w:styleId="IEEETitle">
    <w:name w:val="IEEE Title"/>
    <w:basedOn w:val="Normal"/>
    <w:next w:val="IEEEAuthorName"/>
    <w:rsid w:val="006047D0"/>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IEEEParagraphChar">
    <w:name w:val="IEEE Paragraph Char"/>
    <w:link w:val="IEEEParagraph"/>
    <w:rsid w:val="006047D0"/>
    <w:rPr>
      <w:rFonts w:ascii="Times New Roman" w:eastAsia="SimSun" w:hAnsi="Times New Roman" w:cs="Times New Roman"/>
      <w:sz w:val="24"/>
      <w:szCs w:val="24"/>
      <w:lang w:val="en-AU" w:eastAsia="zh-CN"/>
    </w:rPr>
  </w:style>
  <w:style w:type="numbering" w:customStyle="1" w:styleId="IEEEBullet1">
    <w:name w:val="IEEE Bullet 1"/>
    <w:basedOn w:val="NoList"/>
    <w:rsid w:val="006047D0"/>
    <w:pPr>
      <w:numPr>
        <w:numId w:val="2"/>
      </w:numPr>
    </w:pPr>
  </w:style>
  <w:style w:type="paragraph" w:customStyle="1" w:styleId="IEEEFigureCaptionSingle-Line">
    <w:name w:val="IEEE Figure Caption Single-Line"/>
    <w:basedOn w:val="Normal"/>
    <w:next w:val="IEEEParagraph"/>
    <w:rsid w:val="006047D0"/>
    <w:pPr>
      <w:spacing w:before="120" w:after="120" w:line="240" w:lineRule="auto"/>
      <w:jc w:val="center"/>
    </w:pPr>
    <w:rPr>
      <w:rFonts w:ascii="Times New Roman" w:eastAsia="SimSun" w:hAnsi="Times New Roman" w:cs="Times New Roman"/>
      <w:sz w:val="16"/>
      <w:szCs w:val="24"/>
      <w:lang w:val="en-AU" w:eastAsia="zh-CN"/>
    </w:rPr>
  </w:style>
  <w:style w:type="paragraph" w:customStyle="1" w:styleId="IEEEFigure">
    <w:name w:val="IEEE Figure"/>
    <w:basedOn w:val="Normal"/>
    <w:next w:val="IEEEFigureCaptionSingle-Line"/>
    <w:rsid w:val="006047D0"/>
    <w:pPr>
      <w:spacing w:after="0" w:line="240" w:lineRule="auto"/>
      <w:jc w:val="center"/>
    </w:pPr>
    <w:rPr>
      <w:rFonts w:ascii="Times New Roman" w:eastAsia="SimSun" w:hAnsi="Times New Roman" w:cs="Times New Roman"/>
      <w:sz w:val="24"/>
      <w:szCs w:val="24"/>
      <w:lang w:val="en-AU" w:eastAsia="zh-CN"/>
    </w:rPr>
  </w:style>
  <w:style w:type="character" w:customStyle="1" w:styleId="shorttext">
    <w:name w:val="short_text"/>
    <w:basedOn w:val="DefaultParagraphFont"/>
    <w:rsid w:val="006047D0"/>
  </w:style>
  <w:style w:type="character" w:customStyle="1" w:styleId="longtext">
    <w:name w:val="long_text"/>
    <w:basedOn w:val="DefaultParagraphFont"/>
    <w:rsid w:val="006047D0"/>
  </w:style>
  <w:style w:type="character" w:customStyle="1" w:styleId="mediumtext">
    <w:name w:val="medium_text"/>
    <w:basedOn w:val="DefaultParagraphFont"/>
    <w:rsid w:val="006047D0"/>
  </w:style>
  <w:style w:type="character" w:styleId="Hyperlink">
    <w:name w:val="Hyperlink"/>
    <w:rsid w:val="006047D0"/>
    <w:rPr>
      <w:color w:val="0000FF"/>
      <w:u w:val="single"/>
    </w:rPr>
  </w:style>
  <w:style w:type="paragraph" w:styleId="Footer">
    <w:name w:val="footer"/>
    <w:basedOn w:val="Normal"/>
    <w:link w:val="FooterChar"/>
    <w:uiPriority w:val="99"/>
    <w:rsid w:val="006047D0"/>
    <w:pPr>
      <w:tabs>
        <w:tab w:val="center" w:pos="4320"/>
        <w:tab w:val="right" w:pos="8640"/>
      </w:tabs>
      <w:autoSpaceDE w:val="0"/>
      <w:autoSpaceDN w:val="0"/>
      <w:spacing w:after="0" w:line="240" w:lineRule="auto"/>
    </w:pPr>
    <w:rPr>
      <w:rFonts w:ascii="Times New Roman" w:eastAsia="Times New Roman" w:hAnsi="Times New Roman" w:cs="Times New Roman"/>
      <w:sz w:val="20"/>
      <w:szCs w:val="20"/>
      <w:lang w:val="en-AU" w:eastAsia="zh-CN"/>
    </w:rPr>
  </w:style>
  <w:style w:type="character" w:customStyle="1" w:styleId="FooterChar">
    <w:name w:val="Footer Char"/>
    <w:basedOn w:val="DefaultParagraphFont"/>
    <w:link w:val="Footer"/>
    <w:uiPriority w:val="99"/>
    <w:rsid w:val="006047D0"/>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6047D0"/>
    <w:pPr>
      <w:tabs>
        <w:tab w:val="center" w:pos="4680"/>
        <w:tab w:val="right" w:pos="9360"/>
      </w:tabs>
      <w:spacing w:after="0" w:line="240" w:lineRule="auto"/>
    </w:pPr>
    <w:rPr>
      <w:rFonts w:ascii="Times New Roman" w:eastAsia="SimSun" w:hAnsi="Times New Roman" w:cs="Times New Roman"/>
      <w:sz w:val="24"/>
      <w:szCs w:val="24"/>
      <w:lang w:val="en-AU" w:eastAsia="zh-CN"/>
    </w:rPr>
  </w:style>
  <w:style w:type="character" w:customStyle="1" w:styleId="HeaderChar">
    <w:name w:val="Header Char"/>
    <w:basedOn w:val="DefaultParagraphFont"/>
    <w:link w:val="Header"/>
    <w:uiPriority w:val="99"/>
    <w:rsid w:val="006047D0"/>
    <w:rPr>
      <w:rFonts w:ascii="Times New Roman" w:eastAsia="SimSun" w:hAnsi="Times New Roman" w:cs="Times New Roman"/>
      <w:sz w:val="24"/>
      <w:szCs w:val="24"/>
      <w:lang w:val="en-AU" w:eastAsia="zh-CN"/>
    </w:rPr>
  </w:style>
  <w:style w:type="paragraph" w:customStyle="1" w:styleId="Text">
    <w:name w:val="Text"/>
    <w:basedOn w:val="Normal"/>
    <w:rsid w:val="006047D0"/>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PARAGRAPHnoindent">
    <w:name w:val="PARAGRAPH (no indent)"/>
    <w:basedOn w:val="Normal"/>
    <w:next w:val="Normal"/>
    <w:rsid w:val="006047D0"/>
    <w:pPr>
      <w:widowControl w:val="0"/>
      <w:spacing w:after="0" w:line="230" w:lineRule="exact"/>
      <w:jc w:val="both"/>
    </w:pPr>
    <w:rPr>
      <w:rFonts w:ascii="Palatino" w:eastAsia="Times New Roman" w:hAnsi="Palatino" w:cs="Times New Roman"/>
      <w:kern w:val="16"/>
      <w:sz w:val="19"/>
      <w:szCs w:val="20"/>
      <w:lang w:val="en-US"/>
    </w:rPr>
  </w:style>
  <w:style w:type="paragraph" w:customStyle="1" w:styleId="References">
    <w:name w:val="References"/>
    <w:basedOn w:val="Normal"/>
    <w:rsid w:val="006047D0"/>
    <w:pPr>
      <w:autoSpaceDE w:val="0"/>
      <w:autoSpaceDN w:val="0"/>
      <w:spacing w:after="0" w:line="240" w:lineRule="auto"/>
      <w:jc w:val="both"/>
    </w:pPr>
    <w:rPr>
      <w:rFonts w:ascii="Times New Roman" w:eastAsia="Times New Roman" w:hAnsi="Times New Roman" w:cs="Times New Roman"/>
      <w:sz w:val="16"/>
      <w:szCs w:val="16"/>
      <w:lang w:val="en-US"/>
    </w:rPr>
  </w:style>
  <w:style w:type="paragraph" w:styleId="BalloonText">
    <w:name w:val="Balloon Text"/>
    <w:basedOn w:val="Normal"/>
    <w:link w:val="BalloonTextChar"/>
    <w:uiPriority w:val="99"/>
    <w:semiHidden/>
    <w:unhideWhenUsed/>
    <w:rsid w:val="0060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D0"/>
    <w:rPr>
      <w:rFonts w:ascii="Tahoma" w:hAnsi="Tahoma" w:cs="Tahoma"/>
      <w:sz w:val="16"/>
      <w:szCs w:val="16"/>
    </w:rPr>
  </w:style>
  <w:style w:type="paragraph" w:styleId="ListParagraph">
    <w:name w:val="List Paragraph"/>
    <w:basedOn w:val="Normal"/>
    <w:uiPriority w:val="34"/>
    <w:qFormat/>
    <w:rsid w:val="00B3232C"/>
    <w:pPr>
      <w:ind w:left="720"/>
      <w:contextualSpacing/>
    </w:pPr>
  </w:style>
  <w:style w:type="character" w:customStyle="1" w:styleId="Heading2Char">
    <w:name w:val="Heading 2 Char"/>
    <w:basedOn w:val="DefaultParagraphFont"/>
    <w:link w:val="Heading2"/>
    <w:uiPriority w:val="9"/>
    <w:rsid w:val="00B3232C"/>
    <w:rPr>
      <w:rFonts w:ascii="Times New Roman" w:eastAsia="Times New Roman" w:hAnsi="Times New Roman" w:cs="Times New Roman"/>
      <w:b/>
      <w:bCs/>
      <w:sz w:val="24"/>
      <w:szCs w:val="26"/>
      <w:lang w:val="en-US"/>
    </w:rPr>
  </w:style>
  <w:style w:type="paragraph" w:styleId="NormalWeb">
    <w:name w:val="Normal (Web)"/>
    <w:basedOn w:val="Normal"/>
    <w:uiPriority w:val="99"/>
    <w:unhideWhenUsed/>
    <w:rsid w:val="008553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4C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C326C"/>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E450C6"/>
    <w:rPr>
      <w:rFonts w:asciiTheme="majorHAnsi" w:eastAsiaTheme="majorEastAsia" w:hAnsiTheme="majorHAnsi" w:cstheme="majorBidi"/>
      <w:b/>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50C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B3232C"/>
    <w:pPr>
      <w:keepNext/>
      <w:keepLines/>
      <w:spacing w:after="0" w:line="360" w:lineRule="auto"/>
      <w:outlineLvl w:val="1"/>
    </w:pPr>
    <w:rPr>
      <w:rFonts w:ascii="Times New Roman" w:eastAsia="Times New Roman" w:hAnsi="Times New Roman" w:cs="Times New Roman"/>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6047D0"/>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customStyle="1" w:styleId="IEEEHeading2">
    <w:name w:val="IEEE Heading 2"/>
    <w:basedOn w:val="Normal"/>
    <w:next w:val="IEEEParagraph"/>
    <w:rsid w:val="006047D0"/>
    <w:pPr>
      <w:numPr>
        <w:numId w:val="1"/>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Abtract">
    <w:name w:val="IEEE Abtract"/>
    <w:basedOn w:val="Normal"/>
    <w:next w:val="Normal"/>
    <w:link w:val="IEEEAbtractChar"/>
    <w:rsid w:val="006047D0"/>
    <w:pPr>
      <w:adjustRightInd w:val="0"/>
      <w:snapToGrid w:val="0"/>
      <w:spacing w:after="0" w:line="240" w:lineRule="auto"/>
      <w:jc w:val="both"/>
    </w:pPr>
    <w:rPr>
      <w:rFonts w:ascii="Times New Roman" w:eastAsia="SimSun" w:hAnsi="Times New Roman" w:cs="Times New Roman"/>
      <w:b/>
      <w:sz w:val="18"/>
      <w:szCs w:val="24"/>
      <w:lang w:eastAsia="en-GB"/>
    </w:rPr>
  </w:style>
  <w:style w:type="character" w:customStyle="1" w:styleId="IEEEAbtractChar">
    <w:name w:val="IEEE Abtract Char"/>
    <w:link w:val="IEEEAbtract"/>
    <w:rsid w:val="006047D0"/>
    <w:rPr>
      <w:rFonts w:ascii="Times New Roman" w:eastAsia="SimSun" w:hAnsi="Times New Roman" w:cs="Times New Roman"/>
      <w:b/>
      <w:sz w:val="18"/>
      <w:szCs w:val="24"/>
      <w:lang w:eastAsia="en-GB"/>
    </w:rPr>
  </w:style>
  <w:style w:type="paragraph" w:customStyle="1" w:styleId="IEEEParagraph">
    <w:name w:val="IEEE Paragraph"/>
    <w:basedOn w:val="Normal"/>
    <w:link w:val="IEEEParagraphChar"/>
    <w:rsid w:val="006047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6047D0"/>
    <w:pPr>
      <w:numPr>
        <w:numId w:val="4"/>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table" w:styleId="TableGrid">
    <w:name w:val="Table Grid"/>
    <w:basedOn w:val="TableNormal"/>
    <w:rsid w:val="006047D0"/>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6047D0"/>
    <w:pPr>
      <w:ind w:firstLine="0"/>
      <w:jc w:val="left"/>
    </w:pPr>
    <w:rPr>
      <w:sz w:val="18"/>
    </w:rPr>
  </w:style>
  <w:style w:type="paragraph" w:customStyle="1" w:styleId="IEEETitle">
    <w:name w:val="IEEE Title"/>
    <w:basedOn w:val="Normal"/>
    <w:next w:val="IEEEAuthorName"/>
    <w:rsid w:val="006047D0"/>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IEEEParagraphChar">
    <w:name w:val="IEEE Paragraph Char"/>
    <w:link w:val="IEEEParagraph"/>
    <w:rsid w:val="006047D0"/>
    <w:rPr>
      <w:rFonts w:ascii="Times New Roman" w:eastAsia="SimSun" w:hAnsi="Times New Roman" w:cs="Times New Roman"/>
      <w:sz w:val="24"/>
      <w:szCs w:val="24"/>
      <w:lang w:val="en-AU" w:eastAsia="zh-CN"/>
    </w:rPr>
  </w:style>
  <w:style w:type="numbering" w:customStyle="1" w:styleId="IEEEBullet1">
    <w:name w:val="IEEE Bullet 1"/>
    <w:basedOn w:val="NoList"/>
    <w:rsid w:val="006047D0"/>
    <w:pPr>
      <w:numPr>
        <w:numId w:val="2"/>
      </w:numPr>
    </w:pPr>
  </w:style>
  <w:style w:type="paragraph" w:customStyle="1" w:styleId="IEEEFigureCaptionSingle-Line">
    <w:name w:val="IEEE Figure Caption Single-Line"/>
    <w:basedOn w:val="Normal"/>
    <w:next w:val="IEEEParagraph"/>
    <w:rsid w:val="006047D0"/>
    <w:pPr>
      <w:spacing w:before="120" w:after="120" w:line="240" w:lineRule="auto"/>
      <w:jc w:val="center"/>
    </w:pPr>
    <w:rPr>
      <w:rFonts w:ascii="Times New Roman" w:eastAsia="SimSun" w:hAnsi="Times New Roman" w:cs="Times New Roman"/>
      <w:sz w:val="16"/>
      <w:szCs w:val="24"/>
      <w:lang w:val="en-AU" w:eastAsia="zh-CN"/>
    </w:rPr>
  </w:style>
  <w:style w:type="paragraph" w:customStyle="1" w:styleId="IEEEFigure">
    <w:name w:val="IEEE Figure"/>
    <w:basedOn w:val="Normal"/>
    <w:next w:val="IEEEFigureCaptionSingle-Line"/>
    <w:rsid w:val="006047D0"/>
    <w:pPr>
      <w:spacing w:after="0" w:line="240" w:lineRule="auto"/>
      <w:jc w:val="center"/>
    </w:pPr>
    <w:rPr>
      <w:rFonts w:ascii="Times New Roman" w:eastAsia="SimSun" w:hAnsi="Times New Roman" w:cs="Times New Roman"/>
      <w:sz w:val="24"/>
      <w:szCs w:val="24"/>
      <w:lang w:val="en-AU" w:eastAsia="zh-CN"/>
    </w:rPr>
  </w:style>
  <w:style w:type="character" w:customStyle="1" w:styleId="shorttext">
    <w:name w:val="short_text"/>
    <w:basedOn w:val="DefaultParagraphFont"/>
    <w:rsid w:val="006047D0"/>
  </w:style>
  <w:style w:type="character" w:customStyle="1" w:styleId="longtext">
    <w:name w:val="long_text"/>
    <w:basedOn w:val="DefaultParagraphFont"/>
    <w:rsid w:val="006047D0"/>
  </w:style>
  <w:style w:type="character" w:customStyle="1" w:styleId="mediumtext">
    <w:name w:val="medium_text"/>
    <w:basedOn w:val="DefaultParagraphFont"/>
    <w:rsid w:val="006047D0"/>
  </w:style>
  <w:style w:type="character" w:styleId="Hyperlink">
    <w:name w:val="Hyperlink"/>
    <w:rsid w:val="006047D0"/>
    <w:rPr>
      <w:color w:val="0000FF"/>
      <w:u w:val="single"/>
    </w:rPr>
  </w:style>
  <w:style w:type="paragraph" w:styleId="Footer">
    <w:name w:val="footer"/>
    <w:basedOn w:val="Normal"/>
    <w:link w:val="FooterChar"/>
    <w:uiPriority w:val="99"/>
    <w:rsid w:val="006047D0"/>
    <w:pPr>
      <w:tabs>
        <w:tab w:val="center" w:pos="4320"/>
        <w:tab w:val="right" w:pos="8640"/>
      </w:tabs>
      <w:autoSpaceDE w:val="0"/>
      <w:autoSpaceDN w:val="0"/>
      <w:spacing w:after="0" w:line="240" w:lineRule="auto"/>
    </w:pPr>
    <w:rPr>
      <w:rFonts w:ascii="Times New Roman" w:eastAsia="Times New Roman" w:hAnsi="Times New Roman" w:cs="Times New Roman"/>
      <w:sz w:val="20"/>
      <w:szCs w:val="20"/>
      <w:lang w:val="en-AU" w:eastAsia="zh-CN"/>
    </w:rPr>
  </w:style>
  <w:style w:type="character" w:customStyle="1" w:styleId="FooterChar">
    <w:name w:val="Footer Char"/>
    <w:basedOn w:val="DefaultParagraphFont"/>
    <w:link w:val="Footer"/>
    <w:uiPriority w:val="99"/>
    <w:rsid w:val="006047D0"/>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6047D0"/>
    <w:pPr>
      <w:tabs>
        <w:tab w:val="center" w:pos="4680"/>
        <w:tab w:val="right" w:pos="9360"/>
      </w:tabs>
      <w:spacing w:after="0" w:line="240" w:lineRule="auto"/>
    </w:pPr>
    <w:rPr>
      <w:rFonts w:ascii="Times New Roman" w:eastAsia="SimSun" w:hAnsi="Times New Roman" w:cs="Times New Roman"/>
      <w:sz w:val="24"/>
      <w:szCs w:val="24"/>
      <w:lang w:val="en-AU" w:eastAsia="zh-CN"/>
    </w:rPr>
  </w:style>
  <w:style w:type="character" w:customStyle="1" w:styleId="HeaderChar">
    <w:name w:val="Header Char"/>
    <w:basedOn w:val="DefaultParagraphFont"/>
    <w:link w:val="Header"/>
    <w:uiPriority w:val="99"/>
    <w:rsid w:val="006047D0"/>
    <w:rPr>
      <w:rFonts w:ascii="Times New Roman" w:eastAsia="SimSun" w:hAnsi="Times New Roman" w:cs="Times New Roman"/>
      <w:sz w:val="24"/>
      <w:szCs w:val="24"/>
      <w:lang w:val="en-AU" w:eastAsia="zh-CN"/>
    </w:rPr>
  </w:style>
  <w:style w:type="paragraph" w:customStyle="1" w:styleId="Text">
    <w:name w:val="Text"/>
    <w:basedOn w:val="Normal"/>
    <w:rsid w:val="006047D0"/>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PARAGRAPHnoindent">
    <w:name w:val="PARAGRAPH (no indent)"/>
    <w:basedOn w:val="Normal"/>
    <w:next w:val="Normal"/>
    <w:rsid w:val="006047D0"/>
    <w:pPr>
      <w:widowControl w:val="0"/>
      <w:spacing w:after="0" w:line="230" w:lineRule="exact"/>
      <w:jc w:val="both"/>
    </w:pPr>
    <w:rPr>
      <w:rFonts w:ascii="Palatino" w:eastAsia="Times New Roman" w:hAnsi="Palatino" w:cs="Times New Roman"/>
      <w:kern w:val="16"/>
      <w:sz w:val="19"/>
      <w:szCs w:val="20"/>
      <w:lang w:val="en-US"/>
    </w:rPr>
  </w:style>
  <w:style w:type="paragraph" w:customStyle="1" w:styleId="References">
    <w:name w:val="References"/>
    <w:basedOn w:val="Normal"/>
    <w:rsid w:val="006047D0"/>
    <w:pPr>
      <w:autoSpaceDE w:val="0"/>
      <w:autoSpaceDN w:val="0"/>
      <w:spacing w:after="0" w:line="240" w:lineRule="auto"/>
      <w:jc w:val="both"/>
    </w:pPr>
    <w:rPr>
      <w:rFonts w:ascii="Times New Roman" w:eastAsia="Times New Roman" w:hAnsi="Times New Roman" w:cs="Times New Roman"/>
      <w:sz w:val="16"/>
      <w:szCs w:val="16"/>
      <w:lang w:val="en-US"/>
    </w:rPr>
  </w:style>
  <w:style w:type="paragraph" w:styleId="BalloonText">
    <w:name w:val="Balloon Text"/>
    <w:basedOn w:val="Normal"/>
    <w:link w:val="BalloonTextChar"/>
    <w:uiPriority w:val="99"/>
    <w:semiHidden/>
    <w:unhideWhenUsed/>
    <w:rsid w:val="0060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D0"/>
    <w:rPr>
      <w:rFonts w:ascii="Tahoma" w:hAnsi="Tahoma" w:cs="Tahoma"/>
      <w:sz w:val="16"/>
      <w:szCs w:val="16"/>
    </w:rPr>
  </w:style>
  <w:style w:type="paragraph" w:styleId="ListParagraph">
    <w:name w:val="List Paragraph"/>
    <w:basedOn w:val="Normal"/>
    <w:uiPriority w:val="34"/>
    <w:qFormat/>
    <w:rsid w:val="00B3232C"/>
    <w:pPr>
      <w:ind w:left="720"/>
      <w:contextualSpacing/>
    </w:pPr>
  </w:style>
  <w:style w:type="character" w:customStyle="1" w:styleId="Heading2Char">
    <w:name w:val="Heading 2 Char"/>
    <w:basedOn w:val="DefaultParagraphFont"/>
    <w:link w:val="Heading2"/>
    <w:uiPriority w:val="9"/>
    <w:rsid w:val="00B3232C"/>
    <w:rPr>
      <w:rFonts w:ascii="Times New Roman" w:eastAsia="Times New Roman" w:hAnsi="Times New Roman" w:cs="Times New Roman"/>
      <w:b/>
      <w:bCs/>
      <w:sz w:val="24"/>
      <w:szCs w:val="26"/>
      <w:lang w:val="en-US"/>
    </w:rPr>
  </w:style>
  <w:style w:type="paragraph" w:styleId="NormalWeb">
    <w:name w:val="Normal (Web)"/>
    <w:basedOn w:val="Normal"/>
    <w:uiPriority w:val="99"/>
    <w:unhideWhenUsed/>
    <w:rsid w:val="008553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4C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C326C"/>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E450C6"/>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1791">
      <w:bodyDiv w:val="1"/>
      <w:marLeft w:val="0"/>
      <w:marRight w:val="0"/>
      <w:marTop w:val="0"/>
      <w:marBottom w:val="0"/>
      <w:divBdr>
        <w:top w:val="none" w:sz="0" w:space="0" w:color="auto"/>
        <w:left w:val="none" w:sz="0" w:space="0" w:color="auto"/>
        <w:bottom w:val="none" w:sz="0" w:space="0" w:color="auto"/>
        <w:right w:val="none" w:sz="0" w:space="0" w:color="auto"/>
      </w:divBdr>
      <w:divsChild>
        <w:div w:id="849182620">
          <w:marLeft w:val="0"/>
          <w:marRight w:val="0"/>
          <w:marTop w:val="0"/>
          <w:marBottom w:val="0"/>
          <w:divBdr>
            <w:top w:val="none" w:sz="0" w:space="0" w:color="auto"/>
            <w:left w:val="none" w:sz="0" w:space="0" w:color="auto"/>
            <w:bottom w:val="none" w:sz="0" w:space="0" w:color="auto"/>
            <w:right w:val="none" w:sz="0" w:space="0" w:color="auto"/>
          </w:divBdr>
          <w:divsChild>
            <w:div w:id="1202481244">
              <w:marLeft w:val="0"/>
              <w:marRight w:val="0"/>
              <w:marTop w:val="225"/>
              <w:marBottom w:val="225"/>
              <w:divBdr>
                <w:top w:val="none" w:sz="0" w:space="0" w:color="auto"/>
                <w:left w:val="none" w:sz="0" w:space="0" w:color="auto"/>
                <w:bottom w:val="none" w:sz="0" w:space="0" w:color="auto"/>
                <w:right w:val="none" w:sz="0" w:space="0" w:color="auto"/>
              </w:divBdr>
              <w:divsChild>
                <w:div w:id="16869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1842">
      <w:bodyDiv w:val="1"/>
      <w:marLeft w:val="0"/>
      <w:marRight w:val="0"/>
      <w:marTop w:val="0"/>
      <w:marBottom w:val="0"/>
      <w:divBdr>
        <w:top w:val="none" w:sz="0" w:space="0" w:color="auto"/>
        <w:left w:val="none" w:sz="0" w:space="0" w:color="auto"/>
        <w:bottom w:val="none" w:sz="0" w:space="0" w:color="auto"/>
        <w:right w:val="none" w:sz="0" w:space="0" w:color="auto"/>
      </w:divBdr>
      <w:divsChild>
        <w:div w:id="888105201">
          <w:marLeft w:val="0"/>
          <w:marRight w:val="0"/>
          <w:marTop w:val="0"/>
          <w:marBottom w:val="0"/>
          <w:divBdr>
            <w:top w:val="none" w:sz="0" w:space="0" w:color="auto"/>
            <w:left w:val="none" w:sz="0" w:space="0" w:color="auto"/>
            <w:bottom w:val="none" w:sz="0" w:space="0" w:color="auto"/>
            <w:right w:val="none" w:sz="0" w:space="0" w:color="auto"/>
          </w:divBdr>
          <w:divsChild>
            <w:div w:id="1278366023">
              <w:marLeft w:val="0"/>
              <w:marRight w:val="0"/>
              <w:marTop w:val="225"/>
              <w:marBottom w:val="225"/>
              <w:divBdr>
                <w:top w:val="none" w:sz="0" w:space="0" w:color="auto"/>
                <w:left w:val="none" w:sz="0" w:space="0" w:color="auto"/>
                <w:bottom w:val="none" w:sz="0" w:space="0" w:color="auto"/>
                <w:right w:val="none" w:sz="0" w:space="0" w:color="auto"/>
              </w:divBdr>
              <w:divsChild>
                <w:div w:id="14788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ctionary.cambridge.org/dictionary/english-indonesian/fishing" TargetMode="External"/><Relationship Id="rId18" Type="http://schemas.openxmlformats.org/officeDocument/2006/relationships/hyperlink" Target="https://dictionary.cambridge.org/dictionary/english-indonesian/district" TargetMode="External"/><Relationship Id="rId26" Type="http://schemas.openxmlformats.org/officeDocument/2006/relationships/hyperlink" Target="https://doi.org/10.31764/justek.vXiY.ZZZ"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ictionary.cambridge.org/dictionary/english-indonesian/in" TargetMode="External"/><Relationship Id="rId17" Type="http://schemas.openxmlformats.org/officeDocument/2006/relationships/hyperlink" Target="https://dictionary.cambridge.org/dictionary/english-indonesian/of"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ctionary.cambridge.org/dictionary/english-indonesian/district" TargetMode="External"/><Relationship Id="rId20" Type="http://schemas.openxmlformats.org/officeDocument/2006/relationships/header" Target="header2.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tionary.cambridge.org/dictionary/english-indonesian/species" TargetMode="External"/><Relationship Id="rId24" Type="http://schemas.openxmlformats.org/officeDocument/2006/relationships/image" Target="media/image3.jpeg"/><Relationship Id="rId32" Type="http://schemas.openxmlformats.org/officeDocument/2006/relationships/hyperlink" Target="https://www.negeripesona" TargetMode="External"/><Relationship Id="rId5" Type="http://schemas.openxmlformats.org/officeDocument/2006/relationships/settings" Target="settings.xml"/><Relationship Id="rId15" Type="http://schemas.openxmlformats.org/officeDocument/2006/relationships/hyperlink" Target="https://dictionary.cambridge.org/dictionary/english-indonesian/beach" TargetMode="External"/><Relationship Id="rId23" Type="http://schemas.openxmlformats.org/officeDocument/2006/relationships/image" Target="media/image2.jpeg"/><Relationship Id="rId28" Type="http://schemas.openxmlformats.org/officeDocument/2006/relationships/image" Target="media/image6.png"/><Relationship Id="rId10" Type="http://schemas.openxmlformats.org/officeDocument/2006/relationships/hyperlink" Target="https://dictionary.cambridge.org/dictionary/english-indonesian/shark" TargetMode="External"/><Relationship Id="rId19" Type="http://schemas.openxmlformats.org/officeDocument/2006/relationships/header" Target="header1.xml"/><Relationship Id="rId31"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s://dictionary.cambridge.org/dictionary/english-indonesian/of" TargetMode="External"/><Relationship Id="rId14" Type="http://schemas.openxmlformats.org/officeDocument/2006/relationships/hyperlink" Target="https://dictionary.cambridge.org/dictionary/english-indonesian/catch" TargetMode="External"/><Relationship Id="rId22" Type="http://schemas.openxmlformats.org/officeDocument/2006/relationships/footer" Target="footer1.xml"/><Relationship Id="rId27" Type="http://schemas.openxmlformats.org/officeDocument/2006/relationships/image" Target="media/image5.jpeg"/><Relationship Id="rId30"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journal.ummat.ac.id/index.php/justek" TargetMode="External"/><Relationship Id="rId1" Type="http://schemas.openxmlformats.org/officeDocument/2006/relationships/hyperlink" Target="http://journal.ummat.ac.id/index.php/ju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B2172-11E1-4351-966C-64EFFE23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vellia</dc:creator>
  <cp:lastModifiedBy>ASUS</cp:lastModifiedBy>
  <cp:revision>34</cp:revision>
  <dcterms:created xsi:type="dcterms:W3CDTF">2021-11-23T16:10:00Z</dcterms:created>
  <dcterms:modified xsi:type="dcterms:W3CDTF">2021-11-25T09:06:00Z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fe7f0677-ff62-3938-974b-c643d3466b9e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