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C954" w14:textId="77777777" w:rsidR="00BF5282" w:rsidRPr="00911876" w:rsidRDefault="00BF5282" w:rsidP="001C5F4C">
      <w:pPr>
        <w:pStyle w:val="IEEETitle"/>
        <w:rPr>
          <w:rStyle w:val="shorttext"/>
          <w:rFonts w:ascii="Century Gothic" w:hAnsi="Century Gothic"/>
          <w:b/>
          <w:sz w:val="32"/>
          <w:szCs w:val="32"/>
          <w:shd w:val="clear" w:color="auto" w:fill="FFFFFF"/>
        </w:rPr>
      </w:pPr>
      <w:bookmarkStart w:id="0" w:name="_Hlk109917163"/>
    </w:p>
    <w:p w14:paraId="3E1FDC4B" w14:textId="36BA46EE" w:rsidR="00EA3262" w:rsidRPr="00911876" w:rsidRDefault="00A26761" w:rsidP="001C5F4C">
      <w:pPr>
        <w:jc w:val="center"/>
        <w:rPr>
          <w:rStyle w:val="shorttext"/>
          <w:rFonts w:ascii="Century Gothic" w:hAnsi="Century Gothic"/>
          <w:b/>
          <w:sz w:val="28"/>
          <w:szCs w:val="28"/>
          <w:shd w:val="clear" w:color="auto" w:fill="FFFFFF"/>
        </w:rPr>
      </w:pPr>
      <w:r w:rsidRPr="00911876">
        <w:rPr>
          <w:rStyle w:val="shorttext"/>
          <w:rFonts w:ascii="Century Gothic" w:hAnsi="Century Gothic"/>
          <w:b/>
          <w:sz w:val="28"/>
          <w:szCs w:val="28"/>
          <w:shd w:val="clear" w:color="auto" w:fill="FFFFFF"/>
        </w:rPr>
        <w:t xml:space="preserve">PENINGKATAN KETERAMPILAN SISWA MELALUI PELATIHAN PEMBUATAN </w:t>
      </w:r>
      <w:r w:rsidRPr="00911876">
        <w:rPr>
          <w:rStyle w:val="shorttext"/>
          <w:rFonts w:ascii="Century Gothic" w:hAnsi="Century Gothic"/>
          <w:b/>
          <w:i/>
          <w:iCs/>
          <w:sz w:val="28"/>
          <w:szCs w:val="28"/>
          <w:shd w:val="clear" w:color="auto" w:fill="FFFFFF"/>
        </w:rPr>
        <w:t>FACE MIST NATURAL</w:t>
      </w:r>
      <w:r w:rsidRPr="00911876">
        <w:rPr>
          <w:rStyle w:val="shorttext"/>
          <w:rFonts w:ascii="Century Gothic" w:hAnsi="Century Gothic"/>
          <w:b/>
          <w:sz w:val="28"/>
          <w:szCs w:val="28"/>
          <w:shd w:val="clear" w:color="auto" w:fill="FFFFFF"/>
        </w:rPr>
        <w:t xml:space="preserve"> DI BREBES</w:t>
      </w:r>
    </w:p>
    <w:p w14:paraId="1BBE7B3D" w14:textId="77777777" w:rsidR="00D41274" w:rsidRPr="00911876" w:rsidRDefault="00D41274" w:rsidP="001C5F4C">
      <w:pPr>
        <w:rPr>
          <w:rFonts w:ascii="Century Gothic" w:hAnsi="Century Gothic"/>
        </w:rPr>
      </w:pPr>
    </w:p>
    <w:p w14:paraId="2B0C9031" w14:textId="67774D0E" w:rsidR="00911876" w:rsidRPr="00911876" w:rsidRDefault="00911876" w:rsidP="001C5F4C">
      <w:pPr>
        <w:jc w:val="center"/>
        <w:rPr>
          <w:rFonts w:ascii="Trebuchet MS" w:hAnsi="Trebuchet MS"/>
          <w:b/>
          <w:bCs/>
          <w:sz w:val="22"/>
          <w:szCs w:val="22"/>
          <w:lang w:val="en-US"/>
        </w:rPr>
      </w:pPr>
      <w:r w:rsidRPr="00911876">
        <w:rPr>
          <w:rFonts w:ascii="Trebuchet MS" w:hAnsi="Trebuchet MS"/>
          <w:b/>
          <w:bCs/>
          <w:sz w:val="22"/>
          <w:szCs w:val="22"/>
        </w:rPr>
        <w:t>Muladi Putra Mahardika</w:t>
      </w:r>
      <w:r w:rsidRPr="00911876">
        <w:rPr>
          <w:rFonts w:ascii="Trebuchet MS" w:hAnsi="Trebuchet MS"/>
          <w:b/>
          <w:bCs/>
          <w:sz w:val="22"/>
          <w:szCs w:val="22"/>
          <w:vertAlign w:val="superscript"/>
          <w:lang w:val="en-US"/>
        </w:rPr>
        <w:t>1</w:t>
      </w:r>
      <w:r>
        <w:rPr>
          <w:rFonts w:ascii="Trebuchet MS" w:hAnsi="Trebuchet MS"/>
          <w:b/>
          <w:bCs/>
          <w:sz w:val="22"/>
          <w:szCs w:val="22"/>
          <w:vertAlign w:val="superscript"/>
          <w:lang w:val="en-US"/>
        </w:rPr>
        <w:t>*</w:t>
      </w:r>
      <w:r w:rsidRPr="00911876">
        <w:rPr>
          <w:rFonts w:ascii="Trebuchet MS" w:hAnsi="Trebuchet MS"/>
          <w:b/>
          <w:bCs/>
          <w:sz w:val="22"/>
          <w:szCs w:val="22"/>
          <w:lang w:val="en-US"/>
        </w:rPr>
        <w:t>, Tya Muldiyana</w:t>
      </w:r>
      <w:r w:rsidRPr="00911876">
        <w:rPr>
          <w:rFonts w:ascii="Trebuchet MS" w:hAnsi="Trebuchet MS"/>
          <w:b/>
          <w:bCs/>
          <w:sz w:val="22"/>
          <w:szCs w:val="22"/>
          <w:vertAlign w:val="superscript"/>
          <w:lang w:val="en-US"/>
        </w:rPr>
        <w:t>2</w:t>
      </w:r>
      <w:r w:rsidRPr="00911876">
        <w:rPr>
          <w:rFonts w:ascii="Trebuchet MS" w:hAnsi="Trebuchet MS"/>
          <w:b/>
          <w:bCs/>
          <w:sz w:val="22"/>
          <w:szCs w:val="22"/>
        </w:rPr>
        <w:t xml:space="preserve">, </w:t>
      </w:r>
      <w:r w:rsidRPr="00911876">
        <w:rPr>
          <w:rFonts w:ascii="Trebuchet MS" w:eastAsia="Times New Roman" w:hAnsi="Trebuchet MS"/>
          <w:b/>
          <w:bCs/>
          <w:sz w:val="22"/>
          <w:szCs w:val="22"/>
        </w:rPr>
        <w:t>Meliyana Perwita Sari</w:t>
      </w:r>
      <w:r w:rsidRPr="00911876">
        <w:rPr>
          <w:rFonts w:ascii="Trebuchet MS" w:hAnsi="Trebuchet MS"/>
          <w:b/>
          <w:bCs/>
          <w:sz w:val="22"/>
          <w:szCs w:val="22"/>
          <w:vertAlign w:val="superscript"/>
          <w:lang w:val="en-US"/>
        </w:rPr>
        <w:t>3</w:t>
      </w:r>
    </w:p>
    <w:p w14:paraId="1C04659F" w14:textId="568F3316" w:rsidR="00911876" w:rsidRPr="00911876" w:rsidRDefault="00911876" w:rsidP="001C5F4C">
      <w:pPr>
        <w:jc w:val="center"/>
        <w:rPr>
          <w:rFonts w:ascii="Trebuchet MS" w:hAnsi="Trebuchet MS" w:cstheme="minorHAnsi"/>
          <w:sz w:val="18"/>
          <w:szCs w:val="18"/>
        </w:rPr>
      </w:pPr>
      <w:r w:rsidRPr="00911876">
        <w:rPr>
          <w:rFonts w:ascii="Trebuchet MS" w:hAnsi="Trebuchet MS" w:cstheme="minorHAnsi"/>
          <w:sz w:val="18"/>
          <w:szCs w:val="18"/>
          <w:vertAlign w:val="superscript"/>
        </w:rPr>
        <w:t>1</w:t>
      </w:r>
      <w:r w:rsidRPr="00911876">
        <w:rPr>
          <w:rFonts w:ascii="Trebuchet MS" w:hAnsi="Trebuchet MS" w:cstheme="minorHAnsi"/>
          <w:sz w:val="18"/>
          <w:szCs w:val="18"/>
          <w:vertAlign w:val="superscript"/>
          <w:lang w:val="en-US"/>
        </w:rPr>
        <w:t>,2,3</w:t>
      </w:r>
      <w:r w:rsidRPr="00911876">
        <w:rPr>
          <w:rFonts w:ascii="Trebuchet MS" w:hAnsi="Trebuchet MS" w:cstheme="minorHAnsi"/>
          <w:sz w:val="18"/>
          <w:szCs w:val="18"/>
        </w:rPr>
        <w:t>Program Studi Farmasi, Program Studi D III Farmasi, Politeknik Harapan Bersama, Indonesia</w:t>
      </w:r>
    </w:p>
    <w:p w14:paraId="6FBB329E" w14:textId="6B158C51" w:rsidR="00911876" w:rsidRPr="00911876" w:rsidRDefault="00911876" w:rsidP="001C5F4C">
      <w:pPr>
        <w:jc w:val="center"/>
        <w:rPr>
          <w:rFonts w:ascii="Trebuchet MS" w:hAnsi="Trebuchet MS"/>
        </w:rPr>
      </w:pPr>
      <w:hyperlink r:id="rId8" w:history="1">
        <w:r w:rsidRPr="00911876">
          <w:rPr>
            <w:rStyle w:val="Hyperlink"/>
            <w:rFonts w:ascii="Trebuchet MS" w:eastAsia="Times New Roman" w:hAnsi="Trebuchet MS"/>
            <w:bCs/>
            <w:sz w:val="18"/>
            <w:szCs w:val="18"/>
            <w:lang w:val="en-US"/>
          </w:rPr>
          <w:t>muladimahardika@gmail.com</w:t>
        </w:r>
      </w:hyperlink>
    </w:p>
    <w:p w14:paraId="34B4E0C2" w14:textId="77777777" w:rsidR="00911876" w:rsidRPr="00911876" w:rsidRDefault="00911876" w:rsidP="001C5F4C">
      <w:pPr>
        <w:jc w:val="center"/>
        <w:rPr>
          <w:rFonts w:ascii="Century Gothic" w:hAnsi="Century Gothic" w:cstheme="minorHAnsi"/>
          <w:sz w:val="18"/>
          <w:szCs w:val="18"/>
        </w:rPr>
      </w:pPr>
    </w:p>
    <w:p w14:paraId="758A856F" w14:textId="77777777" w:rsidR="00D41274" w:rsidRPr="00911876" w:rsidRDefault="00D41274" w:rsidP="001C5F4C">
      <w:pPr>
        <w:rPr>
          <w:rFonts w:ascii="Century Gothic" w:hAnsi="Century Gothic"/>
        </w:rPr>
        <w:sectPr w:rsidR="00D41274" w:rsidRPr="00911876" w:rsidSect="00911876">
          <w:headerReference w:type="even" r:id="rId9"/>
          <w:headerReference w:type="default" r:id="rId10"/>
          <w:headerReference w:type="first" r:id="rId11"/>
          <w:footerReference w:type="first" r:id="rId12"/>
          <w:pgSz w:w="11906" w:h="16838" w:code="9"/>
          <w:pgMar w:top="1134" w:right="1701" w:bottom="1134" w:left="1701" w:header="567" w:footer="431" w:gutter="0"/>
          <w:pgNumType w:start="3806"/>
          <w:cols w:space="708"/>
          <w:titlePg/>
          <w:docGrid w:linePitch="360"/>
        </w:sect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911876" w14:paraId="42AAF148" w14:textId="77777777" w:rsidTr="00911876">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2334FBC1" w14:textId="77777777" w:rsidR="00BF5282" w:rsidRPr="00911876" w:rsidRDefault="00BF5282" w:rsidP="001C5F4C">
            <w:pPr>
              <w:jc w:val="center"/>
              <w:rPr>
                <w:rFonts w:ascii="Century Gothic" w:hAnsi="Century Gothic"/>
                <w:color w:val="000000"/>
                <w:sz w:val="20"/>
                <w:szCs w:val="20"/>
              </w:rPr>
            </w:pPr>
            <w:r w:rsidRPr="00911876">
              <w:rPr>
                <w:rFonts w:ascii="Century Gothic" w:hAnsi="Century Gothic"/>
                <w:b/>
                <w:bCs/>
                <w:iCs/>
                <w:color w:val="000000"/>
                <w:sz w:val="20"/>
                <w:szCs w:val="20"/>
              </w:rPr>
              <w:t>ABSTRAK</w:t>
            </w:r>
          </w:p>
        </w:tc>
      </w:tr>
      <w:tr w:rsidR="00BF5282" w:rsidRPr="00911876" w14:paraId="37C91C7B" w14:textId="77777777" w:rsidTr="00911876">
        <w:trPr>
          <w:gridAfter w:val="1"/>
          <w:wAfter w:w="13" w:type="pct"/>
          <w:trHeight w:val="1268"/>
          <w:jc w:val="center"/>
        </w:trPr>
        <w:tc>
          <w:tcPr>
            <w:tcW w:w="4987" w:type="pct"/>
            <w:gridSpan w:val="3"/>
            <w:vMerge w:val="restart"/>
            <w:tcBorders>
              <w:top w:val="single" w:sz="4" w:space="0" w:color="auto"/>
              <w:left w:val="nil"/>
              <w:right w:val="nil"/>
            </w:tcBorders>
          </w:tcPr>
          <w:p w14:paraId="32F72CA7" w14:textId="66D40B9E" w:rsidR="00BF5282" w:rsidRDefault="00BF5282" w:rsidP="001C5F4C">
            <w:pPr>
              <w:pStyle w:val="NormalWeb"/>
              <w:spacing w:before="0" w:beforeAutospacing="0" w:after="0" w:afterAutospacing="0"/>
              <w:jc w:val="both"/>
              <w:rPr>
                <w:rFonts w:ascii="Century" w:hAnsi="Century"/>
                <w:sz w:val="20"/>
                <w:szCs w:val="20"/>
              </w:rPr>
            </w:pPr>
            <w:r w:rsidRPr="00911876">
              <w:rPr>
                <w:rFonts w:ascii="Century" w:hAnsi="Century"/>
                <w:b/>
                <w:iCs/>
                <w:sz w:val="20"/>
                <w:szCs w:val="20"/>
              </w:rPr>
              <w:t>Abstrak</w:t>
            </w:r>
            <w:r w:rsidRPr="00911876">
              <w:rPr>
                <w:rFonts w:ascii="Century" w:hAnsi="Century"/>
                <w:iCs/>
                <w:sz w:val="20"/>
                <w:szCs w:val="20"/>
              </w:rPr>
              <w:t>:</w:t>
            </w:r>
            <w:r w:rsidR="00B34888" w:rsidRPr="00911876">
              <w:rPr>
                <w:rFonts w:ascii="Century" w:hAnsi="Century"/>
                <w:iCs/>
                <w:sz w:val="20"/>
                <w:szCs w:val="20"/>
                <w:lang w:val="en-US"/>
              </w:rPr>
              <w:t xml:space="preserve"> </w:t>
            </w:r>
            <w:r w:rsidR="00B34888" w:rsidRPr="00911876">
              <w:rPr>
                <w:rFonts w:ascii="Century" w:hAnsi="Century"/>
                <w:sz w:val="20"/>
                <w:szCs w:val="20"/>
              </w:rPr>
              <w:t xml:space="preserve">Meningkatnya minat terhadap produk perawatan kulit alami di Indonesia, didorong oleh tingginya prevalensi jerawat (80-85%) di kalangan remaja, mendorong pengembangan </w:t>
            </w:r>
            <w:r w:rsidR="00B34888" w:rsidRPr="00911876">
              <w:rPr>
                <w:rStyle w:val="Emphasis"/>
                <w:rFonts w:ascii="Century" w:hAnsi="Century"/>
                <w:sz w:val="20"/>
                <w:szCs w:val="20"/>
              </w:rPr>
              <w:t>face mist</w:t>
            </w:r>
            <w:r w:rsidR="00B34888" w:rsidRPr="00911876">
              <w:rPr>
                <w:rFonts w:ascii="Century" w:hAnsi="Century"/>
                <w:sz w:val="20"/>
                <w:szCs w:val="20"/>
              </w:rPr>
              <w:t xml:space="preserve"> berbahan alami seperti minyak lemon, minyak bunga mawar, minyak jeruk, minyak pepermin, lavender oil, witch hazel, dan citrus aurantii oil. Produk ini berfungsi menyegarkan, melembapkan, dan menjaga kesehatan kulit, terutama dalam kondisi cuaca ekstrem. </w:t>
            </w:r>
            <w:r w:rsidR="00312656" w:rsidRPr="00911876">
              <w:rPr>
                <w:rFonts w:ascii="Century" w:hAnsi="Century"/>
                <w:sz w:val="20"/>
                <w:szCs w:val="20"/>
              </w:rPr>
              <w:t xml:space="preserve">Pengabdian </w:t>
            </w:r>
            <w:r w:rsidR="00B34888" w:rsidRPr="00911876">
              <w:rPr>
                <w:rFonts w:ascii="Century" w:hAnsi="Century"/>
                <w:sz w:val="20"/>
                <w:szCs w:val="20"/>
              </w:rPr>
              <w:t xml:space="preserve">ini bertujuan memberikan pelatihan pembuatan </w:t>
            </w:r>
            <w:r w:rsidR="00B34888" w:rsidRPr="00911876">
              <w:rPr>
                <w:rStyle w:val="Emphasis"/>
                <w:rFonts w:ascii="Century" w:hAnsi="Century"/>
                <w:sz w:val="20"/>
                <w:szCs w:val="20"/>
              </w:rPr>
              <w:t>face mist</w:t>
            </w:r>
            <w:r w:rsidR="00B34888" w:rsidRPr="00911876">
              <w:rPr>
                <w:rFonts w:ascii="Century" w:hAnsi="Century"/>
                <w:sz w:val="20"/>
                <w:szCs w:val="20"/>
              </w:rPr>
              <w:t xml:space="preserve"> natural kepada siswa SMK </w:t>
            </w:r>
            <w:commentRangeStart w:id="1"/>
            <w:commentRangeEnd w:id="1"/>
            <w:r w:rsidR="00312656" w:rsidRPr="00911876">
              <w:rPr>
                <w:rStyle w:val="CommentReference"/>
                <w:rFonts w:ascii="Century" w:eastAsia="SimSun" w:hAnsi="Century"/>
                <w:lang w:eastAsia="zh-CN"/>
              </w:rPr>
              <w:commentReference w:id="1"/>
            </w:r>
            <w:r w:rsidR="00B34888" w:rsidRPr="00911876">
              <w:rPr>
                <w:rFonts w:ascii="Century" w:hAnsi="Century"/>
                <w:sz w:val="20"/>
                <w:szCs w:val="20"/>
              </w:rPr>
              <w:t xml:space="preserve">untuk meningkatkan keterampilan wirausaha berbasis produk lokal. </w:t>
            </w:r>
            <w:r w:rsidR="00B34888" w:rsidRPr="00911876">
              <w:rPr>
                <w:rStyle w:val="Strong"/>
                <w:rFonts w:ascii="Century" w:hAnsi="Century"/>
                <w:b w:val="0"/>
                <w:bCs w:val="0"/>
                <w:sz w:val="20"/>
                <w:szCs w:val="20"/>
              </w:rPr>
              <w:t>Metode:</w:t>
            </w:r>
            <w:r w:rsidR="00B34888" w:rsidRPr="00911876">
              <w:rPr>
                <w:rFonts w:ascii="Century" w:hAnsi="Century"/>
                <w:sz w:val="20"/>
                <w:szCs w:val="20"/>
              </w:rPr>
              <w:t xml:space="preserve"> Kegiatan pengabdian masyarakat ini melibatkan 31 siswa kelas XII melalui tiga tahap: persiapan (observasi dan koordinasi), pelaksanaan (penyampaian materi dan praktik), serta evaluasi (pre-test, post-test, dan kuesioner). </w:t>
            </w:r>
            <w:r w:rsidR="00B34888" w:rsidRPr="00911876">
              <w:rPr>
                <w:rStyle w:val="Strong"/>
                <w:rFonts w:ascii="Century" w:hAnsi="Century"/>
                <w:b w:val="0"/>
                <w:bCs w:val="0"/>
                <w:sz w:val="20"/>
                <w:szCs w:val="20"/>
              </w:rPr>
              <w:t>Hasil:</w:t>
            </w:r>
            <w:r w:rsidR="00B34888" w:rsidRPr="00911876">
              <w:rPr>
                <w:rFonts w:ascii="Century" w:hAnsi="Century"/>
                <w:sz w:val="20"/>
                <w:szCs w:val="20"/>
              </w:rPr>
              <w:t xml:space="preserve"> Pelatihan meningkatkan pemahaman tentang </w:t>
            </w:r>
            <w:r w:rsidR="00B34888" w:rsidRPr="00911876">
              <w:rPr>
                <w:rStyle w:val="Emphasis"/>
                <w:rFonts w:ascii="Century" w:hAnsi="Century"/>
                <w:sz w:val="20"/>
                <w:szCs w:val="20"/>
              </w:rPr>
              <w:t>face mist</w:t>
            </w:r>
            <w:r w:rsidR="00B34888" w:rsidRPr="00911876">
              <w:rPr>
                <w:rFonts w:ascii="Century" w:hAnsi="Century"/>
                <w:sz w:val="20"/>
                <w:szCs w:val="20"/>
              </w:rPr>
              <w:t xml:space="preserve"> sebesar 40% (dari 45% menjadi 85%), kemampuan pembuatan </w:t>
            </w:r>
            <w:r w:rsidR="00B34888" w:rsidRPr="00911876">
              <w:rPr>
                <w:rStyle w:val="Emphasis"/>
                <w:rFonts w:ascii="Century" w:hAnsi="Century"/>
                <w:sz w:val="20"/>
                <w:szCs w:val="20"/>
              </w:rPr>
              <w:t>face mist</w:t>
            </w:r>
            <w:r w:rsidR="00B34888" w:rsidRPr="00911876">
              <w:rPr>
                <w:rFonts w:ascii="Century" w:hAnsi="Century"/>
                <w:sz w:val="20"/>
                <w:szCs w:val="20"/>
              </w:rPr>
              <w:t xml:space="preserve"> natural sebesar 55%, dan kemampuan menjelaskan proses pembuatan sebesar 60%. Sebanyak 75% peserta berhasil membuat </w:t>
            </w:r>
            <w:r w:rsidR="00B34888" w:rsidRPr="00911876">
              <w:rPr>
                <w:rStyle w:val="Emphasis"/>
                <w:rFonts w:ascii="Century" w:hAnsi="Century"/>
                <w:sz w:val="20"/>
                <w:szCs w:val="20"/>
              </w:rPr>
              <w:t>face mist</w:t>
            </w:r>
            <w:r w:rsidR="00B34888" w:rsidRPr="00911876">
              <w:rPr>
                <w:rFonts w:ascii="Century" w:hAnsi="Century"/>
                <w:sz w:val="20"/>
                <w:szCs w:val="20"/>
              </w:rPr>
              <w:t xml:space="preserve"> secara mandiri, dengan tingkat kepuasan pelatihan mencapai 85%. Kendala seperti keterbatasan pemahaman awal dan manajemen waktu diatasi melalui pendekatan interaktif dan perencanaan matang. </w:t>
            </w:r>
          </w:p>
          <w:p w14:paraId="6FCE9E10" w14:textId="77777777" w:rsidR="00911876" w:rsidRPr="00911876" w:rsidRDefault="00911876" w:rsidP="001C5F4C">
            <w:pPr>
              <w:pStyle w:val="NormalWeb"/>
              <w:spacing w:before="0" w:beforeAutospacing="0" w:after="0" w:afterAutospacing="0"/>
              <w:jc w:val="both"/>
              <w:rPr>
                <w:rStyle w:val="longtext"/>
                <w:rFonts w:ascii="Century" w:hAnsi="Century"/>
                <w:sz w:val="20"/>
                <w:szCs w:val="20"/>
              </w:rPr>
            </w:pPr>
          </w:p>
          <w:p w14:paraId="4F78BFCF" w14:textId="55CA329E" w:rsidR="00BF5282" w:rsidRDefault="00BF5282" w:rsidP="001C5F4C">
            <w:pPr>
              <w:jc w:val="both"/>
              <w:rPr>
                <w:rStyle w:val="longtext"/>
                <w:rFonts w:ascii="Century" w:hAnsi="Century"/>
                <w:sz w:val="20"/>
                <w:szCs w:val="20"/>
                <w:shd w:val="clear" w:color="auto" w:fill="FFFFFF"/>
              </w:rPr>
            </w:pPr>
            <w:r w:rsidRPr="00911876">
              <w:rPr>
                <w:rStyle w:val="longtext"/>
                <w:rFonts w:ascii="Century" w:hAnsi="Century"/>
                <w:b/>
                <w:sz w:val="20"/>
                <w:szCs w:val="20"/>
                <w:shd w:val="clear" w:color="auto" w:fill="FFFFFF"/>
              </w:rPr>
              <w:t xml:space="preserve">Kata Kunci: </w:t>
            </w:r>
            <w:r w:rsidR="00911876" w:rsidRPr="00911876">
              <w:rPr>
                <w:rStyle w:val="longtext"/>
                <w:rFonts w:ascii="Century" w:hAnsi="Century"/>
                <w:sz w:val="20"/>
                <w:szCs w:val="20"/>
                <w:shd w:val="clear" w:color="auto" w:fill="FFFFFF"/>
              </w:rPr>
              <w:t>Face Mist Natural</w:t>
            </w:r>
            <w:r w:rsidR="00911876">
              <w:rPr>
                <w:rStyle w:val="longtext"/>
                <w:rFonts w:ascii="Century" w:hAnsi="Century"/>
                <w:sz w:val="20"/>
                <w:szCs w:val="20"/>
                <w:shd w:val="clear" w:color="auto" w:fill="FFFFFF"/>
                <w:lang w:val="en-US"/>
              </w:rPr>
              <w:t>;</w:t>
            </w:r>
            <w:r w:rsidR="00911876" w:rsidRPr="00911876">
              <w:rPr>
                <w:rStyle w:val="longtext"/>
                <w:rFonts w:ascii="Century" w:hAnsi="Century"/>
                <w:sz w:val="20"/>
                <w:szCs w:val="20"/>
                <w:shd w:val="clear" w:color="auto" w:fill="FFFFFF"/>
              </w:rPr>
              <w:t xml:space="preserve"> Bahan Alami</w:t>
            </w:r>
            <w:r w:rsidR="00911876">
              <w:rPr>
                <w:rStyle w:val="longtext"/>
                <w:rFonts w:ascii="Century" w:hAnsi="Century"/>
                <w:sz w:val="20"/>
                <w:szCs w:val="20"/>
                <w:shd w:val="clear" w:color="auto" w:fill="FFFFFF"/>
                <w:lang w:val="en-US"/>
              </w:rPr>
              <w:t>;</w:t>
            </w:r>
            <w:r w:rsidR="00911876" w:rsidRPr="00911876">
              <w:rPr>
                <w:rStyle w:val="longtext"/>
                <w:rFonts w:ascii="Century" w:hAnsi="Century"/>
                <w:sz w:val="20"/>
                <w:szCs w:val="20"/>
                <w:shd w:val="clear" w:color="auto" w:fill="FFFFFF"/>
              </w:rPr>
              <w:t xml:space="preserve"> Pelatihan Wirausaha</w:t>
            </w:r>
            <w:r w:rsidR="00911876">
              <w:rPr>
                <w:rStyle w:val="longtext"/>
                <w:rFonts w:ascii="Century" w:hAnsi="Century"/>
                <w:sz w:val="20"/>
                <w:szCs w:val="20"/>
                <w:shd w:val="clear" w:color="auto" w:fill="FFFFFF"/>
                <w:lang w:val="en-US"/>
              </w:rPr>
              <w:t>;</w:t>
            </w:r>
            <w:r w:rsidR="00911876" w:rsidRPr="00911876">
              <w:rPr>
                <w:rStyle w:val="longtext"/>
                <w:rFonts w:ascii="Century" w:hAnsi="Century"/>
                <w:sz w:val="20"/>
                <w:szCs w:val="20"/>
                <w:shd w:val="clear" w:color="auto" w:fill="FFFFFF"/>
              </w:rPr>
              <w:t xml:space="preserve"> Kesehatan Kulit.</w:t>
            </w:r>
          </w:p>
          <w:p w14:paraId="2E77C9B3" w14:textId="77777777" w:rsidR="00911876" w:rsidRPr="00911876" w:rsidRDefault="00911876" w:rsidP="001C5F4C">
            <w:pPr>
              <w:jc w:val="both"/>
              <w:rPr>
                <w:rFonts w:ascii="Century" w:hAnsi="Century"/>
                <w:i/>
                <w:sz w:val="20"/>
                <w:szCs w:val="20"/>
                <w:shd w:val="clear" w:color="auto" w:fill="FFFFFF"/>
              </w:rPr>
            </w:pPr>
          </w:p>
          <w:p w14:paraId="66634A6E" w14:textId="4904B50F" w:rsidR="00BF5282" w:rsidRPr="00911876" w:rsidRDefault="00BF5282" w:rsidP="001C5F4C">
            <w:pPr>
              <w:jc w:val="both"/>
              <w:rPr>
                <w:rFonts w:ascii="Century" w:hAnsi="Century"/>
                <w:i/>
                <w:sz w:val="20"/>
                <w:szCs w:val="20"/>
                <w:lang w:val="en-US"/>
              </w:rPr>
            </w:pPr>
            <w:commentRangeStart w:id="2"/>
            <w:r w:rsidRPr="00911876">
              <w:rPr>
                <w:rFonts w:ascii="Century" w:hAnsi="Century"/>
                <w:b/>
                <w:i/>
                <w:sz w:val="20"/>
                <w:szCs w:val="20"/>
              </w:rPr>
              <w:t>Abstract:</w:t>
            </w:r>
            <w:r w:rsidRPr="00911876">
              <w:rPr>
                <w:rFonts w:ascii="Century" w:hAnsi="Century"/>
                <w:i/>
                <w:sz w:val="20"/>
                <w:szCs w:val="20"/>
              </w:rPr>
              <w:t xml:space="preserve"> </w:t>
            </w:r>
            <w:commentRangeEnd w:id="2"/>
            <w:r w:rsidR="00312656" w:rsidRPr="00911876">
              <w:rPr>
                <w:rStyle w:val="CommentReference"/>
                <w:rFonts w:ascii="Century" w:hAnsi="Century"/>
              </w:rPr>
              <w:commentReference w:id="2"/>
            </w:r>
            <w:r w:rsidR="009A2E4B" w:rsidRPr="00911876">
              <w:rPr>
                <w:rFonts w:ascii="Century" w:hAnsi="Century"/>
                <w:i/>
                <w:sz w:val="20"/>
                <w:szCs w:val="20"/>
                <w:lang w:val="en-US"/>
              </w:rPr>
              <w:t>The increasing interest in natural skincare products in Indonesia, driven by the high prevalence of acne (80–85%) among adolescents, has spurred the development of natural face mists formulated with ingredients such as lemon oil, rose oil, orange oil, peppermint oil, lavender oil, witch hazel, and Citrus aurantii oil. These products serve to refresh, hydrate, and maintain skin health, particularly under extreme weather conditions. This community service initiative aimed to provide training on the production of natural face mists to vocational high school students to enhance entrepreneurial skills based on local products. Methods: The community service activity involved 31 twelfth-grade students and was conducted in three stages: preparation (observation and coordination), implementation (delivery of theoretical material and practical training), and evaluation (pre-test, post-test, and questionnaire). Results: The training improved understanding of face mists by 40% (from 45% to 85%), the ability to produce natural face mists by 55%, and the ability to explain the production process by 60%. A total of 75% of participants successfully produced face mists independently, with a training satisfaction rate of 85%. Challenges such as limited initial understanding and time management were addressed through interactive approaches and thorough planning.</w:t>
            </w:r>
          </w:p>
          <w:p w14:paraId="527946B5" w14:textId="77777777" w:rsidR="009A2E4B" w:rsidRPr="00911876" w:rsidRDefault="009A2E4B" w:rsidP="001C5F4C">
            <w:pPr>
              <w:jc w:val="both"/>
              <w:rPr>
                <w:rFonts w:ascii="Century" w:hAnsi="Century"/>
                <w:b/>
                <w:i/>
                <w:sz w:val="20"/>
                <w:szCs w:val="20"/>
              </w:rPr>
            </w:pPr>
          </w:p>
          <w:p w14:paraId="09357150" w14:textId="55729D5D" w:rsidR="00BF5282" w:rsidRDefault="00BF5282" w:rsidP="001C5F4C">
            <w:pPr>
              <w:jc w:val="both"/>
              <w:rPr>
                <w:rFonts w:ascii="Century" w:hAnsi="Century"/>
                <w:bCs/>
                <w:i/>
                <w:sz w:val="20"/>
                <w:szCs w:val="20"/>
              </w:rPr>
            </w:pPr>
            <w:r w:rsidRPr="00911876">
              <w:rPr>
                <w:rFonts w:ascii="Century" w:hAnsi="Century"/>
                <w:b/>
                <w:i/>
                <w:sz w:val="20"/>
                <w:szCs w:val="20"/>
              </w:rPr>
              <w:t>Keywords:</w:t>
            </w:r>
            <w:r w:rsidR="00420C35" w:rsidRPr="00911876">
              <w:rPr>
                <w:rFonts w:ascii="Century" w:hAnsi="Century"/>
                <w:b/>
                <w:i/>
                <w:sz w:val="20"/>
                <w:szCs w:val="20"/>
              </w:rPr>
              <w:t xml:space="preserve"> </w:t>
            </w:r>
            <w:r w:rsidR="00911876" w:rsidRPr="00911876">
              <w:rPr>
                <w:rFonts w:ascii="Century" w:hAnsi="Century"/>
                <w:bCs/>
                <w:i/>
                <w:sz w:val="20"/>
                <w:szCs w:val="20"/>
              </w:rPr>
              <w:t>Natural Face Mist</w:t>
            </w:r>
            <w:r w:rsidR="00911876">
              <w:rPr>
                <w:rFonts w:ascii="Century" w:hAnsi="Century"/>
                <w:bCs/>
                <w:i/>
                <w:sz w:val="20"/>
                <w:szCs w:val="20"/>
                <w:lang w:val="en-US"/>
              </w:rPr>
              <w:t>;</w:t>
            </w:r>
            <w:r w:rsidR="00911876" w:rsidRPr="00911876">
              <w:rPr>
                <w:rFonts w:ascii="Century" w:hAnsi="Century"/>
                <w:bCs/>
                <w:i/>
                <w:sz w:val="20"/>
                <w:szCs w:val="20"/>
              </w:rPr>
              <w:t xml:space="preserve"> Natural Ingredients</w:t>
            </w:r>
            <w:r w:rsidR="00911876">
              <w:rPr>
                <w:rFonts w:ascii="Century" w:hAnsi="Century"/>
                <w:bCs/>
                <w:i/>
                <w:sz w:val="20"/>
                <w:szCs w:val="20"/>
                <w:lang w:val="en-US"/>
              </w:rPr>
              <w:t>;</w:t>
            </w:r>
            <w:r w:rsidR="00911876" w:rsidRPr="00911876">
              <w:rPr>
                <w:rFonts w:ascii="Century" w:hAnsi="Century"/>
                <w:bCs/>
                <w:i/>
                <w:sz w:val="20"/>
                <w:szCs w:val="20"/>
              </w:rPr>
              <w:t xml:space="preserve"> Entrepreneurial Training</w:t>
            </w:r>
            <w:r w:rsidR="00911876">
              <w:rPr>
                <w:rFonts w:ascii="Century" w:hAnsi="Century"/>
                <w:bCs/>
                <w:i/>
                <w:sz w:val="20"/>
                <w:szCs w:val="20"/>
                <w:lang w:val="en-US"/>
              </w:rPr>
              <w:t>;</w:t>
            </w:r>
            <w:r w:rsidR="00911876" w:rsidRPr="00911876">
              <w:rPr>
                <w:rFonts w:ascii="Century" w:hAnsi="Century"/>
                <w:bCs/>
                <w:i/>
                <w:sz w:val="20"/>
                <w:szCs w:val="20"/>
              </w:rPr>
              <w:t xml:space="preserve">  Vocational Pharmacy School</w:t>
            </w:r>
            <w:r w:rsidR="00911876">
              <w:rPr>
                <w:rFonts w:ascii="Century" w:hAnsi="Century"/>
                <w:bCs/>
                <w:i/>
                <w:sz w:val="20"/>
                <w:szCs w:val="20"/>
                <w:lang w:val="en-US"/>
              </w:rPr>
              <w:t>;</w:t>
            </w:r>
            <w:r w:rsidR="00911876" w:rsidRPr="00911876">
              <w:rPr>
                <w:rFonts w:ascii="Century" w:hAnsi="Century"/>
                <w:bCs/>
                <w:i/>
                <w:sz w:val="20"/>
                <w:szCs w:val="20"/>
              </w:rPr>
              <w:t xml:space="preserve"> Skin Health.</w:t>
            </w:r>
          </w:p>
          <w:p w14:paraId="0A2B3CD3" w14:textId="779423FC" w:rsidR="00911876" w:rsidRPr="00911876" w:rsidRDefault="00911876" w:rsidP="001C5F4C">
            <w:pPr>
              <w:jc w:val="both"/>
              <w:rPr>
                <w:rFonts w:ascii="Century" w:hAnsi="Century"/>
                <w:b/>
                <w:i/>
                <w:sz w:val="20"/>
                <w:szCs w:val="20"/>
              </w:rPr>
            </w:pPr>
          </w:p>
        </w:tc>
      </w:tr>
      <w:tr w:rsidR="00BF5282" w:rsidRPr="00911876" w14:paraId="438D7831" w14:textId="77777777" w:rsidTr="00911876">
        <w:trPr>
          <w:gridAfter w:val="1"/>
          <w:wAfter w:w="13" w:type="pct"/>
          <w:trHeight w:val="1482"/>
          <w:jc w:val="center"/>
        </w:trPr>
        <w:tc>
          <w:tcPr>
            <w:tcW w:w="4987" w:type="pct"/>
            <w:gridSpan w:val="3"/>
            <w:vMerge/>
            <w:tcBorders>
              <w:left w:val="nil"/>
              <w:bottom w:val="single" w:sz="4" w:space="0" w:color="auto"/>
              <w:right w:val="nil"/>
            </w:tcBorders>
          </w:tcPr>
          <w:p w14:paraId="39566C82" w14:textId="77777777" w:rsidR="00BF5282" w:rsidRPr="00911876" w:rsidRDefault="00BF5282" w:rsidP="001C5F4C">
            <w:pPr>
              <w:jc w:val="both"/>
              <w:rPr>
                <w:rFonts w:ascii="Century" w:hAnsi="Century"/>
                <w:iCs/>
                <w:color w:val="000000"/>
                <w:sz w:val="20"/>
                <w:szCs w:val="20"/>
              </w:rPr>
            </w:pPr>
          </w:p>
        </w:tc>
      </w:tr>
      <w:tr w:rsidR="00005CE1" w:rsidRPr="00911876" w14:paraId="0E63F25E" w14:textId="77777777" w:rsidTr="00911876">
        <w:trPr>
          <w:trHeight w:val="866"/>
          <w:jc w:val="center"/>
        </w:trPr>
        <w:tc>
          <w:tcPr>
            <w:tcW w:w="735" w:type="pct"/>
            <w:tcBorders>
              <w:top w:val="single" w:sz="4" w:space="0" w:color="auto"/>
              <w:left w:val="nil"/>
              <w:bottom w:val="single" w:sz="4" w:space="0" w:color="auto"/>
              <w:right w:val="nil"/>
            </w:tcBorders>
          </w:tcPr>
          <w:p w14:paraId="2548B5C9" w14:textId="77777777" w:rsidR="00005CE1" w:rsidRPr="00911876" w:rsidRDefault="00005CE1" w:rsidP="001C5F4C">
            <w:pPr>
              <w:jc w:val="both"/>
              <w:rPr>
                <w:rFonts w:ascii="Century" w:hAnsi="Century"/>
                <w:iCs/>
                <w:color w:val="000000"/>
                <w:sz w:val="20"/>
                <w:szCs w:val="20"/>
              </w:rPr>
            </w:pPr>
            <w:r w:rsidRPr="00911876">
              <w:rPr>
                <w:rFonts w:ascii="Century" w:hAnsi="Century"/>
                <w:b/>
                <w:noProof/>
                <w:sz w:val="22"/>
                <w:szCs w:val="16"/>
                <w:lang w:eastAsia="en-US"/>
              </w:rPr>
              <w:drawing>
                <wp:anchor distT="0" distB="0" distL="114300" distR="114300" simplePos="0" relativeHeight="251662336" behindDoc="0" locked="0" layoutInCell="1" allowOverlap="1" wp14:anchorId="2DD6E410" wp14:editId="27F801AC">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7172AC85" w14:textId="77777777" w:rsidR="00005CE1" w:rsidRPr="00911876" w:rsidRDefault="00005CE1" w:rsidP="001C5F4C">
            <w:pPr>
              <w:jc w:val="both"/>
              <w:rPr>
                <w:rFonts w:ascii="Century" w:hAnsi="Century"/>
                <w:b/>
                <w:sz w:val="18"/>
                <w:szCs w:val="18"/>
              </w:rPr>
            </w:pPr>
            <w:r w:rsidRPr="00911876">
              <w:rPr>
                <w:rFonts w:ascii="Century" w:hAnsi="Century"/>
                <w:b/>
                <w:sz w:val="18"/>
                <w:szCs w:val="18"/>
              </w:rPr>
              <w:t>Article History:</w:t>
            </w:r>
          </w:p>
          <w:p w14:paraId="530E5025" w14:textId="2F0E4D1B" w:rsidR="00911876" w:rsidRPr="00911876" w:rsidRDefault="00911876" w:rsidP="001C5F4C">
            <w:pPr>
              <w:jc w:val="both"/>
              <w:rPr>
                <w:rFonts w:ascii="Century" w:hAnsi="Century"/>
                <w:sz w:val="18"/>
                <w:szCs w:val="18"/>
                <w:lang w:val="en-AU"/>
              </w:rPr>
            </w:pPr>
            <w:r w:rsidRPr="00911876">
              <w:rPr>
                <w:rFonts w:ascii="Century" w:hAnsi="Century"/>
                <w:sz w:val="18"/>
                <w:szCs w:val="18"/>
              </w:rPr>
              <w:t xml:space="preserve">Received: </w:t>
            </w:r>
            <w:r w:rsidR="00A26761">
              <w:rPr>
                <w:rFonts w:ascii="Century" w:hAnsi="Century"/>
                <w:sz w:val="18"/>
                <w:szCs w:val="18"/>
                <w:lang w:val="en-US"/>
              </w:rPr>
              <w:t>25</w:t>
            </w:r>
            <w:r w:rsidRPr="00911876">
              <w:rPr>
                <w:rFonts w:ascii="Century" w:hAnsi="Century"/>
                <w:sz w:val="18"/>
                <w:szCs w:val="18"/>
              </w:rPr>
              <w:t>-06-2025</w:t>
            </w:r>
          </w:p>
          <w:p w14:paraId="67257D4C" w14:textId="1FAAC85C" w:rsidR="00911876" w:rsidRPr="00911876" w:rsidRDefault="00911876" w:rsidP="001C5F4C">
            <w:pPr>
              <w:jc w:val="both"/>
              <w:rPr>
                <w:rFonts w:ascii="Century" w:hAnsi="Century"/>
                <w:sz w:val="18"/>
                <w:szCs w:val="18"/>
              </w:rPr>
            </w:pPr>
            <w:r w:rsidRPr="00911876">
              <w:rPr>
                <w:rFonts w:ascii="Century" w:hAnsi="Century"/>
                <w:sz w:val="18"/>
                <w:szCs w:val="18"/>
              </w:rPr>
              <w:t xml:space="preserve">Revised  : </w:t>
            </w:r>
            <w:r w:rsidR="00A26761">
              <w:rPr>
                <w:rFonts w:ascii="Century" w:hAnsi="Century"/>
                <w:sz w:val="18"/>
                <w:szCs w:val="18"/>
                <w:lang w:val="en-US"/>
              </w:rPr>
              <w:t>02</w:t>
            </w:r>
            <w:r w:rsidRPr="00911876">
              <w:rPr>
                <w:rFonts w:ascii="Century" w:hAnsi="Century"/>
                <w:sz w:val="18"/>
                <w:szCs w:val="18"/>
              </w:rPr>
              <w:t>-07-2025</w:t>
            </w:r>
          </w:p>
          <w:p w14:paraId="2444AEFE" w14:textId="3D8FE047" w:rsidR="00911876" w:rsidRPr="00911876" w:rsidRDefault="00911876" w:rsidP="001C5F4C">
            <w:pPr>
              <w:jc w:val="both"/>
              <w:rPr>
                <w:rFonts w:ascii="Century" w:hAnsi="Century"/>
                <w:sz w:val="18"/>
                <w:szCs w:val="18"/>
              </w:rPr>
            </w:pPr>
            <w:r w:rsidRPr="00911876">
              <w:rPr>
                <w:rFonts w:ascii="Century" w:hAnsi="Century"/>
                <w:sz w:val="18"/>
                <w:szCs w:val="18"/>
              </w:rPr>
              <w:t xml:space="preserve">Accepted: </w:t>
            </w:r>
            <w:r w:rsidR="00A26761">
              <w:rPr>
                <w:rFonts w:ascii="Century" w:hAnsi="Century"/>
                <w:sz w:val="18"/>
                <w:szCs w:val="18"/>
                <w:lang w:val="en-US"/>
              </w:rPr>
              <w:t>10</w:t>
            </w:r>
            <w:r w:rsidRPr="00911876">
              <w:rPr>
                <w:rFonts w:ascii="Century" w:hAnsi="Century"/>
                <w:sz w:val="18"/>
                <w:szCs w:val="18"/>
              </w:rPr>
              <w:t>-07-2025</w:t>
            </w:r>
          </w:p>
          <w:p w14:paraId="156FCFA1" w14:textId="79FA0CB4" w:rsidR="00005CE1" w:rsidRPr="00911876" w:rsidRDefault="00911876" w:rsidP="001C5F4C">
            <w:pPr>
              <w:jc w:val="both"/>
              <w:rPr>
                <w:rFonts w:ascii="Century" w:hAnsi="Century"/>
                <w:iCs/>
                <w:color w:val="000000"/>
                <w:sz w:val="20"/>
                <w:szCs w:val="20"/>
              </w:rPr>
            </w:pPr>
            <w:r w:rsidRPr="00911876">
              <w:rPr>
                <w:rFonts w:ascii="Century" w:hAnsi="Century"/>
                <w:sz w:val="18"/>
                <w:szCs w:val="18"/>
              </w:rPr>
              <w:t>Online    : 01-08-2025</w:t>
            </w:r>
          </w:p>
        </w:tc>
        <w:tc>
          <w:tcPr>
            <w:tcW w:w="2473" w:type="pct"/>
            <w:gridSpan w:val="2"/>
            <w:tcBorders>
              <w:top w:val="single" w:sz="4" w:space="0" w:color="auto"/>
              <w:left w:val="nil"/>
              <w:bottom w:val="single" w:sz="4" w:space="0" w:color="auto"/>
              <w:right w:val="nil"/>
            </w:tcBorders>
          </w:tcPr>
          <w:p w14:paraId="7D7D1054" w14:textId="77777777" w:rsidR="00005CE1" w:rsidRPr="00911876" w:rsidRDefault="00005CE1" w:rsidP="001C5F4C">
            <w:pPr>
              <w:jc w:val="right"/>
              <w:rPr>
                <w:rFonts w:ascii="Century" w:hAnsi="Century"/>
                <w:i/>
                <w:iCs/>
                <w:color w:val="000000"/>
                <w:sz w:val="6"/>
                <w:szCs w:val="18"/>
              </w:rPr>
            </w:pPr>
          </w:p>
          <w:p w14:paraId="41E8533D" w14:textId="77777777" w:rsidR="00005CE1" w:rsidRPr="00911876" w:rsidRDefault="00005CE1" w:rsidP="001C5F4C">
            <w:pPr>
              <w:jc w:val="right"/>
              <w:rPr>
                <w:rFonts w:ascii="Century" w:hAnsi="Century"/>
                <w:i/>
                <w:iCs/>
                <w:color w:val="000000"/>
                <w:sz w:val="18"/>
                <w:szCs w:val="18"/>
              </w:rPr>
            </w:pPr>
            <w:r w:rsidRPr="00911876">
              <w:rPr>
                <w:rFonts w:ascii="Century" w:hAnsi="Century"/>
                <w:iCs/>
                <w:noProof/>
                <w:color w:val="000000"/>
                <w:sz w:val="18"/>
                <w:szCs w:val="18"/>
                <w:lang w:eastAsia="en-US"/>
              </w:rPr>
              <w:drawing>
                <wp:inline distT="0" distB="0" distL="0" distR="0" wp14:anchorId="7064DE60" wp14:editId="68B4003C">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08CE1438" w14:textId="77777777" w:rsidR="00005CE1" w:rsidRPr="00911876" w:rsidRDefault="00005CE1" w:rsidP="001C5F4C">
            <w:pPr>
              <w:jc w:val="right"/>
              <w:rPr>
                <w:rFonts w:ascii="Century" w:hAnsi="Century"/>
                <w:i/>
                <w:iCs/>
                <w:color w:val="000000"/>
                <w:sz w:val="18"/>
                <w:szCs w:val="18"/>
              </w:rPr>
            </w:pPr>
            <w:r w:rsidRPr="00911876">
              <w:rPr>
                <w:rFonts w:ascii="Century" w:hAnsi="Century"/>
                <w:i/>
                <w:iCs/>
                <w:color w:val="000000"/>
                <w:sz w:val="18"/>
                <w:szCs w:val="18"/>
              </w:rPr>
              <w:t xml:space="preserve">This is an open access article under the </w:t>
            </w:r>
          </w:p>
          <w:p w14:paraId="64EA5FA4" w14:textId="77777777" w:rsidR="00005CE1" w:rsidRPr="00911876" w:rsidRDefault="00005CE1" w:rsidP="001C5F4C">
            <w:pPr>
              <w:jc w:val="right"/>
              <w:rPr>
                <w:rFonts w:ascii="Century" w:hAnsi="Century"/>
                <w:sz w:val="18"/>
                <w:szCs w:val="18"/>
              </w:rPr>
            </w:pPr>
            <w:r w:rsidRPr="00911876">
              <w:rPr>
                <w:rFonts w:ascii="Century" w:hAnsi="Century"/>
                <w:b/>
                <w:i/>
                <w:iCs/>
                <w:color w:val="4F81BD" w:themeColor="accent1"/>
                <w:sz w:val="18"/>
                <w:szCs w:val="18"/>
              </w:rPr>
              <w:t>CC–BY-SA</w:t>
            </w:r>
            <w:r w:rsidRPr="00911876">
              <w:rPr>
                <w:rFonts w:ascii="Century" w:hAnsi="Century"/>
                <w:i/>
                <w:iCs/>
                <w:color w:val="000000"/>
                <w:sz w:val="18"/>
                <w:szCs w:val="18"/>
              </w:rPr>
              <w:t xml:space="preserve"> license</w:t>
            </w:r>
          </w:p>
        </w:tc>
      </w:tr>
    </w:tbl>
    <w:p w14:paraId="14C7110C" w14:textId="77777777" w:rsidR="00B3521D" w:rsidRPr="00911876" w:rsidRDefault="00B3521D" w:rsidP="001C5F4C">
      <w:pPr>
        <w:spacing w:line="276" w:lineRule="auto"/>
        <w:rPr>
          <w:rFonts w:ascii="Century" w:hAnsi="Century"/>
          <w:sz w:val="14"/>
          <w:lang w:eastAsia="en-US"/>
        </w:rPr>
      </w:pPr>
    </w:p>
    <w:p w14:paraId="6D106911" w14:textId="77777777" w:rsidR="00B3521D" w:rsidRPr="00911876" w:rsidRDefault="00B3521D" w:rsidP="001C5F4C">
      <w:pPr>
        <w:pStyle w:val="IEEEHeading1"/>
        <w:numPr>
          <w:ilvl w:val="0"/>
          <w:numId w:val="0"/>
        </w:numPr>
        <w:spacing w:before="0" w:after="0" w:line="276" w:lineRule="auto"/>
        <w:ind w:left="360"/>
        <w:jc w:val="left"/>
        <w:rPr>
          <w:rFonts w:ascii="Century" w:hAnsi="Century"/>
          <w:b/>
          <w:iCs/>
          <w:sz w:val="26"/>
          <w:szCs w:val="20"/>
        </w:rPr>
      </w:pPr>
    </w:p>
    <w:p w14:paraId="0CDC82A7" w14:textId="77777777" w:rsidR="00AD335D" w:rsidRPr="00911876" w:rsidRDefault="00AE1477" w:rsidP="001C5F4C">
      <w:pPr>
        <w:pStyle w:val="IEEEHeading1"/>
        <w:numPr>
          <w:ilvl w:val="0"/>
          <w:numId w:val="11"/>
        </w:numPr>
        <w:spacing w:before="0" w:after="0" w:line="276" w:lineRule="auto"/>
        <w:ind w:left="426" w:hanging="426"/>
        <w:jc w:val="left"/>
        <w:rPr>
          <w:rFonts w:ascii="Century" w:hAnsi="Century"/>
          <w:b/>
          <w:sz w:val="25"/>
          <w:szCs w:val="25"/>
        </w:rPr>
      </w:pPr>
      <w:commentRangeStart w:id="3"/>
      <w:r w:rsidRPr="00911876">
        <w:rPr>
          <w:rFonts w:ascii="Century" w:hAnsi="Century"/>
          <w:b/>
          <w:iCs/>
          <w:sz w:val="25"/>
          <w:szCs w:val="25"/>
        </w:rPr>
        <w:lastRenderedPageBreak/>
        <w:t>LATAR BELAKANG</w:t>
      </w:r>
      <w:commentRangeEnd w:id="3"/>
      <w:r w:rsidR="00312656" w:rsidRPr="00911876">
        <w:rPr>
          <w:rStyle w:val="CommentReference"/>
          <w:rFonts w:ascii="Century" w:hAnsi="Century"/>
          <w:smallCaps w:val="0"/>
        </w:rPr>
        <w:commentReference w:id="3"/>
      </w:r>
    </w:p>
    <w:p w14:paraId="6CD87342" w14:textId="5ABA069F" w:rsidR="003D3FBC" w:rsidRPr="00911876" w:rsidRDefault="00624FE7" w:rsidP="001C5F4C">
      <w:pPr>
        <w:spacing w:line="276" w:lineRule="auto"/>
        <w:ind w:firstLine="426"/>
        <w:jc w:val="both"/>
        <w:rPr>
          <w:rFonts w:ascii="Century" w:hAnsi="Century"/>
          <w:bCs/>
        </w:rPr>
      </w:pPr>
      <w:r w:rsidRPr="00911876">
        <w:rPr>
          <w:rFonts w:ascii="Century" w:hAnsi="Century"/>
          <w:bCs/>
        </w:rPr>
        <w:t>Permintaan terhadap produk perawatan kulit berbahan alami di Indonesia terus meningkat seiring dengan kesadaran masyarakat akan pentingnya penggunaan bahan yang aman dan sesuai dengan kondisi kulit. Prevalensi jerawat pada remaja di Indonesia mencapai 80-85%, menunjukkan kebutuhan mendesak akan solusi perawatan kulit yang efektif dan ramah lingkungan</w:t>
      </w:r>
      <w:r w:rsidR="00911876">
        <w:rPr>
          <w:rFonts w:ascii="Century" w:hAnsi="Century"/>
          <w:bCs/>
          <w:lang w:val="en-US"/>
        </w:rPr>
        <w:t xml:space="preserve"> </w:t>
      </w:r>
      <w:r w:rsidR="003D3FBC" w:rsidRPr="00911876">
        <w:rPr>
          <w:rFonts w:ascii="Century" w:hAnsi="Century"/>
          <w:bCs/>
        </w:rPr>
        <w:fldChar w:fldCharType="begin" w:fldLock="1"/>
      </w:r>
      <w:r w:rsidRPr="00911876">
        <w:rPr>
          <w:rFonts w:ascii="Century" w:hAnsi="Century"/>
          <w:bCs/>
        </w:rPr>
        <w:instrText>ADDIN CSL_CITATION {"citationItems":[{"id":"ITEM-1","itemData":{"DOI":"10.20473/bikk.v34.1.2022.15-22","ISSN":"1978-4279","abstract":"Background: Acne vulgaris (AV) is one of the most common skin diseases among teenagers and is treated based on its severity. Mild acne is treated with topical agents, while moderate and severe acne are treated with a combination of topical and systemic agents. Topical agents that are often used for acne are antibiotics, such as topical clindamycin. Widespread use of antibiotics to treat AV causes resistance problems. Therefore, alternative therapies are needed to prevent resistance to topical clindamycin, such as topical niacinamide, which has anti-inflammatory effects without inducing resistance problems. Purpose: To compare the efficacy of topical clindamycin and topical niacinamide in mild to moderate AV. Methods: In this systematic review, a literature search was carried out through 6 databases, following PRISMA 2020 guidelines. Inclusion criteria were written in English or Indonesian, published in 2010-2020, randomized controlled trial (RCT) study design, conducted on human samples, and discussed the efficacy comparison of topical clindamycin and niacinamide in mild to moderate AV. Studies that were not accessible in full-text and based on secondary data were excluded. Quality and risk of bias assessments were done using The Jadad Scale and Risk of Bias 2 (RoB 2). Result: Acne severity was reduced significantly in both topical clindamycin and niacinamide groups, and there was no efficacy difference between these groups. Both topical clindamycin and topical niacinamide can cause mild side effects. Conclusion: Topical niacinamide can be an alternative therapy to topical clindamycin because they are both effective in treating mild to moderate AV.","author":[{"dropping-particle":"","family":"Leonita","given":"Eden","non-dropping-particle":"","parse-names":false,"suffix":""},{"dropping-particle":"","family":"Setyaningrum","given":"Trisniartami","non-dropping-particle":"","parse-names":false,"suffix":""},{"dropping-particle":"","family":"Qorib","given":"Mohammad Fathul","non-dropping-particle":"","parse-names":false,"suffix":""},{"dropping-particle":"","family":"-","given":"Damayanti","non-dropping-particle":"","parse-names":false,"suffix":""}],"container-title":"Berkala Ilmu Kesehatan Kulit dan Kelamin","id":"ITEM-1","issue":"1","issued":{"date-parts":[["2022","3"]]},"page":"15-22","title":"Comparison of the Efficacy of Topical Clindamycin versus Niacinamide in the Treatment of Mild to Moderate Acne Vulgaris: a Systematic Review","type":"article-journal","volume":"34"},"uris":["http://www.mendeley.com/documents/?uuid=dec5f043-6e5d-46c0-886a-62cf8287e8ef","http://www.mendeley.com/documents/?uuid=fc2e0f12-390d-4868-8a96-e4c1e48666fd"]}],"mendeley":{"formattedCitation":"(Leonita et al., 2022)","plainTextFormattedCitation":"(Leonita et al., 2022)","previouslyFormattedCitation":"(Leonita et al., 2022)"},"properties":{"noteIndex":0},"schema":"https://github.com/citation-style-language/schema/raw/master/csl-citation.json"}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(Leonita et al., 2022)</w:t>
      </w:r>
      <w:r w:rsidR="003D3FBC" w:rsidRPr="00911876">
        <w:rPr>
          <w:rFonts w:ascii="Century" w:hAnsi="Century"/>
          <w:bCs/>
        </w:rPr>
        <w:fldChar w:fldCharType="end"/>
      </w:r>
      <w:r w:rsidR="003D3FBC" w:rsidRPr="00911876">
        <w:rPr>
          <w:rFonts w:ascii="Century" w:hAnsi="Century"/>
          <w:bCs/>
        </w:rPr>
        <w:t xml:space="preserve">. </w:t>
      </w:r>
      <w:r w:rsidRPr="00911876">
        <w:rPr>
          <w:rFonts w:ascii="Century" w:hAnsi="Century"/>
          <w:bCs/>
        </w:rPr>
        <w:t>Produk skincare lokal semakin diminati karena dianggap lebih relevan dengan kebutuhan kulit masyarakat Indonesia, terutama dalam menghadapi tantangan cuaca ekstrem yang memengaruhi kesehatan kulit</w:t>
      </w:r>
      <w:r w:rsidR="00911876">
        <w:rPr>
          <w:rFonts w:ascii="Century" w:hAnsi="Century"/>
          <w:bCs/>
          <w:lang w:val="en-US"/>
        </w:rPr>
        <w:t xml:space="preserve"> </w:t>
      </w:r>
      <w:r w:rsidRPr="00911876">
        <w:rPr>
          <w:rFonts w:ascii="Century" w:hAnsi="Century"/>
          <w:bCs/>
        </w:rPr>
        <w:fldChar w:fldCharType="begin" w:fldLock="1"/>
      </w:r>
      <w:r w:rsidR="00EE4837" w:rsidRPr="00911876">
        <w:rPr>
          <w:rFonts w:ascii="Century" w:hAnsi="Century"/>
          <w:bCs/>
        </w:rPr>
        <w:instrText>ADDIN CSL_CITATION {"citationItems":[{"id":"ITEM-1","itemData":{"author":[{"dropping-particle":"","family":"Anjarsari","given":"Desy Siswi","non-dropping-particle":"","parse-names":false,"suffix":""},{"dropping-particle":"","family":"Imaningsih","given":"Agustin Nur","non-dropping-particle":"","parse-names":false,"suffix":""},{"dropping-particle":"","family":"Arviani","given":"Indi","non-dropping-particle":"","parse-names":false,"suffix":""},{"dropping-particle":"","family":"Prasetyo","given":"Achmad YogiJo","non-dropping-particle":"","parse-names":false,"suffix":""}],"container-title":"Journal Of Social Science Research","id":"ITEM-1","issued":{"date-parts":[["2025"]]},"page":"1090-1102","title":"Hubungan Penggunaan Face Mist Berbahan Dasar Alami Terhadap Kesehatan Kulit Wajah pada Cuaca Ekstrem Di kalangan Masyarakat Kabupaten Jombang","type":"article-journal","volume":"5"},"uris":["http://www.mendeley.com/documents/?uuid=c88dff0a-6283-4224-9be4-bb51e097c3a0"]}],"mendeley":{"formattedCitation":"(Anjarsari et al., 2025)","plainTextFormattedCitation":"(Anjarsari et al., 2025)","previouslyFormattedCitation":"(Anjarsari et al., 2025)"},"properties":{"noteIndex":0},"schema":"https://github.com/citation-style-language/schema/raw/master/csl-citation.json"}</w:instrText>
      </w:r>
      <w:r w:rsidRPr="00911876">
        <w:rPr>
          <w:rFonts w:ascii="Century" w:hAnsi="Century"/>
          <w:bCs/>
        </w:rPr>
        <w:fldChar w:fldCharType="separate"/>
      </w:r>
      <w:r w:rsidRPr="00911876">
        <w:rPr>
          <w:rFonts w:ascii="Century" w:hAnsi="Century"/>
          <w:bCs/>
          <w:noProof/>
        </w:rPr>
        <w:t>(Anjarsari et al., 2025)</w:t>
      </w:r>
      <w:r w:rsidRPr="00911876">
        <w:rPr>
          <w:rFonts w:ascii="Century" w:hAnsi="Century"/>
          <w:bCs/>
        </w:rPr>
        <w:fldChar w:fldCharType="end"/>
      </w:r>
      <w:r w:rsidR="00911876">
        <w:rPr>
          <w:rFonts w:ascii="Century" w:hAnsi="Century"/>
          <w:bCs/>
          <w:lang w:val="en-US"/>
        </w:rPr>
        <w:t>.</w:t>
      </w:r>
      <w:r w:rsidRPr="00911876">
        <w:rPr>
          <w:rFonts w:ascii="Century" w:hAnsi="Century"/>
        </w:rPr>
        <w:t xml:space="preserve"> </w:t>
      </w:r>
      <w:r w:rsidRPr="00911876">
        <w:rPr>
          <w:rFonts w:ascii="Century" w:hAnsi="Century"/>
          <w:bCs/>
        </w:rPr>
        <w:t>Penelitian ini bertujuan untuk mengevaluasi persepsi masyarakat terhadap pentingnya menjaga kesehatan kulit, minat terhadap penggunaan face mist berbahan alami, serta memberikan pelatihan pembuatan face mist kepada siswa SMK Farmasi  untuk mendukung keterampilan wirausaha</w:t>
      </w:r>
      <w:r w:rsidR="003D3FBC" w:rsidRPr="00911876">
        <w:rPr>
          <w:rFonts w:ascii="Century" w:hAnsi="Century"/>
          <w:bCs/>
        </w:rPr>
        <w:t xml:space="preserve">. </w:t>
      </w:r>
    </w:p>
    <w:p w14:paraId="5654149C" w14:textId="6777EE42" w:rsidR="001045F6" w:rsidRPr="00911876" w:rsidRDefault="00E5088C" w:rsidP="001C5F4C">
      <w:pPr>
        <w:spacing w:line="276" w:lineRule="auto"/>
        <w:ind w:firstLine="426"/>
        <w:jc w:val="both"/>
        <w:rPr>
          <w:rFonts w:ascii="Century" w:hAnsi="Century"/>
          <w:bCs/>
          <w:lang w:val="en-US"/>
        </w:rPr>
      </w:pPr>
      <w:r w:rsidRPr="00911876">
        <w:rPr>
          <w:rFonts w:ascii="Century" w:hAnsi="Century"/>
          <w:bCs/>
          <w:i/>
          <w:iCs/>
        </w:rPr>
        <w:t>Face mist</w:t>
      </w:r>
      <w:r w:rsidRPr="00911876">
        <w:rPr>
          <w:rFonts w:ascii="Century" w:hAnsi="Century"/>
          <w:bCs/>
        </w:rPr>
        <w:t xml:space="preserve">, sebagai salah satu inovasi dalam produk perawatan kulit, adalah kosmetik berbentuk larutan, suspensi, atau emulsi yang disemprotkan ke wajah untuk menyegarkan dan melembapkan kulit </w:t>
      </w:r>
      <w:r w:rsidR="003D3FBC" w:rsidRPr="00911876">
        <w:rPr>
          <w:rFonts w:ascii="Century" w:hAnsi="Century"/>
          <w:bCs/>
        </w:rPr>
        <w:fldChar w:fldCharType="begin" w:fldLock="1"/>
      </w:r>
      <w:r w:rsidR="00624FE7" w:rsidRPr="00911876">
        <w:rPr>
          <w:rFonts w:ascii="Century" w:hAnsi="Century"/>
          <w:bCs/>
        </w:rPr>
        <w:instrText>ADDIN CSL_CITATION {"citationItems":[{"id":"ITEM-1","itemData":{"abstract":"Abstract : Excessive exposure to sunlight is a source of free radicals that cause damage to the skin such as redness,\ndullness, and aging, so skincare containing antioxidants is needed, one of which is a face mist made from carrot\nroot extract. The carrot (Daucus carota L) is a plant rich in antioxidants such as β-carotene and vitamin C which\ncan counteract free radicals. This research aims to determine whether carrot tuber extract can be formulated in\na face mist preparation and to determine the value of antioxidant activity in the carrot tuber extract face mist\npreparation. The method used in this study is the experimental method. Preparation of carrot root extract was\ncarried out using the maceration method with 70% ethanol solvent. Facemist carrot root extracts was made with\nvarious concentrations of FI 1%, FII 3%, and FIII 5%. All preparations were subjected to physical stability\n(organoleptic, pH, spray spreadability, dry time, and homogeneity) and antioxidant activity tests using the DPPH\nmethod. The results of physical stability stated that all formulas met the physical quality requirements. The\nantioxidant activity value of carrot tuber extracts facemist at concentrations of 1%, 3%, and 5% has an IC</w:instrText>
      </w:r>
      <w:r w:rsidR="00624FE7" w:rsidRPr="00911876">
        <w:rPr>
          <w:bCs/>
        </w:rPr>
        <w:instrText>₅₀</w:instrText>
      </w:r>
      <w:r w:rsidR="00624FE7" w:rsidRPr="00911876">
        <w:rPr>
          <w:rFonts w:ascii="Century" w:hAnsi="Century"/>
          <w:bCs/>
        </w:rPr>
        <w:instrText xml:space="preserve"> value\nof 41.31ppm, 34.64ppm, and 28.80ppm respectively. This value is in the very strong category. The conclusion of\nthis study is that carrot root extract can be formulated as a face mist preparation and has a very strong antioxidant\nvalue.","author":[{"dropping-particle":"","family":"Marlina","given":"Alin","non-dropping-particle":"","parse-names":false,"suffix":""},{"dropping-particle":"","family":"Agustien","given":"Gina Septiani","non-dropping-particle":"","parse-names":false,"suffix":""},{"dropping-particle":"","family":"Susanti","given":"","non-dropping-particle":"","parse-names":false,"suffix":""}],"container-title":"Jurnal Mahasiswa Ilmu Kesehatan","id":"ITEM-1","issue":"4","issued":{"date-parts":[["2023"]]},"page":"69-82","title":"Formulasi Dan Uji Aktivitas Antioksidan Sediaan Facemist Ekstrak Umbi Wortel (Daucus Carota L)","type":"article-journal","volume":"1"},"uris":["http://www.mendeley.com/documents/?uuid=a1f07742-d928-4c7c-9287-f055f7a33405"]}],"mendeley":{"formattedCitation":"(Marlina et al., 2023)","plainTextFormattedCitation":"(Marlina et al., 2023)","previouslyFormattedCitation":"(Marlina et al., 2023)"},"properties":{"noteIndex":0},"schema":"https://github.com/citation-style-language/schema/raw/master/csl-citation.json"}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(Marlina et al., 2023)</w:t>
      </w:r>
      <w:r w:rsidR="003D3FBC" w:rsidRPr="00911876">
        <w:rPr>
          <w:rFonts w:ascii="Century" w:hAnsi="Century"/>
          <w:bCs/>
        </w:rPr>
        <w:fldChar w:fldCharType="end"/>
      </w:r>
      <w:r w:rsidR="003D3FBC" w:rsidRPr="00911876">
        <w:rPr>
          <w:rFonts w:ascii="Century" w:hAnsi="Century"/>
          <w:bCs/>
        </w:rPr>
        <w:t xml:space="preserve">. </w:t>
      </w:r>
      <w:r w:rsidR="00EE4837" w:rsidRPr="00911876">
        <w:rPr>
          <w:rFonts w:ascii="Century" w:hAnsi="Century"/>
          <w:bCs/>
        </w:rPr>
        <w:t>Salah satu potensi utama face mist adalah kemampuannya untuk menjaga kelembapan kulit</w:t>
      </w:r>
      <w:r w:rsidR="00EE4837" w:rsidRPr="00911876">
        <w:rPr>
          <w:rFonts w:ascii="Century" w:hAnsi="Century"/>
          <w:bCs/>
          <w:lang w:val="en-US"/>
        </w:rPr>
        <w:t>,</w:t>
      </w:r>
      <w:r w:rsidR="00EE4837" w:rsidRPr="00911876">
        <w:rPr>
          <w:rFonts w:ascii="Century" w:hAnsi="Century"/>
        </w:rPr>
        <w:t xml:space="preserve"> </w:t>
      </w:r>
      <w:r w:rsidR="00EE4837" w:rsidRPr="00911876">
        <w:rPr>
          <w:rFonts w:ascii="Century" w:hAnsi="Century"/>
          <w:bCs/>
        </w:rPr>
        <w:t>mengangkat kelebihan minyak dari kulit, serta bertindak sebagai disinfektan ringan sekaligus membantu mengecilkan pori-pori</w:t>
      </w:r>
      <w:r w:rsidR="00911876">
        <w:rPr>
          <w:rFonts w:ascii="Century" w:hAnsi="Century"/>
          <w:bCs/>
          <w:lang w:val="en-US"/>
        </w:rPr>
        <w:t xml:space="preserve"> </w:t>
      </w:r>
      <w:r w:rsidR="00EE4837" w:rsidRPr="00911876">
        <w:rPr>
          <w:rFonts w:ascii="Century" w:hAnsi="Century"/>
          <w:bCs/>
        </w:rPr>
        <w:fldChar w:fldCharType="begin" w:fldLock="1"/>
      </w:r>
      <w:r w:rsidR="007306C4" w:rsidRPr="00911876">
        <w:rPr>
          <w:rFonts w:ascii="Century" w:hAnsi="Century"/>
          <w:bCs/>
        </w:rPr>
        <w:instrText>ADDIN CSL_CITATION {"citationItems":[{"id":"ITEM-1","itemData":{"DOI":"10.21107/agrointek.v18i1.18007","abstract":"Face mist preparations are liquid preparations that are sprayed on the face. A natural ingredient that can be added to the anti-acne face mist preparation is butterfly pea (Clitoria ternatea L.) because it contains flavonoid which has the potential as antibacterial. This study aimed to determine the best concentration of butterfly pea extract in an anti-acne face mist preparation. The research method used was laboratory experimental with data analysis using ANOVA, Duncan's test, and descriptive analysis. This study consisted of 4 treatments with varying concentrations of butterfly pea extract namely: treatment A (0%) treatment B (2%), treatment C (4%) and treatment D (6%). The results showed that all treatments met the quality parameters of appearance, viscosity, spray conditions, inherent resistance properties, and drying time. It did not irritate as well. The best concentration of butterfly pea extract in an anti-acne face mist preparation was 4% because it complied with the requirements for appearance, viscosity, spray conditions, inherent resistance properties, no irritation, stability for 28 days of storage, and had the highest antibacterial activity. Keyword antibacterial; butterfly pea extract; face mist preparations; This work is licensed under a Creative Commons Attribution 4.0 International License.","author":[{"dropping-particle":"","family":"Widyasanti","given":"Asri","non-dropping-particle":"","parse-names":false,"suffix":""},{"dropping-particle":"","family":"Fauziyah","given":"Rizka","non-dropping-particle":"","parse-names":false,"suffix":""},{"dropping-particle":"","family":"Rosalinda","given":"S","non-dropping-particle":"","parse-names":false,"suffix":""}],"container-title":"Jurnal ARGOINTEK","id":"ITEM-1","issue":"1","issued":{"date-parts":[["2024"]]},"page":"136-147","title":"Aplikasi proses dan formulasi face mist dengan penambahan ekstrak bunga telang (Clitoria ternatea L.) sebagai sediaan antijerawat","type":"article-journal","volume":"18"},"uris":["http://www.mendeley.com/documents/?uuid=e56de9a0-8ff9-4b3a-a5d7-054a6d4bff06"]}],"mendeley":{"formattedCitation":"(Widyasanti et al., 2024)","plainTextFormattedCitation":"(Widyasanti et al., 2024)","previouslyFormattedCitation":"(Widyasanti et al., 2024)"},"properties":{"noteIndex":0},"schema":"https://github.com/citation-style-language/schema/raw/master/csl-citation.json"}</w:instrText>
      </w:r>
      <w:r w:rsidR="00EE4837" w:rsidRPr="00911876">
        <w:rPr>
          <w:rFonts w:ascii="Century" w:hAnsi="Century"/>
          <w:bCs/>
        </w:rPr>
        <w:fldChar w:fldCharType="separate"/>
      </w:r>
      <w:r w:rsidR="00EE4837" w:rsidRPr="00911876">
        <w:rPr>
          <w:rFonts w:ascii="Century" w:hAnsi="Century"/>
          <w:bCs/>
          <w:noProof/>
        </w:rPr>
        <w:t>(Widyasanti et al., 2024)</w:t>
      </w:r>
      <w:r w:rsidR="00EE4837" w:rsidRPr="00911876">
        <w:rPr>
          <w:rFonts w:ascii="Century" w:hAnsi="Century"/>
          <w:bCs/>
        </w:rPr>
        <w:fldChar w:fldCharType="end"/>
      </w:r>
      <w:r w:rsidR="00EE4837" w:rsidRPr="00911876">
        <w:rPr>
          <w:rFonts w:ascii="Century" w:hAnsi="Century"/>
          <w:bCs/>
        </w:rPr>
        <w:t>. Penelitian oleh</w:t>
      </w:r>
      <w:r w:rsidR="007306C4" w:rsidRPr="00911876">
        <w:rPr>
          <w:rFonts w:ascii="Century" w:hAnsi="Century"/>
          <w:bCs/>
          <w:lang w:val="en-US"/>
        </w:rPr>
        <w:t xml:space="preserve"> </w:t>
      </w:r>
      <w:r w:rsidR="007306C4" w:rsidRPr="00911876">
        <w:rPr>
          <w:rFonts w:ascii="Century" w:hAnsi="Century"/>
          <w:bCs/>
        </w:rPr>
        <w:fldChar w:fldCharType="begin" w:fldLock="1"/>
      </w:r>
      <w:r w:rsidR="00375261" w:rsidRPr="00911876">
        <w:rPr>
          <w:rFonts w:ascii="Century" w:hAnsi="Century"/>
          <w:bCs/>
        </w:rPr>
        <w:instrText>ADDIN CSL_CITATION {"citationItems":[{"id":"ITEM-1","itemData":{"author":[{"dropping-particle":"","family":"Zahrah","given":"Azizah","non-dropping-particle":"","parse-names":false,"suffix":""},{"dropping-particle":"","family":"Lusiana","given":"Mitra","non-dropping-particle":"","parse-names":false,"suffix":""},{"dropping-particle":"","family":"Padang","given":"Universitas Negeri","non-dropping-particle":"","parse-names":false,"suffix":""},{"dropping-particle":"","family":"Padang","given":"Air Tawar","non-dropping-particle":"","parse-names":false,"suffix":""}],"id":"ITEM-1","issue":"6","issued":{"date-parts":[["2024"]]},"title":"Pengaruh Penggunaan Face Mist Wortel ( Daucus Carota L ) untuk Perawatan Kulit Wajah Kering","type":"article-journal","volume":"2"},"uris":["http://www.mendeley.com/documents/?uuid=cf135303-13a5-4768-bac1-629caad509cf"]}],"mendeley":{"formattedCitation":"(Zahrah et al., 2024)","manualFormatting":"Zahrah(2024)","plainTextFormattedCitation":"(Zahrah et al., 2024)","previouslyFormattedCitation":"(Zahrah et al., 2024)"},"properties":{"noteIndex":0},"schema":"https://github.com/citation-style-language/schema/raw/master/csl-citation.json"}</w:instrText>
      </w:r>
      <w:r w:rsidR="007306C4" w:rsidRPr="00911876">
        <w:rPr>
          <w:rFonts w:ascii="Century" w:hAnsi="Century"/>
          <w:bCs/>
        </w:rPr>
        <w:fldChar w:fldCharType="separate"/>
      </w:r>
      <w:r w:rsidR="007306C4" w:rsidRPr="00911876">
        <w:rPr>
          <w:rFonts w:ascii="Century" w:hAnsi="Century"/>
          <w:bCs/>
          <w:noProof/>
        </w:rPr>
        <w:t>Zahrah</w:t>
      </w:r>
      <w:r w:rsidR="00911876">
        <w:rPr>
          <w:rFonts w:ascii="Century" w:hAnsi="Century"/>
          <w:bCs/>
          <w:noProof/>
          <w:lang w:val="en-US"/>
        </w:rPr>
        <w:t xml:space="preserve"> </w:t>
      </w:r>
      <w:r w:rsidR="007306C4" w:rsidRPr="00911876">
        <w:rPr>
          <w:rFonts w:ascii="Century" w:hAnsi="Century"/>
          <w:bCs/>
          <w:noProof/>
          <w:lang w:val="en-US"/>
        </w:rPr>
        <w:t>(</w:t>
      </w:r>
      <w:r w:rsidR="007306C4" w:rsidRPr="00911876">
        <w:rPr>
          <w:rFonts w:ascii="Century" w:hAnsi="Century"/>
          <w:bCs/>
          <w:noProof/>
        </w:rPr>
        <w:t>2024)</w:t>
      </w:r>
      <w:r w:rsidR="007306C4" w:rsidRPr="00911876">
        <w:rPr>
          <w:rFonts w:ascii="Century" w:hAnsi="Century"/>
          <w:bCs/>
        </w:rPr>
        <w:fldChar w:fldCharType="end"/>
      </w:r>
      <w:r w:rsidR="00911876">
        <w:rPr>
          <w:rFonts w:ascii="Century" w:hAnsi="Century"/>
          <w:bCs/>
          <w:lang w:val="en-US"/>
        </w:rPr>
        <w:t xml:space="preserve"> </w:t>
      </w:r>
      <w:r w:rsidR="00EE4837" w:rsidRPr="00911876">
        <w:rPr>
          <w:rFonts w:ascii="Century" w:hAnsi="Century"/>
          <w:bCs/>
        </w:rPr>
        <w:t xml:space="preserve">menunjukkan bahwa face mist berbahan alami, seperti yang mengandung witch hazel dan aloe vera, efektif dalam mencegah dehidrasi kulit pada kondisi cuaca panas atau kering </w:t>
      </w:r>
      <w:r w:rsidRPr="00911876">
        <w:rPr>
          <w:rFonts w:ascii="Century" w:hAnsi="Century"/>
          <w:bCs/>
        </w:rPr>
        <w:t xml:space="preserve">Produk ini dirancang untuk memenuhi kebutuhan berbagai jenis kulit, dengan fungsi seperti membersihkan sisa minyak, menutup pori-pori, dan menjaga kesehatan kulit wajah </w:t>
      </w:r>
      <w:r w:rsidR="003D3FBC" w:rsidRPr="00911876">
        <w:rPr>
          <w:rFonts w:ascii="Century" w:hAnsi="Century"/>
          <w:bCs/>
        </w:rPr>
        <w:fldChar w:fldCharType="begin" w:fldLock="1"/>
      </w:r>
      <w:r w:rsidR="00624FE7" w:rsidRPr="00911876">
        <w:rPr>
          <w:rFonts w:ascii="Century" w:hAnsi="Century"/>
          <w:bCs/>
        </w:rPr>
        <w:instrText>ADDIN CSL_CITATION {"citationItems":[{"id":"ITEM-1","itemData":{"DOI":"10.37275/amcr.v3i3.210","abstract":"Face mist is a skin care product containing a liquid that can be sprayed on the facial skin. The preparation of face mist preparations is carried out starting from the extraction process, followed by the process of making face mist, and finally, the evaluation of the preparation. In making face mist, several testing conditions must be carried out, namely organoleptic test (including shape, color, and odor), spray dispersion test, viscosity test, skin irritation test, specific gravity, facial moisture, pH test, and dry time test. Some plants have been tested or formulated in the form of face mist preparations, namely aloe vera, cucumber, honey, yam, purple cabbage, and apple skin. This literature review aims to discuss various formulations and preparations of face mist from plant extracts.","author":[{"dropping-particle":"","family":"Angelica","given":"Elsa Oktavia","non-dropping-particle":"","parse-names":false,"suffix":""},{"dropping-particle":"","family":"Eliah Herawati","given":"","non-dropping-particle":"","parse-names":false,"suffix":""},{"dropping-particle":"","family":"Melisa Puspitasari","given":"","non-dropping-particle":"","parse-names":false,"suffix":""},{"dropping-particle":"","family":"Nia Yuniarsih","given":"","non-dropping-particle":"","parse-names":false,"suffix":""}],"container-title":"Archives of The Medicine and Case Reports","id":"ITEM-1","issue":"3","issued":{"date-parts":[["2022"]]},"page":"280-284","title":"Formulation and Evaluation of Face Mist Preparations from Plant Extracts: A Literature Review","type":"article-journal","volume":"3"},"uris":["http://www.mendeley.com/documents/?uuid=fb7856ae-15b7-4aa6-baea-55ed9a99c8de","http://www.mendeley.com/documents/?uuid=4b57e0d8-f0c8-4560-b847-5b3ff614e9ee"]}],"mendeley":{"formattedCitation":"(Angelica et al., 2022)","plainTextFormattedCitation":"(Angelica et al., 2022)","previouslyFormattedCitation":"(Angelica et al., 2022)"},"properties":{"noteIndex":0},"schema":"https://github.com/citation-style-language/schema/raw/master/csl-citation.json"}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(Angelica et al., 2022)</w:t>
      </w:r>
      <w:r w:rsidR="003D3FBC" w:rsidRPr="00911876">
        <w:rPr>
          <w:rFonts w:ascii="Century" w:hAnsi="Century"/>
          <w:bCs/>
        </w:rPr>
        <w:fldChar w:fldCharType="end"/>
      </w:r>
      <w:r w:rsidR="003D3FBC" w:rsidRPr="00911876">
        <w:rPr>
          <w:rFonts w:ascii="Century" w:hAnsi="Century"/>
          <w:bCs/>
        </w:rPr>
        <w:t>.</w:t>
      </w:r>
      <w:r w:rsidR="001045F6" w:rsidRPr="00911876">
        <w:rPr>
          <w:rFonts w:ascii="Century" w:hAnsi="Century"/>
          <w:bCs/>
          <w:lang w:val="en-US"/>
        </w:rPr>
        <w:t xml:space="preserve"> </w:t>
      </w:r>
    </w:p>
    <w:p w14:paraId="645000E9" w14:textId="3D5DDC37" w:rsidR="003D3FBC" w:rsidRPr="00911876" w:rsidRDefault="00E5088C" w:rsidP="001C5F4C">
      <w:pPr>
        <w:spacing w:line="276" w:lineRule="auto"/>
        <w:ind w:firstLine="426"/>
        <w:jc w:val="both"/>
        <w:rPr>
          <w:rFonts w:ascii="Century" w:hAnsi="Century"/>
          <w:bCs/>
        </w:rPr>
      </w:pPr>
      <w:r w:rsidRPr="00911876">
        <w:rPr>
          <w:rFonts w:ascii="Century" w:hAnsi="Century"/>
          <w:bCs/>
        </w:rPr>
        <w:t>Bahan alami seperti lemon oil, minyak bunga mawar, peppermint oil, lavender oil, witch hazel, dan citrus aurantii oil menjadi pilihan utama karena manfaatnya yang telah terbukti secara ilmiah</w:t>
      </w:r>
      <w:r w:rsidR="001045F6" w:rsidRPr="00911876">
        <w:rPr>
          <w:rFonts w:ascii="Century" w:hAnsi="Century"/>
          <w:bCs/>
          <w:lang w:val="en-US"/>
        </w:rPr>
        <w:t>. Khasiat m</w:t>
      </w:r>
      <w:r w:rsidR="003D3FBC" w:rsidRPr="00911876">
        <w:rPr>
          <w:rFonts w:ascii="Century" w:hAnsi="Century"/>
          <w:bCs/>
        </w:rPr>
        <w:t>inyak bunga mawar antara lain merawat wajah berjerawat</w:t>
      </w:r>
      <w:r w:rsidR="00911876">
        <w:rPr>
          <w:rFonts w:ascii="Century" w:hAnsi="Century"/>
          <w:bCs/>
          <w:lang w:val="en-US"/>
        </w:rPr>
        <w:t xml:space="preserve"> </w:t>
      </w:r>
      <w:r w:rsidR="003D3FBC" w:rsidRPr="00911876">
        <w:rPr>
          <w:rFonts w:ascii="Century" w:hAnsi="Century"/>
          <w:bCs/>
        </w:rPr>
        <w:fldChar w:fldCharType="begin" w:fldLock="1"/>
      </w:r>
      <w:r w:rsidR="00624FE7" w:rsidRPr="00911876">
        <w:rPr>
          <w:rFonts w:ascii="Century" w:hAnsi="Century"/>
          <w:bCs/>
        </w:rPr>
        <w:instrText>ADDIN CSL_CITATION {"citationItems":[{"id":"ITEM-1","itemData":{"abstract":"Background;Damask Rose (Rosa damascena P.Mill.) is a plant that can be cultivated in Indonesia which have altitudes reached 700-1000 above sea level, cool and humid contains alkaloids, tannins, flavonoids, steroids and triterpenoids that have functioned as a moisturizer. Vitamin C in its is very useful for brightening the skin. The oil content in these flowers can also moisturize the skin that will be maintained and not dehydrate and dry. Purpose: This study aimed to formulate gel damask rose extract (Rosa damascena P. Mill.) As a skin moisturizer. Metode; Moisturizing gel formulations consist of CMC-Na, glycerin, propylene glycol, methylparaben, equates, ethanol 96% and the addition of rose extract with concentrations of 3% (F1), 5% (F2), and 7% (F3) ). As blank (F0) is a gel preparation without the addition of rose extract. Evaluation of gel preparations includes physical quality checks (homogeneity, organoleptic, stability after 6 weeks of storage, adhesion test, pH observation, irritation test and skin moisture level test on volunteers. Results; The results showed that rose extract could be formulated as a homogeneous gel preparation did not change colour, and the smell remained stable in 6 weeks storage, with a pH of 4.76-5.3, an average adhesion time of 1.47 to 1.64/sec, do not irritate. The results of testing the measurement of water content in skin moisture show in formula 2 that the concentration of rose extract in the gel preparation is able to hold the water content from the skin. Seen in formula 2 (5%) shows some panellists the higher the level of water content. Conclusion: The ethanol extract of the rose flower (Rosa damascena P. Mill.) Can be formulated as a skin moisturizing gel preparation","author":[{"dropping-particle":"","family":"Hasanah","given":"Fadhilah Karimah","non-dropping-particle":"","parse-names":false,"suffix":""}],"container-title":"Skripsi. Fakultas Farmasi Dan Kesehatan Institut Kesehatan Helvetia","id":"ITEM-1","issued":{"date-parts":[["2019"]]},"page":"32-33","title":"Formulasi Sediaan Gel Ekstrak Etanol Bunga Mawar Merah (Rosa damascena P. Mill.) Sebagai Pelembab Kulit","type":"article-journal"},"uris":["http://www.mendeley.com/documents/?uuid=3928d923-167d-4601-9aa6-71aa0d6483ce","http://www.mendeley.com/documents/?uuid=37b31599-8d3f-4d47-a066-663e65cfe5ce"]}],"mendeley":{"formattedCitation":"(Hasanah, 2019)","plainTextFormattedCitation":"(Hasanah, 2019)","previouslyFormattedCitation":"(Hasanah, 2019)"},"properties":{"noteIndex":0},"schema":"https://github.com/citation-style-language/schema/raw/master/csl-citation.json"}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(Hasanah, 2019)</w:t>
      </w:r>
      <w:r w:rsidR="003D3FBC" w:rsidRPr="00911876">
        <w:rPr>
          <w:rFonts w:ascii="Century" w:hAnsi="Century"/>
          <w:bCs/>
        </w:rPr>
        <w:fldChar w:fldCharType="end"/>
      </w:r>
      <w:r w:rsidR="003D3FBC" w:rsidRPr="00911876">
        <w:rPr>
          <w:rFonts w:ascii="Century" w:hAnsi="Century"/>
          <w:bCs/>
        </w:rPr>
        <w:t>, bahan kecantikan alami untuk kulit kering dan sensitif</w:t>
      </w:r>
      <w:r w:rsidR="00911876">
        <w:rPr>
          <w:rFonts w:ascii="Century" w:hAnsi="Century"/>
          <w:bCs/>
          <w:lang w:val="en-US"/>
        </w:rPr>
        <w:t xml:space="preserve"> </w:t>
      </w:r>
      <w:r w:rsidR="003D3FBC" w:rsidRPr="00911876">
        <w:rPr>
          <w:rFonts w:ascii="Century" w:hAnsi="Century"/>
          <w:bCs/>
        </w:rPr>
        <w:fldChar w:fldCharType="begin" w:fldLock="1"/>
      </w:r>
      <w:r w:rsidR="00624FE7" w:rsidRPr="00911876">
        <w:rPr>
          <w:rFonts w:ascii="Century" w:hAnsi="Century"/>
          <w:bCs/>
        </w:rPr>
        <w:instrText>ADDIN CSL_CITATION {"citationItems":[{"id":"ITEM-1","itemData":{"abstract":"Introduction: Aromatheraphy rose essential oil (Rosa damacena Mill) is used to help a healthy care, rise a spirit, refreshing, and make quite down. Objective: This research to know how much the minimum concentration and how long the effective time needed by rose essential oil (Rosa damacena Mill) so that it has the maximum effect to decrease a bacterial colonies in room with cooling system. Methods : The method is laboratory observation by measuring number of bacteria colonies in nutrient agar before and after rose essential oil (Rosa damacena Mill) evaporation with variation of concentration about 1%, 2%, and 3% and variation of time during 40 minutes, 80 minutes, and 120 minutes. Result: The research showed that concentration 2% with evaporation time during 120 minutes, the percentage of decreasing number of bacteria colonies highest is 77,03% , so that it has the maximum effect to decrease a bacterial colonies in air conditioned room. Conclusion: Concentration of 2% v / v of rose (Rosa damacena Mill) has the best antibacterial effect in reducing the number of bacteria-conditioned room.","author":[{"dropping-particle":"","family":"Mulyana","given":"Yanti","non-dropping-particle":"","parse-names":false,"suffix":""},{"dropping-particle":"","family":"Warya","given":"Sohadi","non-dropping-particle":"","parse-names":false,"suffix":""},{"dropping-particle":"","family":"Kedokteran Unpad","given":"Fakultas","non-dropping-particle":"","parse-names":false,"suffix":""},{"dropping-particle":"","family":"Farmasi Unpad","given":"Fakultas","non-dropping-particle":"","parse-names":false,"suffix":""}],"container-title":"Jurnal Medika Planta","id":"ITEM-1","issue":"4","issued":{"date-parts":[["2011"]]},"page":"49-58","title":"EFFECT AROMATHERAPHY OF ROSE ESSENTIAL OIL (Rosa domacena MILL) TO DECREASE NUMBER A BACTERIAL IN AIR OF CONDITIONED ROOM","type":"article-journal","volume":"1"},"uris":["http://www.mendeley.com/documents/?uuid=1cdeb043-2062-4f74-95f3-7969501451c8","http://www.mendeley.com/documents/?uuid=783414f3-bead-4405-a50d-d283e13356d3"]}],"mendeley":{"formattedCitation":"(Mulyana et al., 2011)","plainTextFormattedCitation":"(Mulyana et al., 2011)","previouslyFormattedCitation":"(Mulyana et al., 2011)"},"properties":{"noteIndex":0},"schema":"https://github.com/citation-style-language/schema/raw/master/csl-citation.json"}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(Mulyana et al., 2011)</w:t>
      </w:r>
      <w:r w:rsidR="003D3FBC" w:rsidRPr="00911876">
        <w:rPr>
          <w:rFonts w:ascii="Century" w:hAnsi="Century"/>
          <w:bCs/>
        </w:rPr>
        <w:fldChar w:fldCharType="end"/>
      </w:r>
      <w:r w:rsidR="003D3FBC" w:rsidRPr="00911876">
        <w:rPr>
          <w:rFonts w:ascii="Century" w:hAnsi="Century"/>
          <w:bCs/>
        </w:rPr>
        <w:t>, pencerah wajah alami</w:t>
      </w:r>
      <w:r w:rsidR="00911876">
        <w:rPr>
          <w:rFonts w:ascii="Century" w:hAnsi="Century"/>
          <w:bCs/>
          <w:lang w:val="en-US"/>
        </w:rPr>
        <w:t xml:space="preserve"> </w:t>
      </w:r>
      <w:r w:rsidR="003D3FBC" w:rsidRPr="00911876">
        <w:rPr>
          <w:rFonts w:ascii="Century" w:hAnsi="Century"/>
          <w:bCs/>
        </w:rPr>
        <w:fldChar w:fldCharType="begin" w:fldLock="1"/>
      </w:r>
      <w:r w:rsidR="00624FE7" w:rsidRPr="00911876">
        <w:rPr>
          <w:rFonts w:ascii="Century" w:hAnsi="Century"/>
          <w:bCs/>
        </w:rPr>
        <w:instrText>ADDIN CSL_CITATION {"citationItems":[{"id":"ITEM-1","itemData":{"DOI":"10.21927/inpharnmed.v8i1.4244","ISSN":"2580-6637","author":[{"dropping-particle":"","family":"Roniawan","given":"Habib Fatah","non-dropping-particle":"","parse-names":false,"suffix":""},{"dropping-particle":"","family":"Nugrahaeni","given":"Atma Rulin Dewi","non-dropping-particle":"","parse-names":false,"suffix":""},{"dropping-particle":"","family":"Januarti","given":"Ika Buana","non-dropping-particle":"","parse-names":false,"suffix":""}],"container-title":"INPHARNMED Journal (Indonesian Pharmacy and Natural Medicine Journal)","id":"ITEM-1","issue":"1","issued":{"date-parts":[["2024"]]},"page":"153","title":"Formulation and Physical Evaluation of Handbody Lotion Preparations Niacinamide with a combination of Alpha Arbutin as brightening","type":"article-journal","volume":"8"},"uris":["http://www.mendeley.com/documents/?uuid=8c57eb56-a504-470a-8199-1e974fa8f229","http://www.mendeley.com/documents/?uuid=278365a2-1350-4f62-8a46-b53f988b1b06"]}],"mendeley":{"formattedCitation":"(Roniawan et al., 2024)","plainTextFormattedCitation":"(Roniawan et al., 2024)","previouslyFormattedCitation":"(Roniawan et al., 2024)"},"properties":{"noteIndex":0},"schema":"https://github.com/citation-style-language/schema/raw/master/csl-citation.json"}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(Roniawan et al., 2024)</w:t>
      </w:r>
      <w:r w:rsidR="003D3FBC" w:rsidRPr="00911876">
        <w:rPr>
          <w:rFonts w:ascii="Century" w:hAnsi="Century"/>
          <w:bCs/>
        </w:rPr>
        <w:fldChar w:fldCharType="end"/>
      </w:r>
      <w:r w:rsidR="003D3FBC" w:rsidRPr="00911876">
        <w:rPr>
          <w:rFonts w:ascii="Century" w:hAnsi="Century"/>
          <w:bCs/>
        </w:rPr>
        <w:t>, pencegah penuaan dini, serta dapat menyegarkan mata hitam akibat kurang tidur</w:t>
      </w:r>
      <w:r w:rsidR="00911876">
        <w:rPr>
          <w:rFonts w:ascii="Century" w:hAnsi="Century"/>
          <w:bCs/>
          <w:lang w:val="en-US"/>
        </w:rPr>
        <w:t xml:space="preserve"> </w:t>
      </w:r>
      <w:r w:rsidR="003D3FBC" w:rsidRPr="00911876">
        <w:rPr>
          <w:rFonts w:ascii="Century" w:hAnsi="Century"/>
          <w:bCs/>
        </w:rPr>
        <w:fldChar w:fldCharType="begin" w:fldLock="1"/>
      </w:r>
      <w:r w:rsidR="00624FE7" w:rsidRPr="00911876">
        <w:rPr>
          <w:rFonts w:ascii="Century" w:hAnsi="Century"/>
          <w:bCs/>
        </w:rPr>
        <w:instrText>ADDIN CSL_CITATION {"citationItems":[{"id":"ITEM-1","itemData":{"author":[{"dropping-particle":"","family":"Wulandari","given":"Annisa Vergina","non-dropping-particle":"","parse-names":false,"suffix":""}],"id":"ITEM-1","issued":{"date-parts":[["2016"]]},"title":"Perbedaan Daya Terima Konsumen Terhadap Produk Kosmetik Toner dengan Ekstrak Bungan Mawar","type":"article-journal"},"uris":["http://www.mendeley.com/documents/?uuid=4a494b65-7247-445e-ad3d-18b20b385a4d","http://www.mendeley.com/documents/?uuid=a0b84fe5-64e1-4000-9da5-b238014c86e5"]}],"mendeley":{"formattedCitation":"(Wulandari, 2016)","plainTextFormattedCitation":"(Wulandari, 2016)","previouslyFormattedCitation":"(Wulandari, 2016)"},"properties":{"noteIndex":0},"schema":"https://github.com/citation-style-language/schema/raw/master/csl-citation.json"}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(Wulandari, 2016)</w:t>
      </w:r>
      <w:r w:rsidR="003D3FBC" w:rsidRPr="00911876">
        <w:rPr>
          <w:rFonts w:ascii="Century" w:hAnsi="Century"/>
          <w:bCs/>
        </w:rPr>
        <w:fldChar w:fldCharType="end"/>
      </w:r>
      <w:r w:rsidR="003D3FBC" w:rsidRPr="00911876">
        <w:rPr>
          <w:rFonts w:ascii="Century" w:hAnsi="Century"/>
          <w:bCs/>
        </w:rPr>
        <w:t xml:space="preserve">. Minyak </w:t>
      </w:r>
      <w:r w:rsidR="007306C4" w:rsidRPr="00911876">
        <w:rPr>
          <w:rFonts w:ascii="Century" w:hAnsi="Century"/>
          <w:bCs/>
          <w:lang w:val="en-US"/>
        </w:rPr>
        <w:t>j</w:t>
      </w:r>
      <w:r w:rsidR="003D3FBC" w:rsidRPr="00911876">
        <w:rPr>
          <w:rFonts w:ascii="Century" w:hAnsi="Century"/>
          <w:bCs/>
        </w:rPr>
        <w:t xml:space="preserve">eruk ditambahkan sebagai keratolitik untuk mengangkat sel-sel kulit mati diwajah dan minyak papaermin sebagai penyegar kulit wajah. </w:t>
      </w:r>
      <w:r w:rsidR="00375261" w:rsidRPr="00911876">
        <w:rPr>
          <w:rFonts w:ascii="Century" w:hAnsi="Century"/>
          <w:bCs/>
          <w:lang w:val="en-US"/>
        </w:rPr>
        <w:t>Witch Hazel Oil merupakan salah satu minyak yang mengandung tannin yang berfungi menyusutkan pori dan mengurangi produksi minyak, menjadikan kulit tampak lebih halus</w:t>
      </w:r>
      <w:r w:rsidR="00911876">
        <w:rPr>
          <w:rFonts w:ascii="Century" w:hAnsi="Century"/>
          <w:bCs/>
          <w:lang w:val="en-US"/>
        </w:rPr>
        <w:t xml:space="preserve"> </w:t>
      </w:r>
      <w:r w:rsidR="00375261" w:rsidRPr="00911876">
        <w:rPr>
          <w:rFonts w:ascii="Century" w:hAnsi="Century"/>
          <w:bCs/>
          <w:lang w:val="en-US"/>
        </w:rPr>
        <w:fldChar w:fldCharType="begin" w:fldLock="1"/>
      </w:r>
      <w:r w:rsidR="00375261" w:rsidRPr="00911876">
        <w:rPr>
          <w:rFonts w:ascii="Century" w:hAnsi="Century"/>
          <w:bCs/>
          <w:lang w:val="en-US"/>
        </w:rPr>
        <w:instrText>ADDIN CSL_CITATION {"citationItems":[{"id":"ITEM-1","itemData":{"DOI":"10.1186/1476-9255-8-27","author":[{"dropping-particle":"","family":"Thring","given":"Tamsyn","non-dropping-particle":"","parse-names":false,"suffix":""},{"dropping-particle":"","family":"Hili","given":"Pauline","non-dropping-particle":"","parse-names":false,"suffix":""},{"dropping-particle":"","family":"Naughton","given":"Declan","non-dropping-particle":"","parse-names":false,"suffix":""}],"container-title":"Journal of inflammation (London, England)","id":"ITEM-1","issued":{"date-parts":[["2011","10","13"]]},"page":"27","title":"Antioxidant and potential anti-inflammatory activity of extracts and formulations of white tea, rose, and witch hazel on primary human dermal fibroblast cells","type":"article-journal","volume":"8"},"uris":["http://www.mendeley.com/documents/?uuid=8ef8ffe8-a9cc-482a-b3f2-de6a5d0b2c1c"]}],"mendeley":{"formattedCitation":"(Thring et al., 2011)","plainTextFormattedCitation":"(Thring et al., 2011)","previouslyFormattedCitation":"(Thring et al., 2011)"},"properties":{"noteIndex":0},"schema":"https://github.com/citation-style-language/schema/raw/master/csl-citation.json"}</w:instrText>
      </w:r>
      <w:r w:rsidR="00375261" w:rsidRPr="00911876">
        <w:rPr>
          <w:rFonts w:ascii="Century" w:hAnsi="Century"/>
          <w:bCs/>
          <w:lang w:val="en-US"/>
        </w:rPr>
        <w:fldChar w:fldCharType="separate"/>
      </w:r>
      <w:r w:rsidR="00375261" w:rsidRPr="00911876">
        <w:rPr>
          <w:rFonts w:ascii="Century" w:hAnsi="Century"/>
          <w:bCs/>
          <w:noProof/>
          <w:lang w:val="en-US"/>
        </w:rPr>
        <w:t>(Thring et al., 2011)</w:t>
      </w:r>
      <w:r w:rsidR="00375261" w:rsidRPr="00911876">
        <w:rPr>
          <w:rFonts w:ascii="Century" w:hAnsi="Century"/>
          <w:bCs/>
          <w:lang w:val="en-US"/>
        </w:rPr>
        <w:fldChar w:fldCharType="end"/>
      </w:r>
      <w:r w:rsidR="003D3FBC" w:rsidRPr="00911876">
        <w:rPr>
          <w:rFonts w:ascii="Century" w:hAnsi="Century"/>
          <w:bCs/>
        </w:rPr>
        <w:t xml:space="preserve">. </w:t>
      </w:r>
      <w:r w:rsidR="001045F6" w:rsidRPr="00911876">
        <w:rPr>
          <w:rFonts w:ascii="Century" w:hAnsi="Century"/>
          <w:bCs/>
          <w:lang w:val="en-US"/>
        </w:rPr>
        <w:t xml:space="preserve">Lavender oil menurut </w:t>
      </w:r>
      <w:r w:rsidR="001045F6" w:rsidRPr="00911876">
        <w:rPr>
          <w:rFonts w:ascii="Century" w:hAnsi="Century"/>
          <w:bCs/>
          <w:lang w:val="en-US"/>
        </w:rPr>
        <w:fldChar w:fldCharType="begin" w:fldLock="1"/>
      </w:r>
      <w:r w:rsidR="001045F6" w:rsidRPr="00911876">
        <w:rPr>
          <w:rFonts w:ascii="Century" w:hAnsi="Century"/>
          <w:bCs/>
          <w:lang w:val="en-US"/>
        </w:rPr>
        <w:instrText>ADDIN CSL_CITATION {"citationItems":[{"id":"ITEM-1","itemData":{"DOI":"10.1155/2018/1413940","ISSN":"1741-427X (Print)","PMID":"29743918","abstract":"Lavandula angustifolia is a plant of Lamiaceae family, with many therapeutic  properties and biological activities, such as anticonvulsant, anxiolytic, antioxidant, anti-inflammatory, and antimicrobial activities. The aim of this study was to evaluate the effect of Lavandula angustifolia Mill. essential oil (LEO) on acute inflammatory response. LEO was analyzed using gas chromatography-mass spectrometry (GC-MS) and nuclear magnetic resonance spectroscopy (NMR) methods and showed predominance of 1,8-cineole (39.83%), borneol (22.63%), and camphor (22.12%). LEO at concentrations of 0.5, 1, 3, and 10</w:instrText>
      </w:r>
      <w:r w:rsidR="001045F6" w:rsidRPr="00911876">
        <w:rPr>
          <w:bCs/>
          <w:lang w:val="en-US"/>
        </w:rPr>
        <w:instrText> </w:instrText>
      </w:r>
      <w:r w:rsidR="001045F6" w:rsidRPr="00911876">
        <w:rPr>
          <w:rFonts w:ascii="Century" w:hAnsi="Century" w:cs="Century"/>
          <w:bCs/>
          <w:lang w:val="en-US"/>
        </w:rPr>
        <w:instrText>μ</w:instrText>
      </w:r>
      <w:r w:rsidR="001045F6" w:rsidRPr="00911876">
        <w:rPr>
          <w:rFonts w:ascii="Century" w:hAnsi="Century"/>
          <w:bCs/>
          <w:lang w:val="en-US"/>
        </w:rPr>
        <w:instrText>g/ml did not present in vitro cytotoxicity. Additionally, LEO did not stimulate the leukocyte chemotaxis in vitro. The LEO topical application at concentrations of 0.25, 0.5, and 1</w:instrText>
      </w:r>
      <w:r w:rsidR="001045F6" w:rsidRPr="00911876">
        <w:rPr>
          <w:bCs/>
          <w:lang w:val="en-US"/>
        </w:rPr>
        <w:instrText> </w:instrText>
      </w:r>
      <w:r w:rsidR="001045F6" w:rsidRPr="00911876">
        <w:rPr>
          <w:rFonts w:ascii="Century" w:hAnsi="Century"/>
          <w:bCs/>
          <w:lang w:val="en-US"/>
        </w:rPr>
        <w:instrText>mg/ear reduced edema formation, myeloperoxidase (MPO) activity, and nitric oxide (NO) production in croton oil-induced ear edema model. In carrageenan-induced paw edema model, LEO treatment at doses of 75, 100, and 250 mg/kg reduced edema formation, MPO activity, and NO production. In dextran-induced paw edema model, LEO at doses of 75 and 100</w:instrText>
      </w:r>
      <w:r w:rsidR="001045F6" w:rsidRPr="00911876">
        <w:rPr>
          <w:bCs/>
          <w:lang w:val="en-US"/>
        </w:rPr>
        <w:instrText> </w:instrText>
      </w:r>
      <w:r w:rsidR="001045F6" w:rsidRPr="00911876">
        <w:rPr>
          <w:rFonts w:ascii="Century" w:hAnsi="Century"/>
          <w:bCs/>
          <w:lang w:val="en-US"/>
        </w:rPr>
        <w:instrText>mg/kg reduced paw edema and MPO activity. In conclusion, LEO presented anti-inflammatory activity, and the mechanism proposed of LEO seems to be, at least in part, involving the participation of prostanoids, NO, proinflammatory cytokines, and histamine.","author":[{"dropping-particle":"","family":"Cardia","given":"Gabriel Fernando Esteves","non-dropping-particle":"","parse-names":false,"suffix":""},{"dropping-particle":"","family":"Silva-Filho","given":"Saulo Euclides","non-dropping-particle":"","parse-names":false,"suffix":""},{"dropping-particle":"","family":"Silva","given":"Expedito Leite","non-dropping-particle":"","parse-names":false,"suffix":""},{"dropping-particle":"","family":"Uchida","given":"Nancy Sayuri","non-dropping-particle":"","parse-names":false,"suffix":""},{"dropping-particle":"","family":"Cavalcante","given":"Heitor Augusto Otaviano","non-dropping-particle":"","parse-names":false,"suffix":""},{"dropping-particle":"","family":"Cassarotti","given":"Larissa Laila","non-dropping-particle":"","parse-names":false,"suffix":""},{"dropping-particle":"","family":"Salvadego","given":"Valter Eduardo Cocco","non-dropping-particle":"","parse-names":false,"suffix":""},{"dropping-particle":"","family":"Spironello","given":"Ricardo Alexandre","non-dropping-particle":"","parse-names":false,"suffix":""},{"dropping-particle":"","family":"Bersani-Amado","given":"Ciomar Aparecida","non-dropping-particle":"","parse-names":false,"suffix":""},{"dropping-particle":"","family":"Cuman","given":"Roberto Kenji Nakamura","non-dropping-particle":"","parse-names":false,"suffix":""}],"container-title":"Evidence-based complementary and alternative medicine : eCAM","id":"ITEM-1","issued":{"date-parts":[["2018"]]},"language":"eng","page":"1413940","publisher-place":"United States","title":"Effect of Lavender (Lavandula angustifolia) Essential Oil on Acute Inflammatory  Response.","type":"article-journal","volume":"2018"},"uris":["http://www.mendeley.com/documents/?uuid=b35860d8-ad9e-4038-8ebe-dba9ead735cd"]}],"mendeley":{"formattedCitation":"(Cardia et al., 2018)","manualFormatting":"Cardia(2018)","plainTextFormattedCitation":"(Cardia et al., 2018)","previouslyFormattedCitation":"(Cardia et al., 2018)"},"properties":{"noteIndex":0},"schema":"https://github.com/citation-style-language/schema/raw/master/csl-citation.json"}</w:instrText>
      </w:r>
      <w:r w:rsidR="001045F6" w:rsidRPr="00911876">
        <w:rPr>
          <w:rFonts w:ascii="Century" w:hAnsi="Century"/>
          <w:bCs/>
          <w:lang w:val="en-US"/>
        </w:rPr>
        <w:fldChar w:fldCharType="separate"/>
      </w:r>
      <w:r w:rsidR="001045F6" w:rsidRPr="00911876">
        <w:rPr>
          <w:rFonts w:ascii="Century" w:hAnsi="Century"/>
          <w:bCs/>
          <w:noProof/>
          <w:lang w:val="en-US"/>
        </w:rPr>
        <w:t>Cardia</w:t>
      </w:r>
      <w:r w:rsidR="00911876">
        <w:rPr>
          <w:rFonts w:ascii="Century" w:hAnsi="Century"/>
          <w:bCs/>
          <w:noProof/>
          <w:lang w:val="en-US"/>
        </w:rPr>
        <w:t xml:space="preserve"> </w:t>
      </w:r>
      <w:r w:rsidR="001045F6" w:rsidRPr="00911876">
        <w:rPr>
          <w:rFonts w:ascii="Century" w:hAnsi="Century"/>
          <w:bCs/>
          <w:noProof/>
          <w:lang w:val="en-US"/>
        </w:rPr>
        <w:t>(2018)</w:t>
      </w:r>
      <w:r w:rsidR="001045F6" w:rsidRPr="00911876">
        <w:rPr>
          <w:rFonts w:ascii="Century" w:hAnsi="Century"/>
          <w:bCs/>
          <w:lang w:val="en-US"/>
        </w:rPr>
        <w:fldChar w:fldCharType="end"/>
      </w:r>
      <w:r w:rsidR="001045F6" w:rsidRPr="00911876">
        <w:rPr>
          <w:rFonts w:ascii="Century" w:hAnsi="Century"/>
          <w:bCs/>
          <w:lang w:val="en-US"/>
        </w:rPr>
        <w:t xml:space="preserve"> memiliki potensi sebagai anti inflamasi dalam konsentrasi rendah, sesuai untuk formulasi facemist yang membutuhkan sedikit konsentrasi. </w:t>
      </w:r>
      <w:r w:rsidR="003D3FBC" w:rsidRPr="00911876">
        <w:rPr>
          <w:rFonts w:ascii="Century" w:hAnsi="Century"/>
          <w:bCs/>
        </w:rPr>
        <w:t xml:space="preserve">Potensi pengembangan produk face mist yang disesuaikan dengan kebutuhan spesifik masyarakat dengan </w:t>
      </w:r>
      <w:r w:rsidR="003D3FBC" w:rsidRPr="00911876">
        <w:rPr>
          <w:rFonts w:ascii="Century" w:hAnsi="Century"/>
          <w:bCs/>
        </w:rPr>
        <w:lastRenderedPageBreak/>
        <w:t>mempertimbangkan persepsi mereka tentang pentingnya menjaga kesehatan kulit wajah pada cuaca ekstrem</w:t>
      </w:r>
      <w:r w:rsidR="00911876">
        <w:rPr>
          <w:rFonts w:ascii="Century" w:hAnsi="Century"/>
          <w:bCs/>
          <w:lang w:val="en-US"/>
        </w:rPr>
        <w:t xml:space="preserve"> </w:t>
      </w:r>
      <w:r w:rsidR="003D3FBC" w:rsidRPr="00911876">
        <w:rPr>
          <w:rFonts w:ascii="Century" w:hAnsi="Century"/>
          <w:bCs/>
        </w:rPr>
        <w:fldChar w:fldCharType="begin" w:fldLock="1"/>
      </w:r>
      <w:r w:rsidR="00624FE7" w:rsidRPr="00911876">
        <w:rPr>
          <w:rFonts w:ascii="Century" w:hAnsi="Century"/>
          <w:bCs/>
        </w:rPr>
        <w:instrText>ADDIN CSL_CITATION {"citationItems":[{"id":"ITEM-1","itemData":{"DOI":"10.55093/herbapharma.v3i2.171","abstract":"&amp;lt;p&amp;gt;Bengkuang (&amp;lt;em&amp;gt;Pachyrhizus erosus &amp;lt;/em&amp;gt;(L.) Urb) adalah umbi yang memiliki kandungan zat&amp;amp;nbsp; yang bermanfaat meliputi antioksidan, vitamin C, air, antibakteri dan flavonoid. Flavonoid merupakan tabir surya alami untuk mencegah kerusakan kulit akibat radikal bebas. Saffron (&amp;lt;em&amp;gt;Crocus sativus &amp;lt;/em&amp;gt;L.) merupakan rempah - rempah yang termahal di dunia dengan rasa khas paitnya. Saffron digunakan sebagai pewarna alami yang berasal dari crocetin, glucosyl esters, dan the crocins. Saffron mengandung crocin yaitu salah satu bahan pewarna karotenoid yang membuat warna kuning keemasan. Facemist&amp;amp;nbsp; termasuk ke&amp;amp;nbsp; dalam&amp;amp;nbsp; kosmetik penyegar kulit&amp;amp;nbsp; &amp;lt;em&amp;gt;(freshner&amp;lt;/em&amp;gt;). Fungsi utama penyegar adalah menyegarkan kulit wajah, mengangkat sisa minyak dari kulit yang dimungkinkan masih ada,&amp;amp;nbsp; serta&amp;amp;nbsp; desinfektan&amp;amp;nbsp; ringan&amp;amp;nbsp; dan&amp;amp;nbsp; sekaligus dapat&amp;amp;nbsp; membantu&amp;amp;nbsp; menutup pori-pori&amp;amp;nbsp; kembali. Penelitian ini dilakukan untuk memformulasikan ekstrak etanol buah bengkuang dengan menggunakan pewarna alami saffron dan dilakukan uji evaluasi meliputi uji organoleptik, uji pH, uji bobot jenis, uji daya sebar semprot, uji kondisi semprotan dan uji waktu kering sehingga dapat diketahui konsentrasi sediaan &amp;lt;em&amp;gt;facemist&amp;lt;/em&amp;gt; yang baik. Jenis penelitian yang dilakukan yaitu eksperimental dilaboratorium dengan membuat 5 formulasi yang terdiri dari F0 sebagai basis &amp;lt;em&amp;gt;facemist&amp;lt;/em&amp;gt;, F1 dengan konsentrasi ekstrak etanol buah bengkuang sebesar 1 g, F2 3 g, F3 5 g, dan F4 7 g. Dari hasil uji evaluasi sediaan F4 merupakan formula yang paling baik.&amp;lt;/p&amp;gt;&amp;lt;p&amp;gt;&amp;amp;nbsp;&amp;lt;/p&amp;gt;","author":[{"dropping-particle":"","family":"Herliningsih","given":"Herliningsih","non-dropping-particle":"","parse-names":false,"suffix":""},{"dropping-particle":"","family":"Anggraini","given":"Novia","non-dropping-particle":"","parse-names":false,"suffix":""}],"container-title":"HERBAPHARMA : Journal of Herb Farmacological","id":"ITEM-1","issue":"2 SE  - Articles","issued":{"date-parts":[["2021","12","31"]]},"page":"48-55","title":"FORMULASI FACEMIST EKSTRAK ETANOL BUAH BENGKUANG (Pachyrhizus erosus (L.) Urb) DENGAN MENGGUNAKAN PEWARNA ALAMI SAFFRON (Crocus sativus L.)","type":"article-journal","volume":"3"},"uris":["http://www.mendeley.com/documents/?uuid=99ba2f14-3ac3-4d69-8420-f993cbe783cc"]}],"mendeley":{"formattedCitation":"(Herliningsih &amp; Anggraini, 2021)","plainTextFormattedCitation":"(Herliningsih &amp; Anggraini, 2021)","previouslyFormattedCitation":"(Herliningsih &amp; Anggraini, 2021)"},"properties":{"noteIndex":0},"schema":"https://github.com/citation-style-language/schema/raw/master/csl-citation.json"}</w:instrText>
      </w:r>
      <w:r w:rsidR="003D3FBC" w:rsidRPr="00911876">
        <w:rPr>
          <w:rFonts w:ascii="Century" w:hAnsi="Century"/>
          <w:bCs/>
        </w:rPr>
        <w:fldChar w:fldCharType="separate"/>
      </w:r>
      <w:r w:rsidR="00AF6E26" w:rsidRPr="00911876">
        <w:rPr>
          <w:rFonts w:ascii="Century" w:hAnsi="Century"/>
          <w:bCs/>
          <w:noProof/>
        </w:rPr>
        <w:t>(Herliningsih &amp; Anggraini, 2021)</w:t>
      </w:r>
      <w:r w:rsidR="003D3FBC" w:rsidRPr="00911876">
        <w:rPr>
          <w:rFonts w:ascii="Century" w:hAnsi="Century"/>
          <w:bCs/>
        </w:rPr>
        <w:fldChar w:fldCharType="end"/>
      </w:r>
      <w:r w:rsidR="003D3FBC" w:rsidRPr="00911876">
        <w:rPr>
          <w:rFonts w:ascii="Century" w:hAnsi="Century"/>
          <w:bCs/>
        </w:rPr>
        <w:t xml:space="preserve">. </w:t>
      </w:r>
    </w:p>
    <w:p w14:paraId="6C3FCE99" w14:textId="066DF3CB" w:rsidR="003D3FBC" w:rsidRPr="00911876" w:rsidRDefault="001045F6" w:rsidP="001C5F4C">
      <w:pPr>
        <w:spacing w:line="276" w:lineRule="auto"/>
        <w:ind w:firstLine="426"/>
        <w:jc w:val="both"/>
        <w:rPr>
          <w:rFonts w:ascii="Century" w:hAnsi="Century"/>
        </w:rPr>
      </w:pPr>
      <w:r w:rsidRPr="00911876">
        <w:rPr>
          <w:rFonts w:ascii="Century" w:hAnsi="Century"/>
        </w:rPr>
        <w:t>Kondisi cuaca ekstrem, seperti panas tinggi atau kelembapan berlebih, sering kali memperburuk kesehatan kulit, terutama pada remaja yang rentan terhadap jerawat. Face mist berbahan alami menjadi solusi praktis karena kemudahan aplikasi dan manfaatnya dalam menjaga kelembapan serta melindungi kulit dari iritasi</w:t>
      </w:r>
      <w:r w:rsidR="00911876">
        <w:rPr>
          <w:rFonts w:ascii="Century" w:hAnsi="Century"/>
          <w:lang w:val="en-US"/>
        </w:rPr>
        <w:t xml:space="preserve"> </w:t>
      </w:r>
      <w:r w:rsidRPr="00911876">
        <w:rPr>
          <w:rFonts w:ascii="Century" w:hAnsi="Century"/>
        </w:rPr>
        <w:fldChar w:fldCharType="begin" w:fldLock="1"/>
      </w:r>
      <w:r w:rsidRPr="00911876">
        <w:rPr>
          <w:rFonts w:ascii="Century" w:hAnsi="Century"/>
        </w:rPr>
        <w:instrText>ADDIN CSL_CITATION {"citationItems":[{"id":"ITEM-1","itemData":{"author":[{"dropping-particle":"","family":"Payne","given":"Lisa","non-dropping-particle":"","parse-names":false,"suffix":""}],"id":"ITEM-1","issued":{"date-parts":[["2019"]]},"title":"As Climate Beauty Grows, How Can Brands Stay Ahead?","type":"webpage"},"uris":["http://www.mendeley.com/documents/?uuid=29337781-597f-4e4b-a411-78f77cb392b9"]}],"mendeley":{"formattedCitation":"(Payne, 2019)","plainTextFormattedCitation":"(Payne, 2019)","previouslyFormattedCitation":"(Payne, 2019)"},"properties":{"noteIndex":0},"schema":"https://github.com/citation-style-language/schema/raw/master/csl-citation.json"}</w:instrText>
      </w:r>
      <w:r w:rsidRPr="00911876">
        <w:rPr>
          <w:rFonts w:ascii="Century" w:hAnsi="Century"/>
        </w:rPr>
        <w:fldChar w:fldCharType="separate"/>
      </w:r>
      <w:r w:rsidRPr="00911876">
        <w:rPr>
          <w:rFonts w:ascii="Century" w:hAnsi="Century"/>
          <w:noProof/>
        </w:rPr>
        <w:t>(Payne, 2019)</w:t>
      </w:r>
      <w:r w:rsidRPr="00911876">
        <w:rPr>
          <w:rFonts w:ascii="Century" w:hAnsi="Century"/>
        </w:rPr>
        <w:fldChar w:fldCharType="end"/>
      </w:r>
      <w:r w:rsidRPr="00911876">
        <w:rPr>
          <w:rFonts w:ascii="Century" w:hAnsi="Century"/>
        </w:rPr>
        <w:t>. Masyarakat Indonesia kini cenderung memilih produk lokal yang menggunakan bahan alami karena dianggap lebih aman dan sesuai dengan iklim tropis</w:t>
      </w:r>
      <w:r w:rsidR="00911876">
        <w:rPr>
          <w:rFonts w:ascii="Century" w:hAnsi="Century"/>
          <w:lang w:val="en-US"/>
        </w:rPr>
        <w:t xml:space="preserve"> </w:t>
      </w:r>
      <w:r w:rsidRPr="00911876">
        <w:rPr>
          <w:rFonts w:ascii="Century" w:hAnsi="Century"/>
        </w:rPr>
        <w:fldChar w:fldCharType="begin" w:fldLock="1"/>
      </w:r>
      <w:r w:rsidR="00A50879" w:rsidRPr="00911876">
        <w:rPr>
          <w:rFonts w:ascii="Century" w:hAnsi="Century"/>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2011)","author":[{"dropping-particle":"","family":"Robin Cordier","given":"","non-dropping-particle":"","parse-names":false,"suffix":""}],"id":"ITEM-1","issued":{"date-parts":[["2023"]]},"page":"6","title":"Climate-smart routines: Geoskincare takes centre stage in beauty trends for 2024 | Croda Personal Care","type":"webpage"},"uris":["http://www.mendeley.com/documents/?uuid=dc3aef9c-c4d6-40a3-a1ab-2f34fb509fa0"]}],"mendeley":{"formattedCitation":"(Robin Cordier, 2023)","plainTextFormattedCitation":"(Robin Cordier, 2023)","previouslyFormattedCitation":"(Robin Cordier, 2023)"},"properties":{"noteIndex":0},"schema":"https://github.com/citation-style-language/schema/raw/master/csl-citation.json"}</w:instrText>
      </w:r>
      <w:r w:rsidRPr="00911876">
        <w:rPr>
          <w:rFonts w:ascii="Century" w:hAnsi="Century"/>
        </w:rPr>
        <w:fldChar w:fldCharType="separate"/>
      </w:r>
      <w:r w:rsidRPr="00911876">
        <w:rPr>
          <w:rFonts w:ascii="Century" w:hAnsi="Century"/>
          <w:noProof/>
        </w:rPr>
        <w:t>(Robin Cordier, 2023)</w:t>
      </w:r>
      <w:r w:rsidRPr="00911876">
        <w:rPr>
          <w:rFonts w:ascii="Century" w:hAnsi="Century"/>
        </w:rPr>
        <w:fldChar w:fldCharType="end"/>
      </w:r>
      <w:r w:rsidRPr="00911876">
        <w:rPr>
          <w:rFonts w:ascii="Century" w:hAnsi="Century"/>
        </w:rPr>
        <w:t>. Oleh karena itu, pengembangan produk face mist berbahan alami tidak hanya relevan dengan kebutuhan pasar, tetapi juga mendukung upaya pelestarian lingkungan melalui penggunaan bahan-bahan lokal.</w:t>
      </w:r>
    </w:p>
    <w:p w14:paraId="4A35B27D" w14:textId="54D60B9C" w:rsidR="003D3FBC" w:rsidRPr="00911876" w:rsidRDefault="00A50879" w:rsidP="001C5F4C">
      <w:pPr>
        <w:spacing w:line="276" w:lineRule="auto"/>
        <w:ind w:firstLine="426"/>
        <w:jc w:val="both"/>
        <w:rPr>
          <w:rFonts w:ascii="Century" w:hAnsi="Century"/>
          <w:bCs/>
        </w:rPr>
      </w:pPr>
      <w:r w:rsidRPr="00911876">
        <w:rPr>
          <w:rFonts w:ascii="Century" w:hAnsi="Century"/>
          <w:bCs/>
        </w:rPr>
        <w:t>SMK Farmasi, yang berlokasi di Kampus 1 (Puskud) di Jalan Veteran Depan Stadion Karang Birahi dan Kampus 2 (Pulosari) di Jalan Raya Brebes-Jatibarang Km.2, memiliki misi untuk menghasilkan lulusan yang berakhlak mulia, berwawasan IPTEK, serta produktif dan mandiri dalam mendukung pembangunan nasional</w:t>
      </w:r>
      <w:r w:rsidRPr="00911876">
        <w:rPr>
          <w:rFonts w:ascii="Century" w:hAnsi="Century"/>
          <w:bCs/>
        </w:rPr>
        <w:fldChar w:fldCharType="begin" w:fldLock="1"/>
      </w:r>
      <w:r w:rsidR="003E1030" w:rsidRPr="00911876">
        <w:rPr>
          <w:rFonts w:ascii="Century" w:hAnsi="Century"/>
          <w:bCs/>
        </w:rPr>
        <w:instrText>ADDIN CSL_CITATION {"citationItems":[{"id":"ITEM-1","itemData":{"abstract":"STANDAR PELAYANAN KEFARMASIAN DI KLINIK","author":[{"dropping-particle":"","family":"Kementrian kesehatan Republik indonesia","given":"","non-dropping-particle":"","parse-names":false,"suffix":""}],"container-title":"Kementrian Kesehatan Republik Indonesia","id":"ITEM-1","issued":{"date-parts":[["2021"]]},"page":"101, Jakarta","title":"Kemenkes RI peraturan menteri kesehtan republik indonesia tentang standar pelayanan kefarmasian di klinik","type":"article-journal"},"uris":["http://www.mendeley.com/documents/?uuid=c63a7a3a-10b9-4469-a2c8-28469f1358ee"]}],"mendeley":{"formattedCitation":"(Kementrian kesehatan Republik indonesia, 2021)","plainTextFormattedCitation":"(Kementrian kesehatan Republik indonesia, 2021)","previouslyFormattedCitation":"(Kementrian kesehatan Republik indonesia, 2021)"},"properties":{"noteIndex":0},"schema":"https://github.com/citation-style-language/schema/raw/master/csl-citation.json"}</w:instrText>
      </w:r>
      <w:r w:rsidRPr="00911876">
        <w:rPr>
          <w:rFonts w:ascii="Century" w:hAnsi="Century"/>
          <w:bCs/>
        </w:rPr>
        <w:fldChar w:fldCharType="separate"/>
      </w:r>
      <w:r w:rsidRPr="00911876">
        <w:rPr>
          <w:rFonts w:ascii="Century" w:hAnsi="Century"/>
          <w:bCs/>
          <w:noProof/>
        </w:rPr>
        <w:t>(Kementrian kesehatan Republik indonesia, 2021)</w:t>
      </w:r>
      <w:r w:rsidRPr="00911876">
        <w:rPr>
          <w:rFonts w:ascii="Century" w:hAnsi="Century"/>
          <w:bCs/>
        </w:rPr>
        <w:fldChar w:fldCharType="end"/>
      </w:r>
      <w:r w:rsidRPr="00911876">
        <w:rPr>
          <w:rFonts w:ascii="Century" w:hAnsi="Century"/>
          <w:bCs/>
        </w:rPr>
        <w:t>. Meskipun sekolah ini telah menyelenggarakan pelatihan pembuatan produk kosmetik, pelatihan berfokus pada kosmetik berbahan alami belum pernah dilakukan. Kegiatan pengabdian kepada masyarakat ini dirancang untuk memberikan pelatihan pembuatan face mist berbahan alami kepada siswa, dengan tujuan meningkatkan keterampilan wirausaha dan mendukung pengembangan produk lokal yang kompetitif.</w:t>
      </w:r>
    </w:p>
    <w:p w14:paraId="50ED73F8" w14:textId="3ACE8CEA" w:rsidR="00A50879" w:rsidRPr="00911876" w:rsidRDefault="00A50879" w:rsidP="001C5F4C">
      <w:pPr>
        <w:spacing w:line="276" w:lineRule="auto"/>
        <w:ind w:firstLine="426"/>
        <w:jc w:val="both"/>
        <w:rPr>
          <w:rFonts w:ascii="Century" w:hAnsi="Century"/>
          <w:bCs/>
          <w:lang w:val="en-US"/>
        </w:rPr>
      </w:pPr>
      <w:r w:rsidRPr="00911876">
        <w:rPr>
          <w:rFonts w:ascii="Century" w:hAnsi="Century"/>
          <w:bCs/>
          <w:lang w:val="en-US"/>
        </w:rPr>
        <w:t>Manfaat dari kegiatan ini mencakup aspek akademik dan praktis. Secara akademik, kegiatan ini menyediakan tinjauan kepustakaan mengenai hubungan penggunaan face mist berbahan alami dengan kesehatan kulit pada kondisi cuaca ekstrem. Secara praktis, penelitian ini akan mengukur persepsi dan minat masyarakat terhadap face mist alami, serta memberikan dampak langsung melalui pelatihan kepada siswa SMK Farmasi. Pelatihan ini diharapkan dapat membekali siswa dengan keterampilan untuk memproduksi kosmetik alami yang bernilai ekonomi, sekaligus mendukung misi sekolah dalam menciptakan lulusan yang berkontribusi pada pembangunan nasional</w:t>
      </w:r>
    </w:p>
    <w:p w14:paraId="2ACD23CB" w14:textId="432E6985" w:rsidR="00780D37" w:rsidRPr="00911876" w:rsidRDefault="00A50879" w:rsidP="001C5F4C">
      <w:pPr>
        <w:spacing w:line="276" w:lineRule="auto"/>
        <w:ind w:firstLine="426"/>
        <w:jc w:val="both"/>
        <w:rPr>
          <w:rFonts w:ascii="Century" w:hAnsi="Century"/>
          <w:lang w:val="en-US"/>
        </w:rPr>
      </w:pPr>
      <w:r w:rsidRPr="00911876">
        <w:rPr>
          <w:rFonts w:ascii="Century" w:hAnsi="Century"/>
          <w:bCs/>
        </w:rPr>
        <w:t>Melalui pendekatan ini, penelitian ini tidak hanya menjawab kebutuhan pasar akan produk perawatan kulit alami, tetapi juga memperkuat kapasitas siswa dalam berwirausaha. Dengan memanfaatkan bahan-bahan seperti peppermint oil, lavender oil, lemon oil, witch hazel, dan citrus aurantii oil, siswa dapat menghasilkan face mist yang relevan dengan kebutuhan masyarakat lokal. Penelitian ini juga diharapkan menjadi langkah awal dalam pengembangan produk kosmetik berbasis bahan alami yang mendukung keberlanjutan dan kemandirian ekonomi di kalangan remaja</w:t>
      </w:r>
      <w:r w:rsidR="003F376C" w:rsidRPr="00911876">
        <w:rPr>
          <w:rFonts w:ascii="Century" w:hAnsi="Century"/>
          <w:bCs/>
          <w:lang w:val="en-US"/>
        </w:rPr>
        <w:t>.</w:t>
      </w:r>
    </w:p>
    <w:p w14:paraId="3343097E" w14:textId="77777777" w:rsidR="00312656" w:rsidRPr="00911876" w:rsidRDefault="00312656" w:rsidP="001C5F4C">
      <w:pPr>
        <w:pStyle w:val="IEEEParagraph"/>
        <w:spacing w:line="276" w:lineRule="auto"/>
        <w:ind w:firstLine="0"/>
        <w:rPr>
          <w:rFonts w:ascii="Century" w:hAnsi="Century"/>
        </w:rPr>
      </w:pPr>
    </w:p>
    <w:p w14:paraId="2445AD1B" w14:textId="6692E4B0" w:rsidR="00312656" w:rsidRDefault="00312656" w:rsidP="001C5F4C">
      <w:pPr>
        <w:pStyle w:val="IEEEParagraph"/>
        <w:spacing w:line="276" w:lineRule="auto"/>
        <w:ind w:firstLine="0"/>
        <w:rPr>
          <w:rFonts w:ascii="Century" w:hAnsi="Century"/>
        </w:rPr>
      </w:pPr>
    </w:p>
    <w:p w14:paraId="2C5C17D2" w14:textId="77777777" w:rsidR="00911876" w:rsidRPr="00911876" w:rsidRDefault="00911876" w:rsidP="001C5F4C">
      <w:pPr>
        <w:pStyle w:val="IEEEParagraph"/>
        <w:spacing w:line="276" w:lineRule="auto"/>
        <w:ind w:firstLine="0"/>
        <w:rPr>
          <w:rFonts w:ascii="Century" w:hAnsi="Century"/>
        </w:rPr>
      </w:pPr>
    </w:p>
    <w:p w14:paraId="47CDF331" w14:textId="5924BEEA" w:rsidR="001218D3" w:rsidRPr="00911876" w:rsidRDefault="00E70EE3" w:rsidP="001C5F4C">
      <w:pPr>
        <w:pStyle w:val="IEEEHeading1"/>
        <w:numPr>
          <w:ilvl w:val="0"/>
          <w:numId w:val="11"/>
        </w:numPr>
        <w:spacing w:before="0" w:after="0" w:line="276" w:lineRule="auto"/>
        <w:ind w:left="426" w:hanging="426"/>
        <w:jc w:val="left"/>
        <w:rPr>
          <w:rFonts w:ascii="Century" w:hAnsi="Century"/>
          <w:b/>
          <w:sz w:val="25"/>
          <w:szCs w:val="25"/>
        </w:rPr>
      </w:pPr>
      <w:r w:rsidRPr="00911876">
        <w:rPr>
          <w:rFonts w:ascii="Century" w:hAnsi="Century"/>
          <w:b/>
          <w:iCs/>
          <w:sz w:val="25"/>
          <w:szCs w:val="25"/>
        </w:rPr>
        <w:lastRenderedPageBreak/>
        <w:t>METODE</w:t>
      </w:r>
      <w:r w:rsidR="00B3521D" w:rsidRPr="00911876">
        <w:rPr>
          <w:rFonts w:ascii="Century" w:hAnsi="Century"/>
          <w:b/>
          <w:iCs/>
          <w:sz w:val="25"/>
          <w:szCs w:val="25"/>
        </w:rPr>
        <w:t xml:space="preserve"> </w:t>
      </w:r>
      <w:r w:rsidR="00922A80" w:rsidRPr="00911876">
        <w:rPr>
          <w:rFonts w:ascii="Century" w:hAnsi="Century"/>
          <w:b/>
          <w:iCs/>
          <w:sz w:val="25"/>
          <w:szCs w:val="25"/>
        </w:rPr>
        <w:t>PELAKSANAAN</w:t>
      </w:r>
    </w:p>
    <w:p w14:paraId="2CFC3575" w14:textId="77777777" w:rsidR="00E37949" w:rsidRPr="00911876" w:rsidRDefault="00E37949" w:rsidP="001C5F4C">
      <w:pPr>
        <w:pStyle w:val="ListParagraph"/>
        <w:widowControl w:val="0"/>
        <w:numPr>
          <w:ilvl w:val="1"/>
          <w:numId w:val="33"/>
        </w:numPr>
        <w:autoSpaceDE w:val="0"/>
        <w:autoSpaceDN w:val="0"/>
        <w:spacing w:line="276" w:lineRule="auto"/>
        <w:ind w:left="426" w:hanging="426"/>
        <w:jc w:val="both"/>
        <w:rPr>
          <w:rFonts w:ascii="Century" w:hAnsi="Century"/>
          <w:b/>
          <w:bCs/>
        </w:rPr>
      </w:pPr>
      <w:r w:rsidRPr="00911876">
        <w:rPr>
          <w:rFonts w:ascii="Century" w:hAnsi="Century"/>
          <w:b/>
          <w:bCs/>
          <w:lang w:val="en-US"/>
        </w:rPr>
        <w:t>Tahap Persiapan</w:t>
      </w:r>
      <w:r w:rsidR="003F376C" w:rsidRPr="00911876">
        <w:rPr>
          <w:rFonts w:ascii="Century" w:hAnsi="Century"/>
          <w:b/>
          <w:bCs/>
          <w:spacing w:val="-7"/>
        </w:rPr>
        <w:t xml:space="preserve"> </w:t>
      </w:r>
      <w:r w:rsidR="003F376C" w:rsidRPr="00911876">
        <w:rPr>
          <w:rFonts w:ascii="Century" w:hAnsi="Century"/>
          <w:b/>
          <w:bCs/>
        </w:rPr>
        <w:t>Kegiatan</w:t>
      </w:r>
    </w:p>
    <w:p w14:paraId="56ECBA00" w14:textId="043BA6EF" w:rsidR="00E37949" w:rsidRDefault="00BF09DE" w:rsidP="001C5F4C">
      <w:pPr>
        <w:pStyle w:val="ListParagraph"/>
        <w:widowControl w:val="0"/>
        <w:autoSpaceDE w:val="0"/>
        <w:autoSpaceDN w:val="0"/>
        <w:spacing w:line="276" w:lineRule="auto"/>
        <w:ind w:left="0" w:firstLine="426"/>
        <w:jc w:val="both"/>
        <w:rPr>
          <w:rFonts w:ascii="Century" w:eastAsia="Calibri" w:hAnsi="Century"/>
        </w:rPr>
      </w:pPr>
      <w:r w:rsidRPr="00911876">
        <w:rPr>
          <w:rFonts w:ascii="Century" w:hAnsi="Century"/>
          <w:lang w:val="en-US"/>
        </w:rPr>
        <w:t>Tim pelaksana berkoordinasi dengan pihak SMK Farmasi Kota Brebes untuk memetakan kebutuhan pelatihan dan jumlah peserta yang akan terlibat. Sebanyak 31 peserta yang terdiri dari siswa siswi kelas IX Kota Brebes dipilih sebagai peserta pelatihan. Materi pelatihan disusun dan disesuaikan dengan kebutuhan mitra, serta dilakukan persiapan teknis seperti sarana dan prasarana pelatihan, pembagian waktu pelatihan, dan penyediaan materi pelatihan. Metode yang digunakan dalam kegiatan Pengabdian kepada Masyarakat ini bersifat partisipatif, edukatif, dan aplikatif, dengan menggabungkan beberapa pendekatan, yaitu ceramah/presentasi, praktek langsung dan Evaluasi (</w:t>
      </w:r>
      <w:r w:rsidRPr="00911876">
        <w:rPr>
          <w:rFonts w:ascii="Century" w:hAnsi="Century"/>
          <w:i/>
          <w:iCs/>
          <w:lang w:val="en-US"/>
        </w:rPr>
        <w:t>pretests posttest</w:t>
      </w:r>
      <w:r w:rsidRPr="00911876">
        <w:rPr>
          <w:rFonts w:ascii="Century" w:hAnsi="Century"/>
          <w:lang w:val="en-US"/>
        </w:rPr>
        <w:t>)</w:t>
      </w:r>
      <w:r w:rsidR="00E37949" w:rsidRPr="00911876">
        <w:rPr>
          <w:rFonts w:ascii="Century" w:eastAsia="Calibri" w:hAnsi="Century"/>
        </w:rPr>
        <w:t xml:space="preserve">, dimana </w:t>
      </w:r>
      <w:r w:rsidRPr="00911876">
        <w:rPr>
          <w:rFonts w:ascii="Century" w:eastAsia="Calibri" w:hAnsi="Century"/>
          <w:lang w:val="en-US"/>
        </w:rPr>
        <w:t>tahapannya</w:t>
      </w:r>
      <w:r w:rsidR="00E37949" w:rsidRPr="00911876">
        <w:rPr>
          <w:rFonts w:ascii="Century" w:eastAsia="Calibri" w:hAnsi="Century"/>
        </w:rPr>
        <w:t xml:space="preserve"> dapat dilihat pada </w:t>
      </w:r>
      <w:r w:rsidR="00911876" w:rsidRPr="00911876">
        <w:rPr>
          <w:rFonts w:ascii="Century" w:eastAsia="Calibri" w:hAnsi="Century"/>
        </w:rPr>
        <w:t xml:space="preserve">Tabel </w:t>
      </w:r>
      <w:r w:rsidR="00911876">
        <w:rPr>
          <w:rFonts w:ascii="Century" w:eastAsia="Calibri" w:hAnsi="Century"/>
          <w:lang w:val="en-US"/>
        </w:rPr>
        <w:t xml:space="preserve">1 </w:t>
      </w:r>
      <w:r w:rsidR="00E37949" w:rsidRPr="00911876">
        <w:rPr>
          <w:rFonts w:ascii="Century" w:eastAsia="Calibri" w:hAnsi="Century"/>
        </w:rPr>
        <w:t>berikut ini:</w:t>
      </w:r>
    </w:p>
    <w:p w14:paraId="4674C13F" w14:textId="77777777" w:rsidR="00911876" w:rsidRPr="00911876" w:rsidRDefault="00911876" w:rsidP="001C5F4C">
      <w:pPr>
        <w:pStyle w:val="ListParagraph"/>
        <w:widowControl w:val="0"/>
        <w:autoSpaceDE w:val="0"/>
        <w:autoSpaceDN w:val="0"/>
        <w:spacing w:line="276" w:lineRule="auto"/>
        <w:ind w:left="0" w:firstLine="426"/>
        <w:jc w:val="both"/>
        <w:rPr>
          <w:rFonts w:ascii="Century" w:hAnsi="Century"/>
          <w:lang w:val="en-US"/>
        </w:rPr>
      </w:pPr>
    </w:p>
    <w:p w14:paraId="52A88743" w14:textId="577DD540" w:rsidR="00E37949" w:rsidRPr="00911876" w:rsidRDefault="00E37949" w:rsidP="001C5F4C">
      <w:pPr>
        <w:spacing w:line="276" w:lineRule="auto"/>
        <w:jc w:val="center"/>
        <w:rPr>
          <w:rFonts w:ascii="Century" w:eastAsia="Calibri" w:hAnsi="Century"/>
          <w:b/>
          <w:bCs/>
          <w:sz w:val="22"/>
          <w:szCs w:val="22"/>
        </w:rPr>
      </w:pPr>
      <w:r w:rsidRPr="00911876">
        <w:rPr>
          <w:rFonts w:ascii="Century" w:eastAsia="Calibri" w:hAnsi="Century"/>
          <w:b/>
          <w:bCs/>
          <w:sz w:val="22"/>
          <w:szCs w:val="22"/>
        </w:rPr>
        <w:t xml:space="preserve">Tabel 1.  </w:t>
      </w:r>
      <w:r w:rsidR="00AE13F2" w:rsidRPr="00911876">
        <w:rPr>
          <w:rFonts w:ascii="Century" w:eastAsia="Calibri" w:hAnsi="Century"/>
          <w:sz w:val="22"/>
          <w:szCs w:val="22"/>
          <w:lang w:val="en-US"/>
        </w:rPr>
        <w:t>Persiapan</w:t>
      </w:r>
      <w:r w:rsidRPr="00911876">
        <w:rPr>
          <w:rFonts w:ascii="Century" w:eastAsia="Calibri" w:hAnsi="Century"/>
          <w:sz w:val="22"/>
          <w:szCs w:val="22"/>
        </w:rPr>
        <w:t xml:space="preserve"> PKM</w:t>
      </w:r>
    </w:p>
    <w:tbl>
      <w:tblPr>
        <w:tblW w:w="3242" w:type="pct"/>
        <w:jc w:val="center"/>
        <w:tblLook w:val="04A0" w:firstRow="1" w:lastRow="0" w:firstColumn="1" w:lastColumn="0" w:noHBand="0" w:noVBand="1"/>
      </w:tblPr>
      <w:tblGrid>
        <w:gridCol w:w="3888"/>
        <w:gridCol w:w="1626"/>
      </w:tblGrid>
      <w:tr w:rsidR="00E37949" w:rsidRPr="00911876" w14:paraId="3506F903" w14:textId="77777777" w:rsidTr="00911876">
        <w:trPr>
          <w:trHeight w:val="19"/>
          <w:jc w:val="center"/>
        </w:trPr>
        <w:tc>
          <w:tcPr>
            <w:tcW w:w="3526" w:type="pct"/>
            <w:tcBorders>
              <w:top w:val="single" w:sz="4" w:space="0" w:color="auto"/>
              <w:bottom w:val="single" w:sz="4" w:space="0" w:color="auto"/>
            </w:tcBorders>
            <w:shd w:val="clear" w:color="auto" w:fill="auto"/>
            <w:noWrap/>
          </w:tcPr>
          <w:p w14:paraId="2659F972" w14:textId="78058615" w:rsidR="00E37949" w:rsidRPr="00911876" w:rsidRDefault="00E37949" w:rsidP="001C5F4C">
            <w:pPr>
              <w:jc w:val="center"/>
              <w:rPr>
                <w:rFonts w:ascii="Century" w:eastAsia="Times New Roman" w:hAnsi="Century"/>
                <w:b/>
                <w:bCs/>
                <w:color w:val="000000"/>
                <w:sz w:val="22"/>
                <w:szCs w:val="22"/>
                <w:lang w:eastAsia="en-ID"/>
              </w:rPr>
            </w:pPr>
            <w:r w:rsidRPr="00911876">
              <w:rPr>
                <w:rFonts w:ascii="Century" w:eastAsia="Times New Roman" w:hAnsi="Century"/>
                <w:b/>
                <w:bCs/>
                <w:color w:val="000000"/>
                <w:sz w:val="22"/>
                <w:szCs w:val="22"/>
                <w:lang w:eastAsia="en-ID"/>
              </w:rPr>
              <w:t>Tahap</w:t>
            </w:r>
          </w:p>
        </w:tc>
        <w:tc>
          <w:tcPr>
            <w:tcW w:w="1474" w:type="pct"/>
            <w:tcBorders>
              <w:top w:val="single" w:sz="4" w:space="0" w:color="auto"/>
              <w:bottom w:val="single" w:sz="4" w:space="0" w:color="auto"/>
            </w:tcBorders>
          </w:tcPr>
          <w:p w14:paraId="64C357AA" w14:textId="77777777" w:rsidR="00E37949" w:rsidRPr="00911876" w:rsidRDefault="00E37949" w:rsidP="001C5F4C">
            <w:pPr>
              <w:jc w:val="center"/>
              <w:rPr>
                <w:rFonts w:ascii="Century" w:eastAsia="Times New Roman" w:hAnsi="Century"/>
                <w:b/>
                <w:bCs/>
                <w:color w:val="000000"/>
                <w:sz w:val="22"/>
                <w:szCs w:val="22"/>
                <w:lang w:eastAsia="en-ID"/>
              </w:rPr>
            </w:pPr>
            <w:r w:rsidRPr="00911876">
              <w:rPr>
                <w:rFonts w:ascii="Century" w:eastAsia="Times New Roman" w:hAnsi="Century"/>
                <w:b/>
                <w:bCs/>
                <w:color w:val="000000"/>
                <w:sz w:val="22"/>
                <w:szCs w:val="22"/>
                <w:lang w:eastAsia="en-ID"/>
              </w:rPr>
              <w:t>Waktu</w:t>
            </w:r>
          </w:p>
        </w:tc>
      </w:tr>
      <w:tr w:rsidR="00E37949" w:rsidRPr="00911876" w14:paraId="6841F8C5" w14:textId="77777777" w:rsidTr="00911876">
        <w:trPr>
          <w:trHeight w:val="19"/>
          <w:jc w:val="center"/>
        </w:trPr>
        <w:tc>
          <w:tcPr>
            <w:tcW w:w="3526" w:type="pct"/>
            <w:tcBorders>
              <w:top w:val="single" w:sz="4" w:space="0" w:color="auto"/>
              <w:bottom w:val="single" w:sz="4" w:space="0" w:color="auto"/>
            </w:tcBorders>
            <w:shd w:val="clear" w:color="auto" w:fill="auto"/>
            <w:noWrap/>
            <w:vAlign w:val="center"/>
            <w:hideMark/>
          </w:tcPr>
          <w:p w14:paraId="678BC347" w14:textId="77777777" w:rsidR="00E37949" w:rsidRPr="00911876" w:rsidRDefault="00E37949" w:rsidP="001C5F4C">
            <w:pPr>
              <w:rPr>
                <w:rFonts w:ascii="Century" w:eastAsia="Times New Roman" w:hAnsi="Century"/>
                <w:color w:val="000000"/>
                <w:sz w:val="22"/>
                <w:szCs w:val="22"/>
                <w:lang w:eastAsia="en-ID"/>
              </w:rPr>
            </w:pPr>
            <w:r w:rsidRPr="00911876">
              <w:rPr>
                <w:rFonts w:ascii="Century" w:eastAsia="Times New Roman" w:hAnsi="Century"/>
                <w:color w:val="000000"/>
                <w:sz w:val="22"/>
                <w:szCs w:val="22"/>
                <w:lang w:eastAsia="en-ID"/>
              </w:rPr>
              <w:t>Observasi Tempat PKM</w:t>
            </w:r>
          </w:p>
        </w:tc>
        <w:tc>
          <w:tcPr>
            <w:tcW w:w="1474" w:type="pct"/>
            <w:tcBorders>
              <w:top w:val="single" w:sz="4" w:space="0" w:color="auto"/>
              <w:bottom w:val="single" w:sz="4" w:space="0" w:color="auto"/>
            </w:tcBorders>
            <w:vAlign w:val="center"/>
          </w:tcPr>
          <w:p w14:paraId="77CF56CD" w14:textId="77777777" w:rsidR="00E37949" w:rsidRPr="00911876" w:rsidRDefault="00E37949" w:rsidP="001C5F4C">
            <w:pPr>
              <w:jc w:val="center"/>
              <w:rPr>
                <w:rFonts w:ascii="Century" w:eastAsia="Times New Roman" w:hAnsi="Century"/>
                <w:color w:val="000000"/>
                <w:sz w:val="22"/>
                <w:szCs w:val="22"/>
                <w:lang w:eastAsia="en-ID"/>
              </w:rPr>
            </w:pPr>
            <w:r w:rsidRPr="00911876">
              <w:rPr>
                <w:rFonts w:ascii="Century" w:eastAsia="Times New Roman" w:hAnsi="Century"/>
                <w:color w:val="000000"/>
                <w:sz w:val="22"/>
                <w:szCs w:val="22"/>
                <w:lang w:val="en-US" w:eastAsia="en-ID"/>
              </w:rPr>
              <w:t>Mei</w:t>
            </w:r>
            <w:r w:rsidRPr="00911876">
              <w:rPr>
                <w:rFonts w:ascii="Century" w:eastAsia="Times New Roman" w:hAnsi="Century"/>
                <w:color w:val="000000"/>
                <w:sz w:val="22"/>
                <w:szCs w:val="22"/>
                <w:lang w:eastAsia="en-ID"/>
              </w:rPr>
              <w:t xml:space="preserve"> 2025</w:t>
            </w:r>
          </w:p>
        </w:tc>
      </w:tr>
      <w:tr w:rsidR="00E37949" w:rsidRPr="00911876" w14:paraId="1F64648D" w14:textId="77777777" w:rsidTr="00911876">
        <w:trPr>
          <w:trHeight w:val="19"/>
          <w:jc w:val="center"/>
        </w:trPr>
        <w:tc>
          <w:tcPr>
            <w:tcW w:w="3526" w:type="pct"/>
            <w:tcBorders>
              <w:top w:val="single" w:sz="4" w:space="0" w:color="auto"/>
              <w:bottom w:val="single" w:sz="4" w:space="0" w:color="auto"/>
            </w:tcBorders>
            <w:shd w:val="clear" w:color="auto" w:fill="auto"/>
            <w:noWrap/>
            <w:vAlign w:val="center"/>
            <w:hideMark/>
          </w:tcPr>
          <w:p w14:paraId="45F198F9" w14:textId="77777777" w:rsidR="00E37949" w:rsidRPr="00911876" w:rsidRDefault="00E37949" w:rsidP="001C5F4C">
            <w:pPr>
              <w:rPr>
                <w:rFonts w:ascii="Century" w:eastAsia="Times New Roman" w:hAnsi="Century"/>
                <w:color w:val="000000"/>
                <w:sz w:val="22"/>
                <w:szCs w:val="22"/>
                <w:lang w:eastAsia="en-ID"/>
              </w:rPr>
            </w:pPr>
            <w:r w:rsidRPr="00911876">
              <w:rPr>
                <w:rFonts w:ascii="Century" w:eastAsia="Times New Roman" w:hAnsi="Century"/>
                <w:color w:val="000000"/>
                <w:sz w:val="22"/>
                <w:szCs w:val="22"/>
                <w:lang w:eastAsia="en-ID"/>
              </w:rPr>
              <w:t>Pemberitahuan Perijinan PKM</w:t>
            </w:r>
          </w:p>
        </w:tc>
        <w:tc>
          <w:tcPr>
            <w:tcW w:w="1474" w:type="pct"/>
            <w:tcBorders>
              <w:top w:val="single" w:sz="4" w:space="0" w:color="auto"/>
              <w:bottom w:val="single" w:sz="4" w:space="0" w:color="auto"/>
            </w:tcBorders>
            <w:vAlign w:val="center"/>
          </w:tcPr>
          <w:p w14:paraId="60866883" w14:textId="77777777" w:rsidR="00E37949" w:rsidRPr="00911876" w:rsidRDefault="00E37949" w:rsidP="001C5F4C">
            <w:pPr>
              <w:jc w:val="center"/>
              <w:rPr>
                <w:rFonts w:ascii="Century" w:eastAsia="Times New Roman" w:hAnsi="Century"/>
                <w:color w:val="000000"/>
                <w:sz w:val="22"/>
                <w:szCs w:val="22"/>
                <w:lang w:eastAsia="en-ID"/>
              </w:rPr>
            </w:pPr>
            <w:r w:rsidRPr="00911876">
              <w:rPr>
                <w:rFonts w:ascii="Century" w:eastAsia="Times New Roman" w:hAnsi="Century"/>
                <w:color w:val="000000"/>
                <w:sz w:val="22"/>
                <w:szCs w:val="22"/>
                <w:lang w:val="en-US" w:eastAsia="en-ID"/>
              </w:rPr>
              <w:t>Juni</w:t>
            </w:r>
            <w:r w:rsidRPr="00911876">
              <w:rPr>
                <w:rFonts w:ascii="Century" w:eastAsia="Times New Roman" w:hAnsi="Century"/>
                <w:color w:val="000000"/>
                <w:sz w:val="22"/>
                <w:szCs w:val="22"/>
                <w:lang w:eastAsia="en-ID"/>
              </w:rPr>
              <w:t xml:space="preserve"> 2025</w:t>
            </w:r>
          </w:p>
        </w:tc>
      </w:tr>
      <w:tr w:rsidR="00E37949" w:rsidRPr="00911876" w14:paraId="353CF65F" w14:textId="77777777" w:rsidTr="00911876">
        <w:trPr>
          <w:trHeight w:val="19"/>
          <w:jc w:val="center"/>
        </w:trPr>
        <w:tc>
          <w:tcPr>
            <w:tcW w:w="3526" w:type="pct"/>
            <w:tcBorders>
              <w:top w:val="single" w:sz="4" w:space="0" w:color="auto"/>
              <w:bottom w:val="single" w:sz="4" w:space="0" w:color="auto"/>
            </w:tcBorders>
            <w:shd w:val="clear" w:color="auto" w:fill="auto"/>
            <w:noWrap/>
            <w:vAlign w:val="center"/>
            <w:hideMark/>
          </w:tcPr>
          <w:p w14:paraId="69722B78" w14:textId="77777777" w:rsidR="00E37949" w:rsidRPr="00911876" w:rsidRDefault="00E37949" w:rsidP="001C5F4C">
            <w:pPr>
              <w:rPr>
                <w:rFonts w:ascii="Century" w:eastAsia="Times New Roman" w:hAnsi="Century"/>
                <w:color w:val="000000"/>
                <w:sz w:val="22"/>
                <w:szCs w:val="22"/>
                <w:lang w:eastAsia="en-ID"/>
              </w:rPr>
            </w:pPr>
            <w:r w:rsidRPr="00911876">
              <w:rPr>
                <w:rFonts w:ascii="Century" w:eastAsia="Times New Roman" w:hAnsi="Century"/>
                <w:color w:val="000000"/>
                <w:sz w:val="22"/>
                <w:szCs w:val="22"/>
                <w:lang w:eastAsia="en-ID"/>
              </w:rPr>
              <w:t>Pelaksanaan PKM</w:t>
            </w:r>
          </w:p>
        </w:tc>
        <w:tc>
          <w:tcPr>
            <w:tcW w:w="1474" w:type="pct"/>
            <w:tcBorders>
              <w:top w:val="single" w:sz="4" w:space="0" w:color="auto"/>
              <w:bottom w:val="single" w:sz="4" w:space="0" w:color="auto"/>
            </w:tcBorders>
            <w:vAlign w:val="center"/>
          </w:tcPr>
          <w:p w14:paraId="5BFA87EA" w14:textId="77777777" w:rsidR="00E37949" w:rsidRPr="00911876" w:rsidRDefault="00E37949" w:rsidP="001C5F4C">
            <w:pPr>
              <w:jc w:val="center"/>
              <w:rPr>
                <w:rFonts w:ascii="Century" w:eastAsia="Times New Roman" w:hAnsi="Century"/>
                <w:b/>
                <w:bCs/>
                <w:color w:val="000000"/>
                <w:sz w:val="22"/>
                <w:szCs w:val="22"/>
                <w:lang w:eastAsia="en-ID"/>
              </w:rPr>
            </w:pPr>
            <w:r w:rsidRPr="00911876">
              <w:rPr>
                <w:rFonts w:ascii="Century" w:eastAsia="Times New Roman" w:hAnsi="Century"/>
                <w:color w:val="000000"/>
                <w:sz w:val="22"/>
                <w:szCs w:val="22"/>
                <w:lang w:val="en-US" w:eastAsia="en-ID"/>
              </w:rPr>
              <w:t>Juni</w:t>
            </w:r>
            <w:r w:rsidRPr="00911876">
              <w:rPr>
                <w:rFonts w:ascii="Century" w:eastAsia="Times New Roman" w:hAnsi="Century"/>
                <w:color w:val="000000"/>
                <w:sz w:val="22"/>
                <w:szCs w:val="22"/>
                <w:lang w:eastAsia="en-ID"/>
              </w:rPr>
              <w:t xml:space="preserve"> 2025</w:t>
            </w:r>
          </w:p>
        </w:tc>
      </w:tr>
    </w:tbl>
    <w:p w14:paraId="0B7B7288" w14:textId="77777777" w:rsidR="00E37949" w:rsidRPr="00911876" w:rsidRDefault="00E37949" w:rsidP="001C5F4C">
      <w:pPr>
        <w:pStyle w:val="ListParagraph"/>
        <w:widowControl w:val="0"/>
        <w:autoSpaceDE w:val="0"/>
        <w:autoSpaceDN w:val="0"/>
        <w:spacing w:line="276" w:lineRule="auto"/>
        <w:ind w:left="569"/>
        <w:jc w:val="both"/>
        <w:rPr>
          <w:rFonts w:ascii="Century" w:hAnsi="Century"/>
        </w:rPr>
      </w:pPr>
    </w:p>
    <w:p w14:paraId="28FD0ADA" w14:textId="77777777" w:rsidR="00E37949" w:rsidRPr="00911876" w:rsidRDefault="00E37949" w:rsidP="001C5F4C">
      <w:pPr>
        <w:pStyle w:val="ListParagraph"/>
        <w:widowControl w:val="0"/>
        <w:numPr>
          <w:ilvl w:val="1"/>
          <w:numId w:val="33"/>
        </w:numPr>
        <w:autoSpaceDE w:val="0"/>
        <w:autoSpaceDN w:val="0"/>
        <w:spacing w:line="276" w:lineRule="auto"/>
        <w:ind w:left="426" w:hanging="426"/>
        <w:jc w:val="both"/>
        <w:rPr>
          <w:rFonts w:ascii="Century" w:hAnsi="Century"/>
        </w:rPr>
      </w:pPr>
      <w:r w:rsidRPr="00911876">
        <w:rPr>
          <w:rFonts w:ascii="Century" w:hAnsi="Century"/>
          <w:b/>
          <w:bCs/>
          <w:lang w:val="en-US"/>
        </w:rPr>
        <w:t xml:space="preserve">Tahap </w:t>
      </w:r>
      <w:r w:rsidR="003F376C" w:rsidRPr="00911876">
        <w:rPr>
          <w:rFonts w:ascii="Century" w:hAnsi="Century"/>
          <w:b/>
          <w:bCs/>
        </w:rPr>
        <w:t>Pelaksanaan Kegiatan</w:t>
      </w:r>
    </w:p>
    <w:p w14:paraId="223AD98B" w14:textId="54080F66" w:rsidR="00E37949" w:rsidRDefault="00E37949" w:rsidP="001C5F4C">
      <w:pPr>
        <w:pStyle w:val="ListParagraph"/>
        <w:widowControl w:val="0"/>
        <w:autoSpaceDE w:val="0"/>
        <w:autoSpaceDN w:val="0"/>
        <w:spacing w:line="276" w:lineRule="auto"/>
        <w:ind w:left="0" w:firstLine="426"/>
        <w:jc w:val="both"/>
        <w:rPr>
          <w:rFonts w:ascii="Century" w:eastAsia="Calibri" w:hAnsi="Century"/>
          <w:lang w:val="en-US"/>
        </w:rPr>
      </w:pPr>
      <w:r w:rsidRPr="00911876">
        <w:rPr>
          <w:rFonts w:ascii="Century" w:hAnsi="Century"/>
          <w:lang w:val="en-US"/>
        </w:rPr>
        <w:t>Tim pelaksana</w:t>
      </w:r>
      <w:r w:rsidR="003F376C" w:rsidRPr="00911876">
        <w:rPr>
          <w:rFonts w:ascii="Century" w:hAnsi="Century"/>
        </w:rPr>
        <w:t xml:space="preserve"> memberikan Ceramah materi kepada mitra sasaran </w:t>
      </w:r>
      <w:r w:rsidR="00396BBC" w:rsidRPr="00911876">
        <w:rPr>
          <w:rFonts w:ascii="Century" w:hAnsi="Century"/>
          <w:lang w:val="en-US"/>
        </w:rPr>
        <w:t>siswa siswi</w:t>
      </w:r>
      <w:r w:rsidR="00BF09DE" w:rsidRPr="00911876">
        <w:rPr>
          <w:rFonts w:ascii="Century" w:hAnsi="Century"/>
          <w:lang w:val="en-US"/>
        </w:rPr>
        <w:t xml:space="preserve"> </w:t>
      </w:r>
      <w:r w:rsidR="00396BBC" w:rsidRPr="00911876">
        <w:rPr>
          <w:rFonts w:ascii="Century" w:hAnsi="Century"/>
          <w:lang w:val="en-US"/>
        </w:rPr>
        <w:t>SMK</w:t>
      </w:r>
      <w:r w:rsidR="003F376C" w:rsidRPr="00911876">
        <w:rPr>
          <w:rFonts w:ascii="Century" w:hAnsi="Century"/>
        </w:rPr>
        <w:t xml:space="preserve"> terkait </w:t>
      </w:r>
      <w:r w:rsidR="00396BBC" w:rsidRPr="00911876">
        <w:rPr>
          <w:rFonts w:ascii="Century" w:hAnsi="Century"/>
          <w:lang w:val="en-US"/>
        </w:rPr>
        <w:t xml:space="preserve">pruduk </w:t>
      </w:r>
      <w:r w:rsidR="00AE13F2" w:rsidRPr="00911876">
        <w:rPr>
          <w:rFonts w:ascii="Century" w:hAnsi="Century"/>
          <w:i/>
          <w:iCs/>
          <w:lang w:val="en-US"/>
        </w:rPr>
        <w:t>facemist</w:t>
      </w:r>
      <w:r w:rsidR="00396BBC" w:rsidRPr="00911876">
        <w:rPr>
          <w:rFonts w:ascii="Century" w:hAnsi="Century"/>
          <w:lang w:val="en-US"/>
        </w:rPr>
        <w:t xml:space="preserve"> natural</w:t>
      </w:r>
      <w:r w:rsidR="003F376C" w:rsidRPr="00911876">
        <w:rPr>
          <w:rFonts w:ascii="Century" w:hAnsi="Century"/>
        </w:rPr>
        <w:t xml:space="preserve"> serta melaksanakan praktik demonstrasi pembuatan sediaan </w:t>
      </w:r>
      <w:r w:rsidR="00AE13F2" w:rsidRPr="00911876">
        <w:rPr>
          <w:rFonts w:ascii="Century" w:hAnsi="Century"/>
          <w:i/>
          <w:iCs/>
          <w:lang w:val="en-US"/>
        </w:rPr>
        <w:t>facemist</w:t>
      </w:r>
      <w:r w:rsidR="00396BBC" w:rsidRPr="00911876">
        <w:rPr>
          <w:rFonts w:ascii="Century" w:hAnsi="Century"/>
          <w:lang w:val="en-US"/>
        </w:rPr>
        <w:t xml:space="preserve"> natural</w:t>
      </w:r>
      <w:r w:rsidR="003F376C" w:rsidRPr="00911876">
        <w:rPr>
          <w:rFonts w:ascii="Century" w:hAnsi="Century"/>
        </w:rPr>
        <w:t>.</w:t>
      </w:r>
      <w:r w:rsidR="00BF09DE" w:rsidRPr="00911876">
        <w:rPr>
          <w:rFonts w:ascii="Century" w:hAnsi="Century"/>
          <w:lang w:val="en-US"/>
        </w:rPr>
        <w:t xml:space="preserve"> </w:t>
      </w:r>
      <w:r w:rsidRPr="00911876">
        <w:rPr>
          <w:rFonts w:ascii="Century" w:eastAsia="Calibri" w:hAnsi="Century"/>
        </w:rPr>
        <w:t>Pelaksanan kegiatan dilakukan melalui 2 sesi, sesi pertama berupa</w:t>
      </w:r>
      <w:r w:rsidRPr="00911876">
        <w:rPr>
          <w:rFonts w:ascii="Century" w:eastAsia="Calibri" w:hAnsi="Century"/>
          <w:lang w:val="en-US"/>
        </w:rPr>
        <w:t xml:space="preserve"> </w:t>
      </w:r>
      <w:r w:rsidRPr="00911876">
        <w:rPr>
          <w:rFonts w:ascii="Century" w:eastAsia="Calibri" w:hAnsi="Century"/>
        </w:rPr>
        <w:t xml:space="preserve">penjelasan/transfer pengetahuan pembuatan </w:t>
      </w:r>
      <w:r w:rsidR="00AE13F2" w:rsidRPr="00911876">
        <w:rPr>
          <w:rFonts w:ascii="Century" w:eastAsia="Calibri" w:hAnsi="Century"/>
          <w:i/>
          <w:iCs/>
        </w:rPr>
        <w:t>facemist</w:t>
      </w:r>
      <w:r w:rsidRPr="00911876">
        <w:rPr>
          <w:rFonts w:ascii="Century" w:eastAsia="Calibri" w:hAnsi="Century"/>
        </w:rPr>
        <w:t xml:space="preserve"> dimulai dari penjelasan</w:t>
      </w:r>
      <w:r w:rsidRPr="00911876">
        <w:rPr>
          <w:rFonts w:ascii="Century" w:eastAsia="Calibri" w:hAnsi="Century"/>
          <w:lang w:val="en-US"/>
        </w:rPr>
        <w:t xml:space="preserve"> </w:t>
      </w:r>
      <w:r w:rsidRPr="00911876">
        <w:rPr>
          <w:rFonts w:ascii="Century" w:eastAsia="Calibri" w:hAnsi="Century"/>
        </w:rPr>
        <w:t xml:space="preserve">bahan dan alat, teknik dan metode pencampuran serta pembuatan </w:t>
      </w:r>
      <w:r w:rsidR="00AE13F2" w:rsidRPr="00911876">
        <w:rPr>
          <w:rFonts w:ascii="Century" w:eastAsia="Calibri" w:hAnsi="Century"/>
          <w:i/>
          <w:iCs/>
        </w:rPr>
        <w:t>facemist</w:t>
      </w:r>
      <w:r w:rsidRPr="00911876">
        <w:rPr>
          <w:rFonts w:ascii="Century" w:eastAsia="Calibri" w:hAnsi="Century"/>
          <w:lang w:val="en-US"/>
        </w:rPr>
        <w:t xml:space="preserve"> </w:t>
      </w:r>
      <w:r w:rsidRPr="00911876">
        <w:rPr>
          <w:rFonts w:ascii="Century" w:eastAsia="Calibri" w:hAnsi="Century"/>
        </w:rPr>
        <w:t xml:space="preserve">aromaterapi. Sesi kedua dilanjutkan dengan pelatihan pembuatan </w:t>
      </w:r>
      <w:r w:rsidR="00AE13F2" w:rsidRPr="00911876">
        <w:rPr>
          <w:rFonts w:ascii="Century" w:eastAsia="Calibri" w:hAnsi="Century"/>
          <w:i/>
          <w:iCs/>
        </w:rPr>
        <w:t>facemist</w:t>
      </w:r>
      <w:r w:rsidRPr="00911876">
        <w:rPr>
          <w:rFonts w:ascii="Century" w:eastAsia="Calibri" w:hAnsi="Century"/>
          <w:lang w:val="en-US"/>
        </w:rPr>
        <w:t xml:space="preserve"> </w:t>
      </w:r>
      <w:r w:rsidRPr="00911876">
        <w:rPr>
          <w:rFonts w:ascii="Century" w:eastAsia="Calibri" w:hAnsi="Century"/>
        </w:rPr>
        <w:t>dengan melibatkan siswa</w:t>
      </w:r>
      <w:r w:rsidRPr="00911876">
        <w:rPr>
          <w:rFonts w:ascii="Century" w:eastAsia="Calibri" w:hAnsi="Century"/>
          <w:lang w:val="en-US"/>
        </w:rPr>
        <w:t>-siswi</w:t>
      </w:r>
      <w:r w:rsidRPr="00911876">
        <w:rPr>
          <w:rFonts w:ascii="Century" w:eastAsia="Calibri" w:hAnsi="Century"/>
        </w:rPr>
        <w:t xml:space="preserve"> secara langsung praktek membuat </w:t>
      </w:r>
      <w:r w:rsidR="00AE13F2" w:rsidRPr="00911876">
        <w:rPr>
          <w:rFonts w:ascii="Century" w:eastAsia="Calibri" w:hAnsi="Century"/>
          <w:i/>
          <w:iCs/>
        </w:rPr>
        <w:t>facemist</w:t>
      </w:r>
      <w:r w:rsidRPr="00911876">
        <w:rPr>
          <w:rFonts w:ascii="Century" w:eastAsia="Calibri" w:hAnsi="Century"/>
          <w:lang w:val="en-US"/>
        </w:rPr>
        <w:t>.</w:t>
      </w:r>
      <w:r w:rsidR="00911876">
        <w:rPr>
          <w:rFonts w:ascii="Century" w:eastAsia="Calibri" w:hAnsi="Century"/>
          <w:lang w:val="en-US"/>
        </w:rPr>
        <w:t xml:space="preserve"> Berikut rundown pelaksanaan PKM, seperti terlihat pada </w:t>
      </w:r>
      <w:r w:rsidR="001C5F4C">
        <w:rPr>
          <w:rFonts w:ascii="Century" w:eastAsia="Calibri" w:hAnsi="Century"/>
          <w:lang w:val="en-US"/>
        </w:rPr>
        <w:t>Tabel 2.</w:t>
      </w:r>
    </w:p>
    <w:p w14:paraId="35B74B96" w14:textId="77777777" w:rsidR="00911876" w:rsidRDefault="00911876" w:rsidP="001C5F4C">
      <w:pPr>
        <w:spacing w:line="276" w:lineRule="auto"/>
        <w:rPr>
          <w:rFonts w:ascii="Century" w:eastAsia="Calibri" w:hAnsi="Century"/>
          <w:b/>
          <w:bCs/>
        </w:rPr>
      </w:pPr>
    </w:p>
    <w:p w14:paraId="46B86F7B" w14:textId="6D8F8391" w:rsidR="00E37949" w:rsidRPr="00911876" w:rsidRDefault="00E37949" w:rsidP="001C5F4C">
      <w:pPr>
        <w:spacing w:line="276" w:lineRule="auto"/>
        <w:jc w:val="center"/>
        <w:rPr>
          <w:rFonts w:ascii="Century" w:eastAsia="Calibri" w:hAnsi="Century"/>
          <w:b/>
          <w:bCs/>
          <w:sz w:val="22"/>
          <w:szCs w:val="22"/>
        </w:rPr>
      </w:pPr>
      <w:r w:rsidRPr="00911876">
        <w:rPr>
          <w:rFonts w:ascii="Century" w:eastAsia="Calibri" w:hAnsi="Century"/>
          <w:b/>
          <w:bCs/>
          <w:sz w:val="22"/>
          <w:szCs w:val="22"/>
        </w:rPr>
        <w:t xml:space="preserve">Tabel 2. </w:t>
      </w:r>
      <w:r w:rsidRPr="00911876">
        <w:rPr>
          <w:rFonts w:ascii="Century" w:eastAsia="Calibri" w:hAnsi="Century"/>
          <w:sz w:val="22"/>
          <w:szCs w:val="22"/>
        </w:rPr>
        <w:t xml:space="preserve">Rundown </w:t>
      </w:r>
      <w:r w:rsidRPr="00911876">
        <w:rPr>
          <w:rFonts w:ascii="Century" w:eastAsia="Calibri" w:hAnsi="Century"/>
          <w:sz w:val="22"/>
          <w:szCs w:val="22"/>
          <w:lang w:val="en-US"/>
        </w:rPr>
        <w:t>Pelaksanaan</w:t>
      </w:r>
      <w:r w:rsidRPr="00911876">
        <w:rPr>
          <w:rFonts w:ascii="Century" w:eastAsia="Calibri" w:hAnsi="Century"/>
          <w:sz w:val="22"/>
          <w:szCs w:val="22"/>
        </w:rPr>
        <w:t xml:space="preserve"> PKM</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9"/>
        <w:gridCol w:w="1066"/>
        <w:gridCol w:w="1204"/>
        <w:gridCol w:w="5665"/>
      </w:tblGrid>
      <w:tr w:rsidR="00E37949" w:rsidRPr="001C5F4C" w14:paraId="63103120" w14:textId="77777777" w:rsidTr="001C5F4C">
        <w:trPr>
          <w:trHeight w:val="20"/>
          <w:jc w:val="center"/>
        </w:trPr>
        <w:tc>
          <w:tcPr>
            <w:tcW w:w="334" w:type="pct"/>
            <w:vMerge w:val="restart"/>
            <w:shd w:val="clear" w:color="auto" w:fill="auto"/>
            <w:noWrap/>
            <w:vAlign w:val="center"/>
            <w:hideMark/>
          </w:tcPr>
          <w:p w14:paraId="2C998E30" w14:textId="77777777" w:rsidR="00E37949" w:rsidRPr="001C5F4C" w:rsidRDefault="00E37949" w:rsidP="001C5F4C">
            <w:pPr>
              <w:jc w:val="center"/>
              <w:rPr>
                <w:rFonts w:ascii="Century" w:eastAsia="Times New Roman" w:hAnsi="Century"/>
                <w:b/>
                <w:bCs/>
                <w:color w:val="000000"/>
                <w:sz w:val="22"/>
                <w:szCs w:val="22"/>
                <w:lang w:eastAsia="en-ID"/>
              </w:rPr>
            </w:pPr>
            <w:r w:rsidRPr="001C5F4C">
              <w:rPr>
                <w:rFonts w:ascii="Century" w:eastAsia="Times New Roman" w:hAnsi="Century"/>
                <w:b/>
                <w:bCs/>
                <w:color w:val="000000"/>
                <w:sz w:val="22"/>
                <w:szCs w:val="22"/>
                <w:lang w:eastAsia="en-ID"/>
              </w:rPr>
              <w:t>No</w:t>
            </w:r>
          </w:p>
        </w:tc>
        <w:tc>
          <w:tcPr>
            <w:tcW w:w="1335" w:type="pct"/>
            <w:gridSpan w:val="2"/>
            <w:shd w:val="clear" w:color="auto" w:fill="auto"/>
            <w:noWrap/>
            <w:vAlign w:val="center"/>
            <w:hideMark/>
          </w:tcPr>
          <w:p w14:paraId="19F08C60" w14:textId="77777777" w:rsidR="00E37949" w:rsidRPr="001C5F4C" w:rsidRDefault="00E37949" w:rsidP="001C5F4C">
            <w:pPr>
              <w:jc w:val="center"/>
              <w:rPr>
                <w:rFonts w:ascii="Century" w:eastAsia="Times New Roman" w:hAnsi="Century"/>
                <w:b/>
                <w:bCs/>
                <w:color w:val="000000"/>
                <w:sz w:val="22"/>
                <w:szCs w:val="22"/>
                <w:lang w:eastAsia="en-ID"/>
              </w:rPr>
            </w:pPr>
            <w:r w:rsidRPr="001C5F4C">
              <w:rPr>
                <w:rFonts w:ascii="Century" w:eastAsia="Times New Roman" w:hAnsi="Century"/>
                <w:b/>
                <w:bCs/>
                <w:color w:val="000000"/>
                <w:sz w:val="22"/>
                <w:szCs w:val="22"/>
                <w:lang w:eastAsia="en-ID"/>
              </w:rPr>
              <w:t>Waktu</w:t>
            </w:r>
          </w:p>
        </w:tc>
        <w:tc>
          <w:tcPr>
            <w:tcW w:w="3332" w:type="pct"/>
            <w:vMerge w:val="restart"/>
            <w:shd w:val="clear" w:color="auto" w:fill="auto"/>
            <w:noWrap/>
            <w:vAlign w:val="center"/>
            <w:hideMark/>
          </w:tcPr>
          <w:p w14:paraId="3C45F68C" w14:textId="77777777" w:rsidR="00E37949" w:rsidRPr="001C5F4C" w:rsidRDefault="00E37949" w:rsidP="001C5F4C">
            <w:pPr>
              <w:jc w:val="center"/>
              <w:rPr>
                <w:rFonts w:ascii="Century" w:eastAsia="Times New Roman" w:hAnsi="Century"/>
                <w:b/>
                <w:bCs/>
                <w:color w:val="000000"/>
                <w:sz w:val="22"/>
                <w:szCs w:val="22"/>
                <w:lang w:eastAsia="en-ID"/>
              </w:rPr>
            </w:pPr>
            <w:r w:rsidRPr="001C5F4C">
              <w:rPr>
                <w:rFonts w:ascii="Century" w:eastAsia="Times New Roman" w:hAnsi="Century"/>
                <w:b/>
                <w:bCs/>
                <w:color w:val="000000"/>
                <w:sz w:val="22"/>
                <w:szCs w:val="22"/>
                <w:lang w:eastAsia="en-ID"/>
              </w:rPr>
              <w:t>Alokasi Kegiatan</w:t>
            </w:r>
          </w:p>
        </w:tc>
      </w:tr>
      <w:tr w:rsidR="00E37949" w:rsidRPr="001C5F4C" w14:paraId="70DCDBAE" w14:textId="77777777" w:rsidTr="001C5F4C">
        <w:trPr>
          <w:trHeight w:val="20"/>
          <w:jc w:val="center"/>
        </w:trPr>
        <w:tc>
          <w:tcPr>
            <w:tcW w:w="334" w:type="pct"/>
            <w:vMerge/>
            <w:vAlign w:val="center"/>
            <w:hideMark/>
          </w:tcPr>
          <w:p w14:paraId="7F397169" w14:textId="77777777" w:rsidR="00E37949" w:rsidRPr="001C5F4C" w:rsidRDefault="00E37949" w:rsidP="001C5F4C">
            <w:pPr>
              <w:rPr>
                <w:rFonts w:ascii="Century" w:eastAsia="Times New Roman" w:hAnsi="Century"/>
                <w:b/>
                <w:bCs/>
                <w:color w:val="000000"/>
                <w:sz w:val="22"/>
                <w:szCs w:val="22"/>
                <w:lang w:eastAsia="en-ID"/>
              </w:rPr>
            </w:pPr>
          </w:p>
        </w:tc>
        <w:tc>
          <w:tcPr>
            <w:tcW w:w="627" w:type="pct"/>
            <w:shd w:val="clear" w:color="auto" w:fill="auto"/>
            <w:noWrap/>
            <w:vAlign w:val="center"/>
            <w:hideMark/>
          </w:tcPr>
          <w:p w14:paraId="59C0D2B6" w14:textId="77777777" w:rsidR="00E37949" w:rsidRPr="001C5F4C" w:rsidRDefault="00E37949" w:rsidP="001C5F4C">
            <w:pPr>
              <w:jc w:val="center"/>
              <w:rPr>
                <w:rFonts w:ascii="Century" w:eastAsia="Times New Roman" w:hAnsi="Century"/>
                <w:b/>
                <w:bCs/>
                <w:color w:val="000000"/>
                <w:sz w:val="22"/>
                <w:szCs w:val="22"/>
                <w:lang w:eastAsia="en-ID"/>
              </w:rPr>
            </w:pPr>
            <w:r w:rsidRPr="001C5F4C">
              <w:rPr>
                <w:rFonts w:ascii="Century" w:eastAsia="Times New Roman" w:hAnsi="Century"/>
                <w:b/>
                <w:bCs/>
                <w:color w:val="000000"/>
                <w:sz w:val="22"/>
                <w:szCs w:val="22"/>
                <w:lang w:eastAsia="en-ID"/>
              </w:rPr>
              <w:t>Mulai</w:t>
            </w:r>
          </w:p>
        </w:tc>
        <w:tc>
          <w:tcPr>
            <w:tcW w:w="708" w:type="pct"/>
            <w:shd w:val="clear" w:color="auto" w:fill="auto"/>
            <w:noWrap/>
            <w:vAlign w:val="center"/>
            <w:hideMark/>
          </w:tcPr>
          <w:p w14:paraId="55607CD6" w14:textId="77777777" w:rsidR="00E37949" w:rsidRPr="001C5F4C" w:rsidRDefault="00E37949" w:rsidP="001C5F4C">
            <w:pPr>
              <w:jc w:val="center"/>
              <w:rPr>
                <w:rFonts w:ascii="Century" w:eastAsia="Times New Roman" w:hAnsi="Century"/>
                <w:b/>
                <w:bCs/>
                <w:color w:val="000000"/>
                <w:sz w:val="22"/>
                <w:szCs w:val="22"/>
                <w:lang w:eastAsia="en-ID"/>
              </w:rPr>
            </w:pPr>
            <w:r w:rsidRPr="001C5F4C">
              <w:rPr>
                <w:rFonts w:ascii="Century" w:eastAsia="Times New Roman" w:hAnsi="Century"/>
                <w:b/>
                <w:bCs/>
                <w:color w:val="000000"/>
                <w:sz w:val="22"/>
                <w:szCs w:val="22"/>
                <w:lang w:eastAsia="en-ID"/>
              </w:rPr>
              <w:t>Selesai</w:t>
            </w:r>
          </w:p>
        </w:tc>
        <w:tc>
          <w:tcPr>
            <w:tcW w:w="3332" w:type="pct"/>
            <w:vMerge/>
            <w:vAlign w:val="center"/>
            <w:hideMark/>
          </w:tcPr>
          <w:p w14:paraId="71A20D15" w14:textId="77777777" w:rsidR="00E37949" w:rsidRPr="001C5F4C" w:rsidRDefault="00E37949" w:rsidP="001C5F4C">
            <w:pPr>
              <w:rPr>
                <w:rFonts w:ascii="Century" w:eastAsia="Times New Roman" w:hAnsi="Century"/>
                <w:b/>
                <w:bCs/>
                <w:color w:val="000000"/>
                <w:sz w:val="22"/>
                <w:szCs w:val="22"/>
                <w:lang w:eastAsia="en-ID"/>
              </w:rPr>
            </w:pPr>
          </w:p>
        </w:tc>
      </w:tr>
      <w:tr w:rsidR="00E37949" w:rsidRPr="001C5F4C" w14:paraId="4066D9B3" w14:textId="77777777" w:rsidTr="001C5F4C">
        <w:trPr>
          <w:trHeight w:val="20"/>
          <w:jc w:val="center"/>
        </w:trPr>
        <w:tc>
          <w:tcPr>
            <w:tcW w:w="334" w:type="pct"/>
            <w:shd w:val="clear" w:color="auto" w:fill="auto"/>
            <w:noWrap/>
            <w:vAlign w:val="center"/>
            <w:hideMark/>
          </w:tcPr>
          <w:p w14:paraId="63E4A88E"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1</w:t>
            </w:r>
          </w:p>
        </w:tc>
        <w:tc>
          <w:tcPr>
            <w:tcW w:w="627" w:type="pct"/>
            <w:shd w:val="clear" w:color="auto" w:fill="auto"/>
            <w:noWrap/>
            <w:vAlign w:val="center"/>
            <w:hideMark/>
          </w:tcPr>
          <w:p w14:paraId="562343A6"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7:45:00</w:t>
            </w:r>
          </w:p>
        </w:tc>
        <w:tc>
          <w:tcPr>
            <w:tcW w:w="708" w:type="pct"/>
            <w:shd w:val="clear" w:color="auto" w:fill="auto"/>
            <w:noWrap/>
            <w:vAlign w:val="center"/>
            <w:hideMark/>
          </w:tcPr>
          <w:p w14:paraId="21E71F02"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8:00:00</w:t>
            </w:r>
          </w:p>
        </w:tc>
        <w:tc>
          <w:tcPr>
            <w:tcW w:w="3332" w:type="pct"/>
            <w:shd w:val="clear" w:color="auto" w:fill="auto"/>
            <w:noWrap/>
            <w:vAlign w:val="bottom"/>
            <w:hideMark/>
          </w:tcPr>
          <w:p w14:paraId="3A9D5230"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Persiapan PKM</w:t>
            </w:r>
          </w:p>
        </w:tc>
      </w:tr>
      <w:tr w:rsidR="00E37949" w:rsidRPr="001C5F4C" w14:paraId="2E02F737" w14:textId="77777777" w:rsidTr="001C5F4C">
        <w:trPr>
          <w:trHeight w:val="20"/>
          <w:jc w:val="center"/>
        </w:trPr>
        <w:tc>
          <w:tcPr>
            <w:tcW w:w="334" w:type="pct"/>
            <w:shd w:val="clear" w:color="auto" w:fill="auto"/>
            <w:noWrap/>
            <w:vAlign w:val="center"/>
            <w:hideMark/>
          </w:tcPr>
          <w:p w14:paraId="44BA6ED6"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2</w:t>
            </w:r>
          </w:p>
        </w:tc>
        <w:tc>
          <w:tcPr>
            <w:tcW w:w="627" w:type="pct"/>
            <w:shd w:val="clear" w:color="auto" w:fill="auto"/>
            <w:noWrap/>
            <w:vAlign w:val="center"/>
            <w:hideMark/>
          </w:tcPr>
          <w:p w14:paraId="3F3AD42B"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8:00:00</w:t>
            </w:r>
          </w:p>
        </w:tc>
        <w:tc>
          <w:tcPr>
            <w:tcW w:w="708" w:type="pct"/>
            <w:shd w:val="clear" w:color="auto" w:fill="auto"/>
            <w:noWrap/>
            <w:vAlign w:val="center"/>
            <w:hideMark/>
          </w:tcPr>
          <w:p w14:paraId="4EEA59F3"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8:05:00</w:t>
            </w:r>
          </w:p>
        </w:tc>
        <w:tc>
          <w:tcPr>
            <w:tcW w:w="3332" w:type="pct"/>
            <w:shd w:val="clear" w:color="000000" w:fill="FFFFFF"/>
            <w:noWrap/>
            <w:vAlign w:val="bottom"/>
            <w:hideMark/>
          </w:tcPr>
          <w:p w14:paraId="0F89A170"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Pembukaan kegiatan PKM</w:t>
            </w:r>
          </w:p>
        </w:tc>
      </w:tr>
      <w:tr w:rsidR="00E37949" w:rsidRPr="001C5F4C" w14:paraId="4F40AD52" w14:textId="77777777" w:rsidTr="001C5F4C">
        <w:trPr>
          <w:trHeight w:val="20"/>
          <w:jc w:val="center"/>
        </w:trPr>
        <w:tc>
          <w:tcPr>
            <w:tcW w:w="334" w:type="pct"/>
            <w:shd w:val="clear" w:color="auto" w:fill="auto"/>
            <w:noWrap/>
            <w:vAlign w:val="center"/>
            <w:hideMark/>
          </w:tcPr>
          <w:p w14:paraId="42D2D54B"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3</w:t>
            </w:r>
          </w:p>
        </w:tc>
        <w:tc>
          <w:tcPr>
            <w:tcW w:w="627" w:type="pct"/>
            <w:shd w:val="clear" w:color="000000" w:fill="FFFFFF"/>
            <w:noWrap/>
            <w:vAlign w:val="center"/>
            <w:hideMark/>
          </w:tcPr>
          <w:p w14:paraId="2D4D6FB2"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8:05:00</w:t>
            </w:r>
          </w:p>
        </w:tc>
        <w:tc>
          <w:tcPr>
            <w:tcW w:w="708" w:type="pct"/>
            <w:shd w:val="clear" w:color="000000" w:fill="FFFFFF"/>
            <w:noWrap/>
            <w:vAlign w:val="center"/>
            <w:hideMark/>
          </w:tcPr>
          <w:p w14:paraId="0EC2C427"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8:10:00</w:t>
            </w:r>
          </w:p>
        </w:tc>
        <w:tc>
          <w:tcPr>
            <w:tcW w:w="3332" w:type="pct"/>
            <w:shd w:val="clear" w:color="auto" w:fill="auto"/>
            <w:noWrap/>
            <w:vAlign w:val="bottom"/>
            <w:hideMark/>
          </w:tcPr>
          <w:p w14:paraId="60EBC064"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i/>
                <w:iCs/>
                <w:color w:val="000000"/>
                <w:sz w:val="22"/>
                <w:szCs w:val="22"/>
                <w:lang w:eastAsia="en-ID"/>
              </w:rPr>
              <w:t>Pre Test</w:t>
            </w:r>
            <w:r w:rsidRPr="001C5F4C">
              <w:rPr>
                <w:rFonts w:ascii="Century" w:eastAsia="Times New Roman" w:hAnsi="Century"/>
                <w:color w:val="000000"/>
                <w:sz w:val="22"/>
                <w:szCs w:val="22"/>
                <w:lang w:eastAsia="en-ID"/>
              </w:rPr>
              <w:t xml:space="preserve"> oleh peserta PKM</w:t>
            </w:r>
          </w:p>
        </w:tc>
      </w:tr>
      <w:tr w:rsidR="00E37949" w:rsidRPr="001C5F4C" w14:paraId="66A424AF" w14:textId="77777777" w:rsidTr="001C5F4C">
        <w:trPr>
          <w:trHeight w:val="20"/>
          <w:jc w:val="center"/>
        </w:trPr>
        <w:tc>
          <w:tcPr>
            <w:tcW w:w="334" w:type="pct"/>
            <w:shd w:val="clear" w:color="auto" w:fill="auto"/>
            <w:noWrap/>
            <w:vAlign w:val="center"/>
            <w:hideMark/>
          </w:tcPr>
          <w:p w14:paraId="7F45F954"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4</w:t>
            </w:r>
          </w:p>
        </w:tc>
        <w:tc>
          <w:tcPr>
            <w:tcW w:w="627" w:type="pct"/>
            <w:shd w:val="clear" w:color="000000" w:fill="FFFFFF"/>
            <w:noWrap/>
            <w:vAlign w:val="center"/>
            <w:hideMark/>
          </w:tcPr>
          <w:p w14:paraId="3A7B03DA"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8:10:00</w:t>
            </w:r>
          </w:p>
        </w:tc>
        <w:tc>
          <w:tcPr>
            <w:tcW w:w="708" w:type="pct"/>
            <w:shd w:val="clear" w:color="000000" w:fill="FFFFFF"/>
            <w:noWrap/>
            <w:vAlign w:val="center"/>
            <w:hideMark/>
          </w:tcPr>
          <w:p w14:paraId="1C4F913F"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9:10:00</w:t>
            </w:r>
          </w:p>
        </w:tc>
        <w:tc>
          <w:tcPr>
            <w:tcW w:w="3332" w:type="pct"/>
            <w:shd w:val="clear" w:color="auto" w:fill="auto"/>
            <w:noWrap/>
            <w:vAlign w:val="bottom"/>
            <w:hideMark/>
          </w:tcPr>
          <w:p w14:paraId="3383E991"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Penyampaian Materi PKM</w:t>
            </w:r>
          </w:p>
        </w:tc>
      </w:tr>
      <w:tr w:rsidR="00E37949" w:rsidRPr="001C5F4C" w14:paraId="7A4D7C37" w14:textId="77777777" w:rsidTr="001C5F4C">
        <w:trPr>
          <w:trHeight w:val="20"/>
          <w:jc w:val="center"/>
        </w:trPr>
        <w:tc>
          <w:tcPr>
            <w:tcW w:w="334" w:type="pct"/>
            <w:shd w:val="clear" w:color="auto" w:fill="auto"/>
            <w:noWrap/>
            <w:vAlign w:val="center"/>
            <w:hideMark/>
          </w:tcPr>
          <w:p w14:paraId="42203294"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5</w:t>
            </w:r>
          </w:p>
        </w:tc>
        <w:tc>
          <w:tcPr>
            <w:tcW w:w="627" w:type="pct"/>
            <w:shd w:val="clear" w:color="auto" w:fill="auto"/>
            <w:noWrap/>
            <w:vAlign w:val="center"/>
            <w:hideMark/>
          </w:tcPr>
          <w:p w14:paraId="68412BE8"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9:10:00</w:t>
            </w:r>
          </w:p>
        </w:tc>
        <w:tc>
          <w:tcPr>
            <w:tcW w:w="708" w:type="pct"/>
            <w:shd w:val="clear" w:color="auto" w:fill="auto"/>
            <w:noWrap/>
            <w:vAlign w:val="center"/>
            <w:hideMark/>
          </w:tcPr>
          <w:p w14:paraId="273E62D0"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9:20:00</w:t>
            </w:r>
          </w:p>
        </w:tc>
        <w:tc>
          <w:tcPr>
            <w:tcW w:w="3332" w:type="pct"/>
            <w:shd w:val="clear" w:color="auto" w:fill="auto"/>
            <w:vAlign w:val="center"/>
            <w:hideMark/>
          </w:tcPr>
          <w:p w14:paraId="1F617EE3" w14:textId="068D88C8" w:rsidR="00E37949" w:rsidRPr="001C5F4C" w:rsidRDefault="00E37949" w:rsidP="001C5F4C">
            <w:pPr>
              <w:rPr>
                <w:rFonts w:ascii="Century" w:eastAsia="Times New Roman" w:hAnsi="Century"/>
                <w:color w:val="000000"/>
                <w:sz w:val="22"/>
                <w:szCs w:val="22"/>
                <w:lang w:val="en-US" w:eastAsia="en-ID"/>
              </w:rPr>
            </w:pPr>
            <w:r w:rsidRPr="001C5F4C">
              <w:rPr>
                <w:rFonts w:ascii="Century" w:eastAsia="Times New Roman" w:hAnsi="Century"/>
                <w:color w:val="000000"/>
                <w:sz w:val="22"/>
                <w:szCs w:val="22"/>
                <w:lang w:eastAsia="en-ID"/>
              </w:rPr>
              <w:t xml:space="preserve">Pembuatan </w:t>
            </w:r>
            <w:r w:rsidR="00AE13F2" w:rsidRPr="001C5F4C">
              <w:rPr>
                <w:rFonts w:ascii="Century" w:eastAsia="Times New Roman" w:hAnsi="Century"/>
                <w:i/>
                <w:iCs/>
                <w:color w:val="000000"/>
                <w:sz w:val="22"/>
                <w:szCs w:val="22"/>
                <w:lang w:val="en-US" w:eastAsia="en-ID"/>
              </w:rPr>
              <w:t>Facemist</w:t>
            </w:r>
          </w:p>
        </w:tc>
      </w:tr>
      <w:tr w:rsidR="00E37949" w:rsidRPr="001C5F4C" w14:paraId="4C80D679" w14:textId="77777777" w:rsidTr="001C5F4C">
        <w:trPr>
          <w:trHeight w:val="20"/>
          <w:jc w:val="center"/>
        </w:trPr>
        <w:tc>
          <w:tcPr>
            <w:tcW w:w="334" w:type="pct"/>
            <w:shd w:val="clear" w:color="auto" w:fill="auto"/>
            <w:noWrap/>
            <w:vAlign w:val="center"/>
            <w:hideMark/>
          </w:tcPr>
          <w:p w14:paraId="09A33B33"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6</w:t>
            </w:r>
          </w:p>
        </w:tc>
        <w:tc>
          <w:tcPr>
            <w:tcW w:w="627" w:type="pct"/>
            <w:shd w:val="clear" w:color="auto" w:fill="auto"/>
            <w:noWrap/>
            <w:vAlign w:val="center"/>
            <w:hideMark/>
          </w:tcPr>
          <w:p w14:paraId="5622D8AF"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9:20:00</w:t>
            </w:r>
          </w:p>
        </w:tc>
        <w:tc>
          <w:tcPr>
            <w:tcW w:w="708" w:type="pct"/>
            <w:shd w:val="clear" w:color="auto" w:fill="auto"/>
            <w:noWrap/>
            <w:vAlign w:val="center"/>
            <w:hideMark/>
          </w:tcPr>
          <w:p w14:paraId="11DFA484"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9:40:00</w:t>
            </w:r>
          </w:p>
        </w:tc>
        <w:tc>
          <w:tcPr>
            <w:tcW w:w="3332" w:type="pct"/>
            <w:shd w:val="clear" w:color="auto" w:fill="auto"/>
            <w:vAlign w:val="center"/>
            <w:hideMark/>
          </w:tcPr>
          <w:p w14:paraId="4BB727DB"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Diskusi dan Tanya Jawab</w:t>
            </w:r>
          </w:p>
        </w:tc>
      </w:tr>
      <w:tr w:rsidR="00E37949" w:rsidRPr="001C5F4C" w14:paraId="35CF9C57" w14:textId="77777777" w:rsidTr="001C5F4C">
        <w:trPr>
          <w:trHeight w:val="20"/>
          <w:jc w:val="center"/>
        </w:trPr>
        <w:tc>
          <w:tcPr>
            <w:tcW w:w="334" w:type="pct"/>
            <w:shd w:val="clear" w:color="auto" w:fill="auto"/>
            <w:noWrap/>
            <w:vAlign w:val="center"/>
            <w:hideMark/>
          </w:tcPr>
          <w:p w14:paraId="05B0B89A"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7</w:t>
            </w:r>
          </w:p>
        </w:tc>
        <w:tc>
          <w:tcPr>
            <w:tcW w:w="627" w:type="pct"/>
            <w:shd w:val="clear" w:color="auto" w:fill="auto"/>
            <w:noWrap/>
            <w:vAlign w:val="center"/>
            <w:hideMark/>
          </w:tcPr>
          <w:p w14:paraId="67A69AD9"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9:40:00</w:t>
            </w:r>
          </w:p>
        </w:tc>
        <w:tc>
          <w:tcPr>
            <w:tcW w:w="708" w:type="pct"/>
            <w:shd w:val="clear" w:color="auto" w:fill="auto"/>
            <w:noWrap/>
            <w:vAlign w:val="center"/>
            <w:hideMark/>
          </w:tcPr>
          <w:p w14:paraId="7D8F6BCB"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9:45:00</w:t>
            </w:r>
          </w:p>
        </w:tc>
        <w:tc>
          <w:tcPr>
            <w:tcW w:w="3332" w:type="pct"/>
            <w:shd w:val="clear" w:color="auto" w:fill="auto"/>
            <w:noWrap/>
            <w:vAlign w:val="center"/>
            <w:hideMark/>
          </w:tcPr>
          <w:p w14:paraId="02273958"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i/>
                <w:iCs/>
                <w:color w:val="000000"/>
                <w:sz w:val="22"/>
                <w:szCs w:val="22"/>
                <w:lang w:eastAsia="en-ID"/>
              </w:rPr>
              <w:t>Post Test</w:t>
            </w:r>
          </w:p>
        </w:tc>
      </w:tr>
      <w:tr w:rsidR="00E37949" w:rsidRPr="001C5F4C" w14:paraId="5B4593ED" w14:textId="77777777" w:rsidTr="001C5F4C">
        <w:trPr>
          <w:trHeight w:val="20"/>
          <w:jc w:val="center"/>
        </w:trPr>
        <w:tc>
          <w:tcPr>
            <w:tcW w:w="334" w:type="pct"/>
            <w:shd w:val="clear" w:color="auto" w:fill="auto"/>
            <w:noWrap/>
            <w:vAlign w:val="center"/>
            <w:hideMark/>
          </w:tcPr>
          <w:p w14:paraId="78AD985C"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8</w:t>
            </w:r>
          </w:p>
        </w:tc>
        <w:tc>
          <w:tcPr>
            <w:tcW w:w="627" w:type="pct"/>
            <w:shd w:val="clear" w:color="auto" w:fill="auto"/>
            <w:noWrap/>
            <w:vAlign w:val="center"/>
            <w:hideMark/>
          </w:tcPr>
          <w:p w14:paraId="36BB01B3"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9:45:00</w:t>
            </w:r>
          </w:p>
        </w:tc>
        <w:tc>
          <w:tcPr>
            <w:tcW w:w="708" w:type="pct"/>
            <w:shd w:val="clear" w:color="auto" w:fill="auto"/>
            <w:noWrap/>
            <w:vAlign w:val="center"/>
            <w:hideMark/>
          </w:tcPr>
          <w:p w14:paraId="3F3D08AB"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9:55:00</w:t>
            </w:r>
          </w:p>
        </w:tc>
        <w:tc>
          <w:tcPr>
            <w:tcW w:w="3332" w:type="pct"/>
            <w:shd w:val="clear" w:color="auto" w:fill="auto"/>
            <w:noWrap/>
            <w:vAlign w:val="bottom"/>
            <w:hideMark/>
          </w:tcPr>
          <w:p w14:paraId="23825D64"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 xml:space="preserve">Pemberian </w:t>
            </w:r>
            <w:r w:rsidRPr="001C5F4C">
              <w:rPr>
                <w:rFonts w:ascii="Century" w:eastAsia="Times New Roman" w:hAnsi="Century"/>
                <w:i/>
                <w:color w:val="000000"/>
                <w:sz w:val="22"/>
                <w:szCs w:val="22"/>
                <w:lang w:eastAsia="en-ID"/>
              </w:rPr>
              <w:t>dorprize</w:t>
            </w:r>
            <w:r w:rsidRPr="001C5F4C">
              <w:rPr>
                <w:rFonts w:ascii="Century" w:eastAsia="Times New Roman" w:hAnsi="Century"/>
                <w:color w:val="000000"/>
                <w:sz w:val="22"/>
                <w:szCs w:val="22"/>
                <w:lang w:eastAsia="en-ID"/>
              </w:rPr>
              <w:t xml:space="preserve"> dan penutup</w:t>
            </w:r>
          </w:p>
        </w:tc>
      </w:tr>
      <w:tr w:rsidR="00E37949" w:rsidRPr="001C5F4C" w14:paraId="2C02AFD9" w14:textId="77777777" w:rsidTr="001C5F4C">
        <w:trPr>
          <w:trHeight w:val="20"/>
          <w:jc w:val="center"/>
        </w:trPr>
        <w:tc>
          <w:tcPr>
            <w:tcW w:w="334" w:type="pct"/>
            <w:shd w:val="clear" w:color="auto" w:fill="auto"/>
            <w:noWrap/>
            <w:vAlign w:val="center"/>
            <w:hideMark/>
          </w:tcPr>
          <w:p w14:paraId="1748D9B2"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w:t>
            </w:r>
          </w:p>
        </w:tc>
        <w:tc>
          <w:tcPr>
            <w:tcW w:w="627" w:type="pct"/>
            <w:shd w:val="clear" w:color="auto" w:fill="auto"/>
            <w:noWrap/>
            <w:vAlign w:val="center"/>
            <w:hideMark/>
          </w:tcPr>
          <w:p w14:paraId="60D43909"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9:55:00</w:t>
            </w:r>
          </w:p>
        </w:tc>
        <w:tc>
          <w:tcPr>
            <w:tcW w:w="708" w:type="pct"/>
            <w:shd w:val="clear" w:color="auto" w:fill="auto"/>
            <w:noWrap/>
            <w:vAlign w:val="center"/>
            <w:hideMark/>
          </w:tcPr>
          <w:p w14:paraId="489CF106" w14:textId="77777777" w:rsidR="00E37949" w:rsidRPr="001C5F4C" w:rsidRDefault="00E37949" w:rsidP="001C5F4C">
            <w:pPr>
              <w:jc w:val="cente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10:00:00</w:t>
            </w:r>
          </w:p>
        </w:tc>
        <w:tc>
          <w:tcPr>
            <w:tcW w:w="3332" w:type="pct"/>
            <w:shd w:val="clear" w:color="auto" w:fill="auto"/>
            <w:noWrap/>
            <w:vAlign w:val="bottom"/>
            <w:hideMark/>
          </w:tcPr>
          <w:p w14:paraId="47D75C74" w14:textId="77777777" w:rsidR="00E37949" w:rsidRPr="001C5F4C" w:rsidRDefault="00E37949" w:rsidP="001C5F4C">
            <w:pPr>
              <w:rPr>
                <w:rFonts w:ascii="Century" w:eastAsia="Times New Roman" w:hAnsi="Century"/>
                <w:color w:val="000000"/>
                <w:sz w:val="22"/>
                <w:szCs w:val="22"/>
                <w:lang w:eastAsia="en-ID"/>
              </w:rPr>
            </w:pPr>
            <w:r w:rsidRPr="001C5F4C">
              <w:rPr>
                <w:rFonts w:ascii="Century" w:eastAsia="Times New Roman" w:hAnsi="Century"/>
                <w:color w:val="000000"/>
                <w:sz w:val="22"/>
                <w:szCs w:val="22"/>
                <w:lang w:eastAsia="en-ID"/>
              </w:rPr>
              <w:t>Penyerahan cindera mata untuk pihak Sekolah</w:t>
            </w:r>
          </w:p>
        </w:tc>
      </w:tr>
    </w:tbl>
    <w:p w14:paraId="406949A3" w14:textId="0B8F5474" w:rsidR="00E37949" w:rsidRDefault="00E37949" w:rsidP="001C5F4C">
      <w:pPr>
        <w:pStyle w:val="ListParagraph"/>
        <w:widowControl w:val="0"/>
        <w:autoSpaceDE w:val="0"/>
        <w:autoSpaceDN w:val="0"/>
        <w:spacing w:line="276" w:lineRule="auto"/>
        <w:ind w:left="569"/>
        <w:jc w:val="both"/>
        <w:rPr>
          <w:rFonts w:ascii="Century" w:hAnsi="Century"/>
        </w:rPr>
      </w:pPr>
    </w:p>
    <w:p w14:paraId="14A78B3C" w14:textId="7A952CE6" w:rsidR="001C5F4C" w:rsidRDefault="001C5F4C" w:rsidP="001C5F4C">
      <w:pPr>
        <w:pStyle w:val="ListParagraph"/>
        <w:widowControl w:val="0"/>
        <w:autoSpaceDE w:val="0"/>
        <w:autoSpaceDN w:val="0"/>
        <w:spacing w:line="276" w:lineRule="auto"/>
        <w:ind w:left="569"/>
        <w:jc w:val="both"/>
        <w:rPr>
          <w:rFonts w:ascii="Century" w:hAnsi="Century"/>
        </w:rPr>
      </w:pPr>
    </w:p>
    <w:p w14:paraId="47E864EC" w14:textId="77777777" w:rsidR="001C5F4C" w:rsidRPr="00911876" w:rsidRDefault="001C5F4C" w:rsidP="001C5F4C">
      <w:pPr>
        <w:pStyle w:val="ListParagraph"/>
        <w:widowControl w:val="0"/>
        <w:autoSpaceDE w:val="0"/>
        <w:autoSpaceDN w:val="0"/>
        <w:spacing w:line="276" w:lineRule="auto"/>
        <w:ind w:left="569"/>
        <w:jc w:val="both"/>
        <w:rPr>
          <w:rFonts w:ascii="Century" w:hAnsi="Century"/>
        </w:rPr>
      </w:pPr>
    </w:p>
    <w:p w14:paraId="616A161E" w14:textId="4029CAFC" w:rsidR="00E37949" w:rsidRPr="00911876" w:rsidRDefault="00E37949" w:rsidP="001C5F4C">
      <w:pPr>
        <w:pStyle w:val="ListParagraph"/>
        <w:widowControl w:val="0"/>
        <w:numPr>
          <w:ilvl w:val="1"/>
          <w:numId w:val="33"/>
        </w:numPr>
        <w:autoSpaceDE w:val="0"/>
        <w:autoSpaceDN w:val="0"/>
        <w:spacing w:line="276" w:lineRule="auto"/>
        <w:ind w:left="426" w:hanging="426"/>
        <w:jc w:val="both"/>
        <w:rPr>
          <w:rFonts w:ascii="Century" w:eastAsia="Calibri" w:hAnsi="Century"/>
          <w:b/>
          <w:bCs/>
        </w:rPr>
      </w:pPr>
      <w:r w:rsidRPr="00911876">
        <w:rPr>
          <w:rFonts w:ascii="Century" w:hAnsi="Century"/>
          <w:b/>
          <w:bCs/>
          <w:lang w:val="en-US"/>
        </w:rPr>
        <w:lastRenderedPageBreak/>
        <w:t xml:space="preserve">Tahap </w:t>
      </w:r>
      <w:r w:rsidR="003F376C" w:rsidRPr="00911876">
        <w:rPr>
          <w:rFonts w:ascii="Century" w:hAnsi="Century"/>
          <w:b/>
          <w:bCs/>
        </w:rPr>
        <w:t>Evaluasi Kegiatan</w:t>
      </w:r>
    </w:p>
    <w:p w14:paraId="78710B66" w14:textId="6C2104B9" w:rsidR="006A0927" w:rsidRPr="00911876" w:rsidRDefault="003F376C" w:rsidP="001C5F4C">
      <w:pPr>
        <w:pStyle w:val="ListParagraph"/>
        <w:spacing w:line="276" w:lineRule="auto"/>
        <w:ind w:left="0" w:firstLine="426"/>
        <w:contextualSpacing/>
        <w:jc w:val="both"/>
        <w:rPr>
          <w:rFonts w:ascii="Century" w:eastAsia="Calibri" w:hAnsi="Century"/>
          <w:b/>
        </w:rPr>
      </w:pPr>
      <w:r w:rsidRPr="00911876">
        <w:rPr>
          <w:rFonts w:ascii="Century" w:hAnsi="Century"/>
        </w:rPr>
        <w:t xml:space="preserve">Evaluasi kegiatan dilaksanakan pada awal pengabdian kepada masyarakat dan akhir pengabdian kepada masyarakat menggunakan </w:t>
      </w:r>
      <w:r w:rsidRPr="00911876">
        <w:rPr>
          <w:rFonts w:ascii="Century" w:hAnsi="Century"/>
          <w:i/>
          <w:iCs/>
        </w:rPr>
        <w:t>Pre</w:t>
      </w:r>
      <w:r w:rsidR="00396BBC" w:rsidRPr="00911876">
        <w:rPr>
          <w:rFonts w:ascii="Century" w:hAnsi="Century"/>
          <w:i/>
          <w:iCs/>
          <w:lang w:val="en-US"/>
        </w:rPr>
        <w:t>-Test</w:t>
      </w:r>
      <w:r w:rsidRPr="00911876">
        <w:rPr>
          <w:rFonts w:ascii="Century" w:hAnsi="Century"/>
        </w:rPr>
        <w:t xml:space="preserve"> dan </w:t>
      </w:r>
      <w:r w:rsidRPr="00911876">
        <w:rPr>
          <w:rFonts w:ascii="Century" w:hAnsi="Century"/>
          <w:i/>
          <w:iCs/>
        </w:rPr>
        <w:t>Post</w:t>
      </w:r>
      <w:r w:rsidR="00396BBC" w:rsidRPr="00911876">
        <w:rPr>
          <w:rFonts w:ascii="Century" w:hAnsi="Century"/>
          <w:i/>
          <w:iCs/>
          <w:lang w:val="en-US"/>
        </w:rPr>
        <w:t>-</w:t>
      </w:r>
      <w:r w:rsidRPr="00911876">
        <w:rPr>
          <w:rFonts w:ascii="Century" w:hAnsi="Century"/>
          <w:i/>
          <w:iCs/>
        </w:rPr>
        <w:t>Test</w:t>
      </w:r>
      <w:r w:rsidRPr="00911876">
        <w:rPr>
          <w:rFonts w:ascii="Century" w:hAnsi="Century"/>
        </w:rPr>
        <w:t xml:space="preserve"> dalam menilai pemahaman potensi </w:t>
      </w:r>
      <w:r w:rsidR="00396BBC" w:rsidRPr="00911876">
        <w:rPr>
          <w:rFonts w:ascii="Century" w:hAnsi="Century"/>
          <w:lang w:val="en-US"/>
        </w:rPr>
        <w:t>esensial oil</w:t>
      </w:r>
      <w:r w:rsidRPr="00911876">
        <w:rPr>
          <w:rFonts w:ascii="Century" w:hAnsi="Century"/>
        </w:rPr>
        <w:t xml:space="preserve"> (</w:t>
      </w:r>
      <w:r w:rsidR="00396BBC" w:rsidRPr="00911876">
        <w:rPr>
          <w:rFonts w:ascii="Century" w:hAnsi="Century"/>
          <w:lang w:val="en-US"/>
        </w:rPr>
        <w:t>10</w:t>
      </w:r>
      <w:r w:rsidRPr="00911876">
        <w:rPr>
          <w:rFonts w:ascii="Century" w:hAnsi="Century"/>
        </w:rPr>
        <w:t xml:space="preserve"> pertanyaan) serta Pengukuran keterampilan pembuatan </w:t>
      </w:r>
      <w:r w:rsidR="00396BBC" w:rsidRPr="00911876">
        <w:rPr>
          <w:rFonts w:ascii="Century" w:hAnsi="Century"/>
          <w:lang w:val="en-US"/>
        </w:rPr>
        <w:t xml:space="preserve">produk </w:t>
      </w:r>
      <w:r w:rsidR="00AE13F2" w:rsidRPr="00911876">
        <w:rPr>
          <w:rFonts w:ascii="Century" w:hAnsi="Century"/>
          <w:i/>
          <w:iCs/>
          <w:lang w:val="en-US"/>
        </w:rPr>
        <w:t>facemist</w:t>
      </w:r>
      <w:r w:rsidR="00396BBC" w:rsidRPr="00911876">
        <w:rPr>
          <w:rFonts w:ascii="Century" w:hAnsi="Century"/>
          <w:lang w:val="en-US"/>
        </w:rPr>
        <w:t xml:space="preserve"> natural</w:t>
      </w:r>
      <w:r w:rsidRPr="00911876">
        <w:rPr>
          <w:rFonts w:ascii="Century" w:hAnsi="Century"/>
        </w:rPr>
        <w:t xml:space="preserve"> (</w:t>
      </w:r>
      <w:r w:rsidR="00396BBC" w:rsidRPr="00911876">
        <w:rPr>
          <w:rFonts w:ascii="Century" w:hAnsi="Century"/>
          <w:lang w:val="en-US"/>
        </w:rPr>
        <w:t>10</w:t>
      </w:r>
      <w:r w:rsidRPr="00911876">
        <w:rPr>
          <w:rFonts w:ascii="Century" w:hAnsi="Century"/>
        </w:rPr>
        <w:t xml:space="preserve"> Pertanyaan).</w:t>
      </w:r>
      <w:r w:rsidR="001C5F4C">
        <w:rPr>
          <w:rFonts w:ascii="Century" w:hAnsi="Century"/>
          <w:lang w:val="en-US"/>
        </w:rPr>
        <w:t xml:space="preserve"> </w:t>
      </w:r>
      <w:r w:rsidR="00E37949" w:rsidRPr="00911876">
        <w:rPr>
          <w:rFonts w:ascii="Century" w:eastAsia="Calibri" w:hAnsi="Century"/>
          <w:bCs/>
        </w:rPr>
        <w:t>Kegiatan pelatihan ini diakhiri dengan tahap evaluasi dengan memberi</w:t>
      </w:r>
      <w:r w:rsidR="001C5F4C">
        <w:rPr>
          <w:rFonts w:ascii="Century" w:eastAsia="Calibri" w:hAnsi="Century"/>
          <w:bCs/>
          <w:lang w:val="en-US"/>
        </w:rPr>
        <w:t xml:space="preserve"> </w:t>
      </w:r>
      <w:r w:rsidR="00E37949" w:rsidRPr="00911876">
        <w:rPr>
          <w:rFonts w:ascii="Century" w:eastAsia="Calibri" w:hAnsi="Century"/>
          <w:bCs/>
        </w:rPr>
        <w:t>soal posttest dan melihat peran aktif peserta pelatihan selama sesi kegiatan</w:t>
      </w:r>
      <w:r w:rsidR="00E37949" w:rsidRPr="00911876">
        <w:rPr>
          <w:rFonts w:ascii="Century" w:eastAsia="Calibri" w:hAnsi="Century"/>
          <w:bCs/>
          <w:lang w:val="en-US"/>
        </w:rPr>
        <w:t xml:space="preserve"> </w:t>
      </w:r>
      <w:r w:rsidR="00E37949" w:rsidRPr="00911876">
        <w:rPr>
          <w:rFonts w:ascii="Century" w:eastAsia="Calibri" w:hAnsi="Century"/>
          <w:bCs/>
        </w:rPr>
        <w:t>pelatihan. Evaluasi kemampuan peserta diukur dengan diskusi dan</w:t>
      </w:r>
      <w:r w:rsidR="00E37949" w:rsidRPr="00911876">
        <w:rPr>
          <w:rFonts w:ascii="Century" w:eastAsia="Calibri" w:hAnsi="Century"/>
          <w:bCs/>
          <w:lang w:val="en-US"/>
        </w:rPr>
        <w:t xml:space="preserve"> </w:t>
      </w:r>
      <w:r w:rsidR="00E37949" w:rsidRPr="00911876">
        <w:rPr>
          <w:rFonts w:ascii="Century" w:eastAsia="Calibri" w:hAnsi="Century"/>
          <w:bCs/>
        </w:rPr>
        <w:t>pengisian posttest. Selanjutnya hasil posttest diolah menggunakan excel.</w:t>
      </w:r>
      <w:r w:rsidR="00E37949" w:rsidRPr="00911876">
        <w:rPr>
          <w:rFonts w:ascii="Century" w:eastAsia="Calibri" w:hAnsi="Century"/>
          <w:bCs/>
          <w:lang w:val="en-US"/>
        </w:rPr>
        <w:t xml:space="preserve"> </w:t>
      </w:r>
      <w:r w:rsidR="00E37949" w:rsidRPr="00911876">
        <w:rPr>
          <w:rFonts w:ascii="Century" w:eastAsia="Calibri" w:hAnsi="Century"/>
          <w:bCs/>
        </w:rPr>
        <w:t>Postest yang diberikan ke peserta berupa angket yang berisi soal dengan</w:t>
      </w:r>
      <w:r w:rsidR="00E37949" w:rsidRPr="00911876">
        <w:rPr>
          <w:rFonts w:ascii="Century" w:eastAsia="Calibri" w:hAnsi="Century"/>
          <w:bCs/>
          <w:lang w:val="en-US"/>
        </w:rPr>
        <w:t xml:space="preserve"> </w:t>
      </w:r>
      <w:r w:rsidR="00E37949" w:rsidRPr="00911876">
        <w:rPr>
          <w:rFonts w:ascii="Century" w:eastAsia="Calibri" w:hAnsi="Century"/>
          <w:bCs/>
        </w:rPr>
        <w:t>sistem nilai 1-5, semakin tinggi nilai semakin baik.</w:t>
      </w:r>
    </w:p>
    <w:p w14:paraId="4DBF6ED8" w14:textId="44A611EF" w:rsidR="006A0927" w:rsidRPr="00911876" w:rsidRDefault="006A0927" w:rsidP="001C5F4C">
      <w:pPr>
        <w:spacing w:line="276" w:lineRule="auto"/>
        <w:ind w:left="1701" w:hanging="708"/>
        <w:contextualSpacing/>
        <w:rPr>
          <w:rFonts w:ascii="Century" w:eastAsia="Calibri" w:hAnsi="Century"/>
          <w:b/>
        </w:rPr>
      </w:pPr>
    </w:p>
    <w:p w14:paraId="4A87ECAC" w14:textId="77777777" w:rsidR="00E70EE3" w:rsidRPr="00911876" w:rsidRDefault="00E70EE3" w:rsidP="001C5F4C">
      <w:pPr>
        <w:pStyle w:val="IEEEHeading1"/>
        <w:numPr>
          <w:ilvl w:val="0"/>
          <w:numId w:val="11"/>
        </w:numPr>
        <w:spacing w:before="0" w:after="0" w:line="276" w:lineRule="auto"/>
        <w:ind w:left="426" w:hanging="426"/>
        <w:jc w:val="left"/>
        <w:rPr>
          <w:rFonts w:ascii="Century" w:hAnsi="Century"/>
          <w:b/>
          <w:iCs/>
          <w:sz w:val="25"/>
          <w:szCs w:val="25"/>
        </w:rPr>
      </w:pPr>
      <w:r w:rsidRPr="00911876">
        <w:rPr>
          <w:rFonts w:ascii="Century" w:hAnsi="Century"/>
          <w:b/>
          <w:iCs/>
          <w:sz w:val="25"/>
          <w:szCs w:val="25"/>
        </w:rPr>
        <w:t>HASIL</w:t>
      </w:r>
      <w:r w:rsidR="0000069A" w:rsidRPr="00911876">
        <w:rPr>
          <w:rFonts w:ascii="Century" w:hAnsi="Century"/>
          <w:b/>
          <w:iCs/>
          <w:sz w:val="25"/>
          <w:szCs w:val="25"/>
        </w:rPr>
        <w:t xml:space="preserve"> DAN PEMBAHASAN</w:t>
      </w:r>
    </w:p>
    <w:p w14:paraId="20C21DD0" w14:textId="77777777" w:rsidR="00AF6E26" w:rsidRPr="00911876" w:rsidRDefault="00AF6E26" w:rsidP="001C5F4C">
      <w:pPr>
        <w:pStyle w:val="Heading2"/>
        <w:numPr>
          <w:ilvl w:val="1"/>
          <w:numId w:val="34"/>
        </w:numPr>
        <w:spacing w:before="0" w:after="0" w:line="276" w:lineRule="auto"/>
        <w:ind w:left="426" w:hanging="426"/>
        <w:jc w:val="both"/>
        <w:rPr>
          <w:rFonts w:ascii="Century" w:hAnsi="Century"/>
          <w:i w:val="0"/>
          <w:iCs w:val="0"/>
          <w:sz w:val="24"/>
          <w:szCs w:val="24"/>
        </w:rPr>
      </w:pPr>
      <w:r w:rsidRPr="00911876">
        <w:rPr>
          <w:rFonts w:ascii="Century" w:hAnsi="Century"/>
          <w:i w:val="0"/>
          <w:iCs w:val="0"/>
          <w:sz w:val="24"/>
          <w:szCs w:val="24"/>
        </w:rPr>
        <w:t>Tahap</w:t>
      </w:r>
      <w:r w:rsidRPr="00911876">
        <w:rPr>
          <w:rFonts w:ascii="Century" w:hAnsi="Century"/>
          <w:i w:val="0"/>
          <w:iCs w:val="0"/>
          <w:spacing w:val="-9"/>
          <w:sz w:val="24"/>
          <w:szCs w:val="24"/>
        </w:rPr>
        <w:t xml:space="preserve"> </w:t>
      </w:r>
      <w:r w:rsidRPr="00911876">
        <w:rPr>
          <w:rFonts w:ascii="Century" w:hAnsi="Century"/>
          <w:i w:val="0"/>
          <w:iCs w:val="0"/>
          <w:spacing w:val="-2"/>
          <w:sz w:val="24"/>
          <w:szCs w:val="24"/>
        </w:rPr>
        <w:t>Persiapan</w:t>
      </w:r>
    </w:p>
    <w:p w14:paraId="51FE76E0" w14:textId="524B97E4" w:rsidR="00AF6E26" w:rsidRDefault="00BF09DE" w:rsidP="001C5F4C">
      <w:pPr>
        <w:pStyle w:val="BodyText"/>
        <w:spacing w:line="276" w:lineRule="auto"/>
        <w:ind w:firstLine="426"/>
        <w:jc w:val="both"/>
      </w:pPr>
      <w:r w:rsidRPr="00911876">
        <w:t>Tim pelaksana kegiatan melakukan observasi awal ke sekolah mitra guna mengidentifikasi kebutuhan dan potensi pelaksanaan pelatihan pembuatan face mist, serta menjalin koordinasi awal dengan pihak sekolah. Selanjutnya, tim mengajukan surat izin resmi dan menyepakati bahwa kegiatan akan dilaksanakan setelah ujian akhir semester agar tidak mengganggu proses belajar mengajar. Bersama guru pembimbing, tim menentukan peserta kegiatan dengan mempertimbangkan minat dan ketersediaan siswa, dan disepakati bahwa sebanyak 31 siswa-siswi kelas XII akan mengikuti pelatihan. Setelah peserta ditetapkan, tim pelaksana menyusun dan menyesuaikan jadwal kegiatan dengan agenda sekolah, memastikan pelatihan dapat berjalan lancar tanpa mengganggu aktivitas pembelajaran lainnya</w:t>
      </w:r>
      <w:commentRangeStart w:id="4"/>
      <w:r w:rsidR="00AF6E26" w:rsidRPr="00911876">
        <w:t>.</w:t>
      </w:r>
      <w:commentRangeEnd w:id="4"/>
      <w:r w:rsidR="00312656" w:rsidRPr="00911876">
        <w:rPr>
          <w:rStyle w:val="CommentReference"/>
          <w:rFonts w:eastAsia="SimSun" w:cs="Times New Roman"/>
          <w:sz w:val="24"/>
          <w:szCs w:val="24"/>
          <w:lang w:val="id-ID" w:eastAsia="zh-CN"/>
        </w:rPr>
        <w:commentReference w:id="4"/>
      </w:r>
    </w:p>
    <w:p w14:paraId="390EE031" w14:textId="77777777" w:rsidR="001C5F4C" w:rsidRPr="00911876" w:rsidRDefault="001C5F4C" w:rsidP="001C5F4C">
      <w:pPr>
        <w:pStyle w:val="BodyText"/>
        <w:spacing w:line="276" w:lineRule="auto"/>
        <w:ind w:firstLine="426"/>
        <w:jc w:val="both"/>
      </w:pPr>
    </w:p>
    <w:p w14:paraId="2A233FB3" w14:textId="77777777" w:rsidR="00AF6E26" w:rsidRPr="00911876" w:rsidRDefault="00AF6E26" w:rsidP="001C5F4C">
      <w:pPr>
        <w:pStyle w:val="Heading2"/>
        <w:numPr>
          <w:ilvl w:val="1"/>
          <w:numId w:val="34"/>
        </w:numPr>
        <w:spacing w:before="0" w:after="0" w:line="276" w:lineRule="auto"/>
        <w:ind w:left="426" w:hanging="426"/>
        <w:jc w:val="both"/>
        <w:rPr>
          <w:rFonts w:ascii="Century" w:hAnsi="Century"/>
          <w:i w:val="0"/>
          <w:iCs w:val="0"/>
          <w:sz w:val="24"/>
          <w:szCs w:val="24"/>
        </w:rPr>
      </w:pPr>
      <w:commentRangeStart w:id="5"/>
      <w:r w:rsidRPr="00911876">
        <w:rPr>
          <w:rFonts w:ascii="Century" w:hAnsi="Century"/>
          <w:i w:val="0"/>
          <w:iCs w:val="0"/>
          <w:sz w:val="24"/>
          <w:szCs w:val="24"/>
        </w:rPr>
        <w:t>Tahap</w:t>
      </w:r>
      <w:r w:rsidRPr="00911876">
        <w:rPr>
          <w:rFonts w:ascii="Century" w:hAnsi="Century"/>
          <w:i w:val="0"/>
          <w:iCs w:val="0"/>
          <w:spacing w:val="-9"/>
          <w:sz w:val="24"/>
          <w:szCs w:val="24"/>
        </w:rPr>
        <w:t xml:space="preserve"> </w:t>
      </w:r>
      <w:r w:rsidRPr="00911876">
        <w:rPr>
          <w:rFonts w:ascii="Century" w:hAnsi="Century"/>
          <w:i w:val="0"/>
          <w:iCs w:val="0"/>
          <w:spacing w:val="-2"/>
          <w:sz w:val="24"/>
          <w:szCs w:val="24"/>
        </w:rPr>
        <w:t>Pelaksanaan</w:t>
      </w:r>
      <w:commentRangeEnd w:id="5"/>
      <w:r w:rsidR="00312656" w:rsidRPr="00911876">
        <w:rPr>
          <w:rStyle w:val="CommentReference"/>
          <w:rFonts w:ascii="Century" w:hAnsi="Century" w:cs="Times New Roman"/>
          <w:b w:val="0"/>
          <w:bCs w:val="0"/>
          <w:i w:val="0"/>
          <w:iCs w:val="0"/>
          <w:sz w:val="24"/>
          <w:szCs w:val="24"/>
        </w:rPr>
        <w:commentReference w:id="5"/>
      </w:r>
    </w:p>
    <w:p w14:paraId="12C0C854" w14:textId="3EE199D6" w:rsidR="003E1030" w:rsidRPr="001C5F4C" w:rsidRDefault="003E1030" w:rsidP="001C5F4C">
      <w:pPr>
        <w:pStyle w:val="ListParagraph"/>
        <w:numPr>
          <w:ilvl w:val="1"/>
          <w:numId w:val="11"/>
        </w:numPr>
        <w:spacing w:line="276" w:lineRule="auto"/>
        <w:ind w:left="709" w:hanging="283"/>
        <w:jc w:val="both"/>
        <w:rPr>
          <w:rFonts w:ascii="Century" w:hAnsi="Century"/>
        </w:rPr>
      </w:pPr>
      <w:r w:rsidRPr="001C5F4C">
        <w:rPr>
          <w:rFonts w:ascii="Century" w:hAnsi="Century"/>
        </w:rPr>
        <w:t>Persiapan dan Pretest Pelatihan</w:t>
      </w:r>
    </w:p>
    <w:p w14:paraId="254F8514" w14:textId="734E7D11" w:rsidR="00AF6E26" w:rsidRDefault="003E1030" w:rsidP="001C5F4C">
      <w:pPr>
        <w:spacing w:line="276" w:lineRule="auto"/>
        <w:ind w:left="709"/>
        <w:jc w:val="both"/>
        <w:rPr>
          <w:rFonts w:ascii="Century" w:hAnsi="Century"/>
        </w:rPr>
      </w:pPr>
      <w:r w:rsidRPr="001C5F4C">
        <w:rPr>
          <w:rFonts w:ascii="Century" w:hAnsi="Century"/>
        </w:rPr>
        <w:t>Kegiatan pengabdian kepada masyarakat ini dimulai dengan pelaksanaan pretest untuk mengukur pengetahuan dan kemampuan awal peserta terkait pembuatan face mist berbahan alami</w:t>
      </w:r>
      <w:r w:rsidR="001C5F4C">
        <w:rPr>
          <w:rFonts w:ascii="Century" w:hAnsi="Century"/>
          <w:lang w:val="en-US"/>
        </w:rPr>
        <w:t xml:space="preserve"> </w:t>
      </w:r>
      <w:r w:rsidRPr="001C5F4C">
        <w:rPr>
          <w:rFonts w:ascii="Century" w:hAnsi="Century"/>
        </w:rPr>
        <w:fldChar w:fldCharType="begin" w:fldLock="1"/>
      </w:r>
      <w:r w:rsidRPr="001C5F4C">
        <w:rPr>
          <w:rFonts w:ascii="Century" w:hAnsi="Century"/>
        </w:rPr>
        <w:instrText>ADDIN CSL_CITATION {"citationItems":[{"id":"ITEM-1","itemData":{"DOI":"10.32665/jarcoms.v2i3.1920","ISBN":"9786027386273","ISSN":"2963-9271","abstract":"Wirausaha merupakan orang dengan kemampuan untuk melakukan koordinasi, organisasi dan pengawasan. Untuk memulai menjadi wirausaha, seseorang harus memahami terkait passion. Passion dan jiwa wirausaha dapat dihasilkan dari proses belajar dan motivasi yang terus-menerus. Bagi mahasiswa, kegiatan kewirausahaan berbasis produk efektif meningkatkan jiwa kewirausahaan mahasiswa. Salah satu produk yang dapat dikembangkan adalah kosmetik natural yang dapat dibuat dengan dalam skala rumah tangga. Kegiatan ini bertujuan untuk melakukan pelatihan dan pendampingan kewirausahaan mahasiswa untuk meningkatkan jumlah mahasiswa wirausaha. Metode pelaksanaan yang digunakan adalah metode ceramah, diskusi, simulasi serta pendampingan secara luring daring.  Mitra pada kegiatan pengabdian ini adalah mahasiswa Farmasi Universitas Nahdlatul Ulama Sunan Giri yang berjumlah 45 mahasiswa yang tergabung dalam 15 tim wirausaha. Tingkat pengetahuan mitra terkait pembuatan produk kosmetik natural sebesar 93,3% dan terkait perencanaan kewirausahaan sebesar 73,3%, serta meningkatkan keterampilan mitra terkait pembuatan produk kosmetik natural sebesar 86,7% dan terkait perencanaan kewirausahaan sebesar 80%. Pada akhir kegiatan, jumlah mahasiswa wirausaha meningkat sebanyak 12 mahasiswa yang tergabung dalam empat tim wirausaha. Hasil ini dapat dijadikan dasar untuk rencana keberlanjutan program, salah satunya adalah pendampingan mitra hingga menjadi wirausaha dengan usaha yang stabil dan semakin besar.","author":[{"dropping-particle":"","family":"Luthfia","given":"Dara Titan","non-dropping-particle":"","parse-names":false,"suffix":""},{"dropping-particle":"","family":"Putri","given":"Chika Amelia","non-dropping-particle":"","parse-names":false,"suffix":""},{"dropping-particle":"","family":"Nurfajriah","given":"Siti","non-dropping-particle":"","parse-names":false,"suffix":""},{"dropping-particle":"","family":"Hasana","given":"Ani Riani","non-dropping-particle":"","parse-names":false,"suffix":""},{"dropping-particle":"","family":"Kusuma","given":"Ida Ayu Preharsini","non-dropping-particle":"","parse-names":false,"suffix":""},{"dropping-particle":"","family":"Andika","given":"Venny Kurnia","non-dropping-particle":"","parse-names":false,"suffix":""},{"dropping-particle":"","family":"Hilma","given":"Rahmiwati","non-dropping-particle":"","parse-names":false,"suffix":""},{"dropping-particle":"","family":"Prasetya","given":"Prasetya","non-dropping-particle":"","parse-names":false,"suffix":""},{"dropping-particle":"","family":"Syahri","given":"Jufrizal","non-dropping-particle":"","parse-names":false,"suffix":""},{"dropping-particle":"","family":"`Nasution","given":"Hasmalina","non-dropping-particle":"","parse-names":false,"suffix":""},{"dropping-particle":"","family":"Syafri","given":"Rahmadini","non-dropping-particle":"","parse-names":false,"suffix":""},{"dropping-particle":"","family":"Siregar","given":"Sri Hilma","non-dropping-particle":"","parse-names":false,"suffix":""},{"dropping-particle":"","family":"Perdana","given":"Fitra","non-dropping-particle":"","parse-names":false,"suffix":""},{"dropping-particle":"","family":"Ramadhani","given":"Poppy Sagita","non-dropping-particle":"","parse-names":false,"suffix":""},{"dropping-particle":"","family":"Agustin","given":"Eni Widhia","non-dropping-particle":"","parse-names":false,"suffix":""},{"dropping-particle":"","family":"Lukman","given":"A I","non-dropping-particle":"","parse-names":false,"suffix":""},{"dropping-particle":"","family":"Aisyah","given":"A","non-dropping-particle":"","parse-names":false,"suffix":""},{"dropping-particle":"","family":"Maulida","given":"M","non-dropping-particle":"","parse-names":false,"suffix":""},{"dropping-particle":"","family":"...","given":"","non-dropping-particle":"","parse-names":false,"suffix":""},{"dropping-particle":"","family":"Fauzi","given":"Rahmad","non-dropping-particle":"","parse-names":false,"suffix":""},{"dropping-particle":"","family":"Rabiyatul Adawiyah Siregar","given":"MKom","non-dropping-particle":"","parse-names":false,"suffix":""},{"dropping-particle":"","family":"Rahmatika Elindra","given":"MPd","non-dropping-particle":"","parse-names":false,"suffix":""},{"dropping-particle":"","family":"Seri Asmaidah","given":"MPd","non-dropping-particle":"","parse-names":false,"suffix":""},{"dropping-particle":"","family":"Ernawati","given":"Lusi","non-dropping-particle":"","parse-names":false,"suffix":""},{"dropping-particle":"","family":"Ginting","given":"Rizqy Romadhona","non-dropping-particle":"","parse-names":false,"suffix":""},{"dropping-particle":"","family":"Payungalo","given":"Juwita","non-dropping-particle":"","parse-names":false,"suffix":""},{"dropping-particle":"","family":"Maulidah","given":"Istiana","non-dropping-particle":"","parse-names":false,"suffix":""},{"dropping-particle":"","family":"Ma","given":"Melis","non-dropping-particle":"","parse-names":false,"suffix":""},{"dropping-particle":"","family":"Panigoro","given":"Nur","non-dropping-particle":"","parse-names":false,"suffix":""},{"dropping-particle":"","family":"Tilamuhu","given":"Divya Shakira","non-dropping-particle":"","parse-names":false,"suffix":""},{"dropping-particle":"","family":"Forestryana","given":"Dyera","non-dropping-particle":"","parse-names":false,"suffix":""},{"dropping-particle":"Bin","family":"Jamaludin","given":"Wahyudin","non-dropping-particle":"","parse-names":false,"suffix":""},{"dropping-particle":"","family":"Restapaty","given":"Ratna","non-dropping-particle":"","parse-names":false,"suffix":""},{"dropping-particle":"","family":"Ramadhan","given":"Hafiz","non-dropping-particle":"","parse-names":false,"suffix":""},{"dropping-particle":"","family":"Pembuatan","given":"Pelatihan","non-dropping-particle":"","parse-names":false,"suffix":""},{"dropping-particle":"","family":"Herbal","given":"Kosmetik","non-dropping-particle":"","parse-names":false,"suffix":""},{"dropping-particle":"","family":"Rt","given":"D I","non-dropping-particle":"","parse-names":false,"suffix":""},{"dropping-particle":"","family":"K","given":"Fathnur Sani","non-dropping-particle":"","parse-names":false,"suffix":""},{"dropping-particle":"","family":"Efendi","given":"M Rifqi","non-dropping-particle":"","parse-names":false,"suffix":""},{"dropping-particle":"","family":"Pratiwi","given":"Puspa Dwi","non-dropping-particle":"","parse-names":false,"suffix":""},{"dropping-particle":"","family":"Maharini","given":"Indri","non-dropping-particle":"","parse-names":false,"suffix":""},{"dropping-particle":"","family":"Sakka","given":"La","non-dropping-particle":"","parse-names":false,"suffix":""},{"dropping-particle":"","family":"Hasma","given":"Hasma","non-dropping-particle":"","parse-names":false,"suffix":""},{"dropping-particle":"","family":"Saputri","given":"Romadhiyana Kisno","non-dropping-particle":"","parse-names":false,"suffix":""},{"dropping-particle":"","family":"Februyani","given":"Nawafila","non-dropping-particle":"","parse-names":false,"suffix":""},{"dropping-particle":"","family":"Pitaloka","given":"Ria Indah Kusuma","non-dropping-particle":"","parse-names":false,"suffix":""},{"dropping-particle":"","family":"Wulandari","given":"Vilisa Ayu Dwi","non-dropping-particle":"","parse-names":false,"suffix":""},{"dropping-particle":"","family":"Nafisah","given":"Roihanatun","non-dropping-particle":"","parse-names":false,"suffix":""}],"container-title":"Jurnal Ilmiah Pengabdian Kepada Masyarakat","id":"ITEM-1","issue":"1","issued":{"date-parts":[["2023"]]},"page":"87-92","title":"Pelatihan dan Pendampingan Kewirausahaan Mahasiswa untuk Meningkatkan Jumlah Mahasiswa Wirausaha","type":"article-journal","volume":"5"},"uris":["http://www.mendeley.com/documents/?uuid=f617fc8f-95ca-4572-8202-fec529aef4b8"]}],"mendeley":{"formattedCitation":"(Luthfia et al., 2023)","plainTextFormattedCitation":"(Luthfia et al., 2023)","previouslyFormattedCitation":"(Luthfia et al., 2023)"},"properties":{"noteIndex":0},"schema":"https://github.com/citation-style-language/schema/raw/master/csl-citation.json"}</w:instrText>
      </w:r>
      <w:r w:rsidRPr="001C5F4C">
        <w:rPr>
          <w:rFonts w:ascii="Century" w:hAnsi="Century"/>
        </w:rPr>
        <w:fldChar w:fldCharType="separate"/>
      </w:r>
      <w:r w:rsidRPr="001C5F4C">
        <w:rPr>
          <w:rFonts w:ascii="Century" w:hAnsi="Century"/>
          <w:noProof/>
        </w:rPr>
        <w:t>(Luthfia et al., 2023)</w:t>
      </w:r>
      <w:r w:rsidRPr="001C5F4C">
        <w:rPr>
          <w:rFonts w:ascii="Century" w:hAnsi="Century"/>
        </w:rPr>
        <w:fldChar w:fldCharType="end"/>
      </w:r>
      <w:r w:rsidRPr="001C5F4C">
        <w:rPr>
          <w:rFonts w:ascii="Century" w:hAnsi="Century"/>
        </w:rPr>
        <w:t>.</w:t>
      </w:r>
      <w:r w:rsidRPr="001C5F4C">
        <w:rPr>
          <w:rFonts w:ascii="Century" w:hAnsi="Century"/>
          <w:lang w:val="en-US"/>
        </w:rPr>
        <w:t xml:space="preserve"> </w:t>
      </w:r>
      <w:r w:rsidRPr="001C5F4C">
        <w:rPr>
          <w:rFonts w:ascii="Century" w:hAnsi="Century"/>
        </w:rPr>
        <w:t xml:space="preserve">Pretest bertujuan untuk mengidentifikasi tingkat pemahaman siswa terhadap dasar-dasar, metode, dan teknik pembuatan </w:t>
      </w:r>
      <w:r w:rsidRPr="001C5F4C">
        <w:rPr>
          <w:rFonts w:ascii="Century" w:hAnsi="Century"/>
          <w:i/>
          <w:iCs/>
        </w:rPr>
        <w:t>face mist</w:t>
      </w:r>
      <w:r w:rsidRPr="001C5F4C">
        <w:rPr>
          <w:rFonts w:ascii="Century" w:hAnsi="Century"/>
        </w:rPr>
        <w:t>, sehingga tim pelatih dapat menyesuaikan pendekatan pengajaran sesuai dengan kebutuhan peserta</w:t>
      </w:r>
      <w:r w:rsidR="001C5F4C">
        <w:rPr>
          <w:rFonts w:ascii="Century" w:hAnsi="Century"/>
          <w:lang w:val="en-US"/>
        </w:rPr>
        <w:t xml:space="preserve"> </w:t>
      </w:r>
      <w:r w:rsidRPr="001C5F4C">
        <w:rPr>
          <w:rFonts w:ascii="Century" w:hAnsi="Century"/>
        </w:rPr>
        <w:fldChar w:fldCharType="begin" w:fldLock="1"/>
      </w:r>
      <w:r w:rsidRPr="001C5F4C">
        <w:rPr>
          <w:rFonts w:ascii="Century" w:hAnsi="Century"/>
        </w:rPr>
        <w:instrText>ADDIN CSL_CITATION {"citationItems":[{"id":"ITEM-1","itemData":{"ISBN":"9786027386273","author":[{"dropping-particle":"","family":"Fauzi","given":"Rahmad","non-dropping-particle":"","parse-names":false,"suffix":""},{"dropping-particle":"","family":"Rabiyatul Adawiyah Siregar","given":"MKom","non-dropping-particle":"","parse-names":false,"suffix":""},{"dropping-particle":"","family":"Rahmatika Elindra","given":"MPd","non-dropping-particle":"","parse-names":false,"suffix":""},{"dropping-particle":"","family":"Seri Asmaidah","given":"MPd","non-dropping-particle":"","parse-names":false,"suffix":""}],"id":"ITEM-1","issued":{"date-parts":[["2021"]]},"title":"MEWUJUDKAN PENDIDIKAN YANG BERKUALITAS MELALUI RISET Prosiding Seminar Nasional Pendidikan Editor","type":"book"},"uris":["http://www.mendeley.com/documents/?uuid=8a5b8b99-9c1f-4ef5-bb01-886a729b4c6d"]}],"mendeley":{"formattedCitation":"(Fauzi et al., 2021)","plainTextFormattedCitation":"(Fauzi et al., 2021)"},"properties":{"noteIndex":0},"schema":"https://github.com/citation-style-language/schema/raw/master/csl-citation.json"}</w:instrText>
      </w:r>
      <w:r w:rsidRPr="001C5F4C">
        <w:rPr>
          <w:rFonts w:ascii="Century" w:hAnsi="Century"/>
        </w:rPr>
        <w:fldChar w:fldCharType="separate"/>
      </w:r>
      <w:r w:rsidRPr="001C5F4C">
        <w:rPr>
          <w:rFonts w:ascii="Century" w:hAnsi="Century"/>
          <w:noProof/>
        </w:rPr>
        <w:t>(Fauzi et al., 2021)</w:t>
      </w:r>
      <w:r w:rsidRPr="001C5F4C">
        <w:rPr>
          <w:rFonts w:ascii="Century" w:hAnsi="Century"/>
        </w:rPr>
        <w:fldChar w:fldCharType="end"/>
      </w:r>
      <w:r w:rsidRPr="001C5F4C">
        <w:rPr>
          <w:rFonts w:ascii="Century" w:hAnsi="Century"/>
        </w:rPr>
        <w:t>. Sebanyak 31 siswa-siswi dari SMK Farmasi YPIB Brebes mengikuti pelatihan ini. Hasil pretest menunjukkan bahwa lebih dari 45% peserta belum memahami konsep dasar, metode, dan teknik pembuatan face mist, yang menjadi dasar untuk merancang sesi pelatihan yang lebih terfokus dan efektif.</w:t>
      </w:r>
    </w:p>
    <w:p w14:paraId="2520F8D4" w14:textId="7CF69608" w:rsidR="001C5F4C" w:rsidRDefault="001C5F4C" w:rsidP="001C5F4C">
      <w:pPr>
        <w:spacing w:line="276" w:lineRule="auto"/>
        <w:ind w:left="709"/>
        <w:jc w:val="both"/>
        <w:rPr>
          <w:rFonts w:ascii="Century" w:hAnsi="Century"/>
        </w:rPr>
      </w:pPr>
    </w:p>
    <w:p w14:paraId="1AE6B9E1" w14:textId="2075A1B7" w:rsidR="001C5F4C" w:rsidRDefault="001C5F4C" w:rsidP="001C5F4C">
      <w:pPr>
        <w:spacing w:line="276" w:lineRule="auto"/>
        <w:ind w:left="709"/>
        <w:jc w:val="both"/>
        <w:rPr>
          <w:rFonts w:ascii="Century" w:hAnsi="Century"/>
        </w:rPr>
      </w:pPr>
    </w:p>
    <w:p w14:paraId="5BC9AD10" w14:textId="77777777" w:rsidR="001C5F4C" w:rsidRPr="001C5F4C" w:rsidRDefault="001C5F4C" w:rsidP="001C5F4C">
      <w:pPr>
        <w:spacing w:line="276" w:lineRule="auto"/>
        <w:ind w:left="709"/>
        <w:jc w:val="both"/>
        <w:rPr>
          <w:rFonts w:ascii="Century" w:hAnsi="Century"/>
        </w:rPr>
      </w:pPr>
    </w:p>
    <w:p w14:paraId="628BF246" w14:textId="77777777" w:rsidR="003E1030" w:rsidRPr="001C5F4C" w:rsidRDefault="003E1030" w:rsidP="001C5F4C">
      <w:pPr>
        <w:pStyle w:val="ListParagraph"/>
        <w:numPr>
          <w:ilvl w:val="1"/>
          <w:numId w:val="11"/>
        </w:numPr>
        <w:spacing w:line="276" w:lineRule="auto"/>
        <w:ind w:left="709" w:hanging="283"/>
        <w:jc w:val="both"/>
        <w:rPr>
          <w:rFonts w:ascii="Century" w:hAnsi="Century"/>
        </w:rPr>
      </w:pPr>
      <w:r w:rsidRPr="001C5F4C">
        <w:rPr>
          <w:rFonts w:ascii="Century" w:hAnsi="Century"/>
        </w:rPr>
        <w:lastRenderedPageBreak/>
        <w:t>Pelaksanaan Sesi Pelatihan</w:t>
      </w:r>
    </w:p>
    <w:p w14:paraId="60720729" w14:textId="630138DE" w:rsidR="003E1030" w:rsidRDefault="003E1030" w:rsidP="001C5F4C">
      <w:pPr>
        <w:spacing w:line="276" w:lineRule="auto"/>
        <w:ind w:left="709"/>
        <w:jc w:val="both"/>
        <w:rPr>
          <w:rFonts w:ascii="Century" w:hAnsi="Century"/>
        </w:rPr>
      </w:pPr>
      <w:r w:rsidRPr="001C5F4C">
        <w:rPr>
          <w:rFonts w:ascii="Century" w:hAnsi="Century"/>
        </w:rPr>
        <w:t xml:space="preserve">Pelatihan pembuatan face mist berbahan alami dilaksanakan melalui dua sesi utama, yaitu </w:t>
      </w:r>
      <w:r w:rsidRPr="001C5F4C">
        <w:rPr>
          <w:rFonts w:ascii="Century" w:hAnsi="Century"/>
          <w:lang w:val="en-US"/>
        </w:rPr>
        <w:t>penyampaian materi</w:t>
      </w:r>
      <w:r w:rsidRPr="001C5F4C">
        <w:rPr>
          <w:rFonts w:ascii="Century" w:hAnsi="Century"/>
        </w:rPr>
        <w:t xml:space="preserve"> dan praktik pembuatan produk. Sesi </w:t>
      </w:r>
      <w:r w:rsidRPr="001C5F4C">
        <w:rPr>
          <w:rFonts w:ascii="Century" w:hAnsi="Century"/>
          <w:lang w:val="en-US"/>
        </w:rPr>
        <w:t>penyampaian materi</w:t>
      </w:r>
      <w:r w:rsidRPr="001C5F4C">
        <w:rPr>
          <w:rFonts w:ascii="Century" w:hAnsi="Century"/>
        </w:rPr>
        <w:t xml:space="preserve"> bertujuan untuk memberikan pemahaman teoritis tentang manfaat bahan alami seperti </w:t>
      </w:r>
      <w:r w:rsidRPr="001C5F4C">
        <w:rPr>
          <w:rFonts w:ascii="Century" w:hAnsi="Century"/>
          <w:i/>
          <w:iCs/>
        </w:rPr>
        <w:t>peppermint oil, lavender oil, lemon oil, witch hazel</w:t>
      </w:r>
      <w:r w:rsidRPr="001C5F4C">
        <w:rPr>
          <w:rFonts w:ascii="Century" w:hAnsi="Century"/>
        </w:rPr>
        <w:t xml:space="preserve">, dan </w:t>
      </w:r>
      <w:r w:rsidRPr="001C5F4C">
        <w:rPr>
          <w:rFonts w:ascii="Century" w:hAnsi="Century"/>
          <w:i/>
          <w:iCs/>
        </w:rPr>
        <w:t>citrus aurantii oil</w:t>
      </w:r>
      <w:r w:rsidRPr="001C5F4C">
        <w:rPr>
          <w:rFonts w:ascii="Century" w:hAnsi="Century"/>
        </w:rPr>
        <w:t xml:space="preserve"> dalam formulasi face mist, serta teknik produksi yang sesuai standar kosmetik. Sesi praktik memungkinkan peserta untuk secara langsung mempraktikkan proses pembuatan face mist, mulai dari pencampuran bahan hingga pengemasan, seperti yang ditunjukkan pada Gambar 1 dan Gambar 2. Kegiatan ini dirancang untuk meningkatkan keterampilan siswa dalam memproduksi kosmetik alami, sekaligus mempersiapkan mereka untuk mengembangkan produk wirausaha yang kompetitif.</w:t>
      </w:r>
    </w:p>
    <w:p w14:paraId="40EF98BB" w14:textId="77777777" w:rsidR="001C5F4C" w:rsidRPr="001C5F4C" w:rsidRDefault="001C5F4C" w:rsidP="001C5F4C">
      <w:pPr>
        <w:spacing w:line="276" w:lineRule="auto"/>
        <w:ind w:left="709"/>
        <w:jc w:val="both"/>
        <w:rPr>
          <w:rFonts w:ascii="Century" w:hAnsi="Century"/>
        </w:rPr>
      </w:pPr>
    </w:p>
    <w:p w14:paraId="76B11BF1" w14:textId="5340DE3F" w:rsidR="00AF6E26" w:rsidRPr="001C5F4C" w:rsidRDefault="00AE13F2" w:rsidP="001C5F4C">
      <w:pPr>
        <w:pStyle w:val="BodyText"/>
        <w:spacing w:line="276" w:lineRule="auto"/>
        <w:ind w:left="709"/>
        <w:jc w:val="center"/>
      </w:pPr>
      <w:r w:rsidRPr="001C5F4C">
        <w:rPr>
          <w:noProof/>
        </w:rPr>
        <w:drawing>
          <wp:inline distT="0" distB="0" distL="0" distR="0" wp14:anchorId="6C0FF359" wp14:editId="51ECC1B2">
            <wp:extent cx="2159635" cy="1568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9753"/>
                    <a:stretch/>
                  </pic:blipFill>
                  <pic:spPr bwMode="auto">
                    <a:xfrm>
                      <a:off x="0" y="0"/>
                      <a:ext cx="2163026" cy="1570497"/>
                    </a:xfrm>
                    <a:prstGeom prst="rect">
                      <a:avLst/>
                    </a:prstGeom>
                    <a:noFill/>
                    <a:ln>
                      <a:noFill/>
                    </a:ln>
                    <a:extLst>
                      <a:ext uri="{53640926-AAD7-44D8-BBD7-CCE9431645EC}">
                        <a14:shadowObscured xmlns:a14="http://schemas.microsoft.com/office/drawing/2010/main"/>
                      </a:ext>
                    </a:extLst>
                  </pic:spPr>
                </pic:pic>
              </a:graphicData>
            </a:graphic>
          </wp:inline>
        </w:drawing>
      </w:r>
      <w:r w:rsidR="001C5F4C">
        <w:rPr>
          <w:noProof/>
          <w:lang w:val="en-US"/>
        </w:rPr>
        <w:t xml:space="preserve"> </w:t>
      </w:r>
      <w:r w:rsidRPr="001C5F4C">
        <w:rPr>
          <w:noProof/>
        </w:rPr>
        <w:drawing>
          <wp:inline distT="0" distB="0" distL="0" distR="0" wp14:anchorId="68CB0EB1" wp14:editId="165EF099">
            <wp:extent cx="2160000" cy="1560171"/>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9720"/>
                    <a:stretch/>
                  </pic:blipFill>
                  <pic:spPr bwMode="auto">
                    <a:xfrm>
                      <a:off x="0" y="0"/>
                      <a:ext cx="2160000" cy="1560171"/>
                    </a:xfrm>
                    <a:prstGeom prst="rect">
                      <a:avLst/>
                    </a:prstGeom>
                    <a:noFill/>
                    <a:ln>
                      <a:noFill/>
                    </a:ln>
                    <a:extLst>
                      <a:ext uri="{53640926-AAD7-44D8-BBD7-CCE9431645EC}">
                        <a14:shadowObscured xmlns:a14="http://schemas.microsoft.com/office/drawing/2010/main"/>
                      </a:ext>
                    </a:extLst>
                  </pic:spPr>
                </pic:pic>
              </a:graphicData>
            </a:graphic>
          </wp:inline>
        </w:drawing>
      </w:r>
    </w:p>
    <w:p w14:paraId="132FD6F4" w14:textId="77777777" w:rsidR="001C5F4C" w:rsidRDefault="00AF6E26" w:rsidP="001C5F4C">
      <w:pPr>
        <w:spacing w:line="276" w:lineRule="auto"/>
        <w:ind w:left="709"/>
        <w:jc w:val="center"/>
        <w:rPr>
          <w:rFonts w:ascii="Century" w:hAnsi="Century"/>
          <w:spacing w:val="-5"/>
          <w:sz w:val="22"/>
          <w:szCs w:val="22"/>
        </w:rPr>
      </w:pPr>
      <w:r w:rsidRPr="001C5F4C">
        <w:rPr>
          <w:rFonts w:ascii="Century" w:hAnsi="Century"/>
          <w:b/>
          <w:bCs/>
          <w:sz w:val="22"/>
          <w:szCs w:val="22"/>
        </w:rPr>
        <w:t>Gambar</w:t>
      </w:r>
      <w:r w:rsidRPr="001C5F4C">
        <w:rPr>
          <w:rFonts w:ascii="Century" w:hAnsi="Century"/>
          <w:b/>
          <w:bCs/>
          <w:spacing w:val="-8"/>
          <w:sz w:val="22"/>
          <w:szCs w:val="22"/>
        </w:rPr>
        <w:t xml:space="preserve"> </w:t>
      </w:r>
      <w:r w:rsidRPr="001C5F4C">
        <w:rPr>
          <w:rFonts w:ascii="Century" w:hAnsi="Century"/>
          <w:b/>
          <w:bCs/>
          <w:sz w:val="22"/>
          <w:szCs w:val="22"/>
        </w:rPr>
        <w:t>1.</w:t>
      </w:r>
      <w:r w:rsidRPr="001C5F4C">
        <w:rPr>
          <w:rFonts w:ascii="Century" w:hAnsi="Century"/>
          <w:spacing w:val="-7"/>
          <w:sz w:val="22"/>
          <w:szCs w:val="22"/>
        </w:rPr>
        <w:t xml:space="preserve"> </w:t>
      </w:r>
      <w:r w:rsidRPr="001C5F4C">
        <w:rPr>
          <w:rFonts w:ascii="Century" w:hAnsi="Century"/>
          <w:sz w:val="22"/>
          <w:szCs w:val="22"/>
          <w:lang w:val="en-US"/>
        </w:rPr>
        <w:t>Penyampaian</w:t>
      </w:r>
      <w:r w:rsidRPr="001C5F4C">
        <w:rPr>
          <w:rFonts w:ascii="Century" w:hAnsi="Century"/>
          <w:spacing w:val="-5"/>
          <w:sz w:val="22"/>
          <w:szCs w:val="22"/>
        </w:rPr>
        <w:t xml:space="preserve"> </w:t>
      </w:r>
      <w:r w:rsidRPr="001C5F4C">
        <w:rPr>
          <w:rFonts w:ascii="Century" w:hAnsi="Century"/>
          <w:sz w:val="22"/>
          <w:szCs w:val="22"/>
        </w:rPr>
        <w:t>materi</w:t>
      </w:r>
      <w:r w:rsidRPr="001C5F4C">
        <w:rPr>
          <w:rFonts w:ascii="Century" w:hAnsi="Century"/>
          <w:spacing w:val="-8"/>
          <w:sz w:val="22"/>
          <w:szCs w:val="22"/>
        </w:rPr>
        <w:t xml:space="preserve"> </w:t>
      </w:r>
      <w:r w:rsidRPr="001C5F4C">
        <w:rPr>
          <w:rFonts w:ascii="Century" w:hAnsi="Century"/>
          <w:sz w:val="22"/>
          <w:szCs w:val="22"/>
        </w:rPr>
        <w:t>pelatihan</w:t>
      </w:r>
      <w:r w:rsidRPr="001C5F4C">
        <w:rPr>
          <w:rFonts w:ascii="Century" w:hAnsi="Century"/>
          <w:spacing w:val="-9"/>
          <w:sz w:val="22"/>
          <w:szCs w:val="22"/>
        </w:rPr>
        <w:t xml:space="preserve"> </w:t>
      </w:r>
      <w:r w:rsidRPr="001C5F4C">
        <w:rPr>
          <w:rFonts w:ascii="Century" w:hAnsi="Century"/>
          <w:sz w:val="22"/>
          <w:szCs w:val="22"/>
        </w:rPr>
        <w:t>pembuatan</w:t>
      </w:r>
      <w:r w:rsidRPr="001C5F4C">
        <w:rPr>
          <w:rFonts w:ascii="Century" w:hAnsi="Century"/>
          <w:spacing w:val="-5"/>
          <w:sz w:val="22"/>
          <w:szCs w:val="22"/>
        </w:rPr>
        <w:t xml:space="preserve"> </w:t>
      </w:r>
    </w:p>
    <w:p w14:paraId="0389D7ED" w14:textId="2D560198" w:rsidR="00AF6E26" w:rsidRDefault="00AE13F2" w:rsidP="001C5F4C">
      <w:pPr>
        <w:spacing w:line="276" w:lineRule="auto"/>
        <w:ind w:left="709"/>
        <w:jc w:val="center"/>
        <w:rPr>
          <w:rFonts w:ascii="Century" w:hAnsi="Century"/>
          <w:sz w:val="22"/>
          <w:szCs w:val="22"/>
        </w:rPr>
      </w:pPr>
      <w:r w:rsidRPr="001C5F4C">
        <w:rPr>
          <w:rFonts w:ascii="Century" w:hAnsi="Century"/>
          <w:i/>
          <w:iCs/>
          <w:sz w:val="22"/>
          <w:szCs w:val="22"/>
        </w:rPr>
        <w:t>facemist</w:t>
      </w:r>
      <w:r w:rsidR="00AF6E26" w:rsidRPr="001C5F4C">
        <w:rPr>
          <w:rFonts w:ascii="Century" w:hAnsi="Century"/>
          <w:sz w:val="22"/>
          <w:szCs w:val="22"/>
        </w:rPr>
        <w:t xml:space="preserve"> </w:t>
      </w:r>
      <w:r w:rsidR="00AF6E26" w:rsidRPr="001C5F4C">
        <w:rPr>
          <w:rFonts w:ascii="Century" w:hAnsi="Century"/>
          <w:sz w:val="22"/>
          <w:szCs w:val="22"/>
          <w:lang w:val="en-US"/>
        </w:rPr>
        <w:t>ke siswa siswi SMK</w:t>
      </w:r>
      <w:r w:rsidR="00AF6E26" w:rsidRPr="001C5F4C">
        <w:rPr>
          <w:rFonts w:ascii="Century" w:hAnsi="Century"/>
          <w:sz w:val="22"/>
          <w:szCs w:val="22"/>
        </w:rPr>
        <w:t xml:space="preserve">  </w:t>
      </w:r>
    </w:p>
    <w:p w14:paraId="5787EB79" w14:textId="77777777" w:rsidR="001C5F4C" w:rsidRPr="001C5F4C" w:rsidRDefault="001C5F4C" w:rsidP="001C5F4C">
      <w:pPr>
        <w:spacing w:line="276" w:lineRule="auto"/>
        <w:ind w:left="709"/>
        <w:jc w:val="center"/>
        <w:rPr>
          <w:rFonts w:ascii="Century" w:hAnsi="Century"/>
          <w:sz w:val="22"/>
          <w:szCs w:val="22"/>
        </w:rPr>
      </w:pPr>
    </w:p>
    <w:p w14:paraId="5A2D5DD0" w14:textId="6061BBC6" w:rsidR="00AF6E26" w:rsidRPr="001C5F4C" w:rsidRDefault="00AF6E26" w:rsidP="001C5F4C">
      <w:pPr>
        <w:pStyle w:val="BodyText"/>
        <w:spacing w:line="276" w:lineRule="auto"/>
        <w:ind w:left="709"/>
        <w:jc w:val="center"/>
      </w:pPr>
      <w:r w:rsidRPr="001C5F4C">
        <w:rPr>
          <w:noProof/>
        </w:rPr>
        <w:drawing>
          <wp:inline distT="0" distB="0" distL="0" distR="0" wp14:anchorId="6B678E02" wp14:editId="55C75E85">
            <wp:extent cx="1653540" cy="1616738"/>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0321" b="8733"/>
                    <a:stretch/>
                  </pic:blipFill>
                  <pic:spPr bwMode="auto">
                    <a:xfrm>
                      <a:off x="0" y="0"/>
                      <a:ext cx="1678003" cy="1640656"/>
                    </a:xfrm>
                    <a:prstGeom prst="rect">
                      <a:avLst/>
                    </a:prstGeom>
                    <a:noFill/>
                    <a:ln>
                      <a:noFill/>
                    </a:ln>
                    <a:extLst>
                      <a:ext uri="{53640926-AAD7-44D8-BBD7-CCE9431645EC}">
                        <a14:shadowObscured xmlns:a14="http://schemas.microsoft.com/office/drawing/2010/main"/>
                      </a:ext>
                    </a:extLst>
                  </pic:spPr>
                </pic:pic>
              </a:graphicData>
            </a:graphic>
          </wp:inline>
        </w:drawing>
      </w:r>
      <w:r w:rsidR="001C5F4C">
        <w:rPr>
          <w:noProof/>
          <w:lang w:val="en-US"/>
        </w:rPr>
        <w:t xml:space="preserve"> </w:t>
      </w:r>
      <w:r w:rsidRPr="001C5F4C">
        <w:rPr>
          <w:noProof/>
        </w:rPr>
        <w:drawing>
          <wp:inline distT="0" distB="0" distL="0" distR="0" wp14:anchorId="22045B20" wp14:editId="7F4F8990">
            <wp:extent cx="2519616" cy="16218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9782"/>
                    <a:stretch/>
                  </pic:blipFill>
                  <pic:spPr bwMode="auto">
                    <a:xfrm>
                      <a:off x="0" y="0"/>
                      <a:ext cx="2520000" cy="1622086"/>
                    </a:xfrm>
                    <a:prstGeom prst="rect">
                      <a:avLst/>
                    </a:prstGeom>
                    <a:noFill/>
                    <a:ln>
                      <a:noFill/>
                    </a:ln>
                    <a:extLst>
                      <a:ext uri="{53640926-AAD7-44D8-BBD7-CCE9431645EC}">
                        <a14:shadowObscured xmlns:a14="http://schemas.microsoft.com/office/drawing/2010/main"/>
                      </a:ext>
                    </a:extLst>
                  </pic:spPr>
                </pic:pic>
              </a:graphicData>
            </a:graphic>
          </wp:inline>
        </w:drawing>
      </w:r>
    </w:p>
    <w:p w14:paraId="1974CFAE" w14:textId="300871CF" w:rsidR="00AF6E26" w:rsidRPr="001C5F4C" w:rsidRDefault="00AF6E26" w:rsidP="001C5F4C">
      <w:pPr>
        <w:spacing w:line="276" w:lineRule="auto"/>
        <w:ind w:left="709"/>
        <w:jc w:val="center"/>
        <w:rPr>
          <w:rFonts w:ascii="Century" w:hAnsi="Century"/>
          <w:sz w:val="22"/>
          <w:szCs w:val="22"/>
        </w:rPr>
      </w:pPr>
      <w:r w:rsidRPr="001C5F4C">
        <w:rPr>
          <w:rFonts w:ascii="Century" w:hAnsi="Century"/>
          <w:b/>
          <w:bCs/>
          <w:sz w:val="22"/>
          <w:szCs w:val="22"/>
        </w:rPr>
        <w:t>Gambar</w:t>
      </w:r>
      <w:r w:rsidRPr="001C5F4C">
        <w:rPr>
          <w:rFonts w:ascii="Century" w:hAnsi="Century"/>
          <w:b/>
          <w:bCs/>
          <w:spacing w:val="-7"/>
          <w:sz w:val="22"/>
          <w:szCs w:val="22"/>
        </w:rPr>
        <w:t xml:space="preserve"> </w:t>
      </w:r>
      <w:r w:rsidRPr="001C5F4C">
        <w:rPr>
          <w:rFonts w:ascii="Century" w:hAnsi="Century"/>
          <w:b/>
          <w:bCs/>
          <w:sz w:val="22"/>
          <w:szCs w:val="22"/>
        </w:rPr>
        <w:t>2.</w:t>
      </w:r>
      <w:r w:rsidRPr="001C5F4C">
        <w:rPr>
          <w:rFonts w:ascii="Century" w:hAnsi="Century"/>
          <w:spacing w:val="-6"/>
          <w:sz w:val="22"/>
          <w:szCs w:val="22"/>
        </w:rPr>
        <w:t xml:space="preserve"> </w:t>
      </w:r>
      <w:r w:rsidRPr="001C5F4C">
        <w:rPr>
          <w:rFonts w:ascii="Century" w:hAnsi="Century"/>
          <w:sz w:val="22"/>
          <w:szCs w:val="22"/>
        </w:rPr>
        <w:t>Pelaksanaan</w:t>
      </w:r>
      <w:r w:rsidRPr="001C5F4C">
        <w:rPr>
          <w:rFonts w:ascii="Century" w:hAnsi="Century"/>
          <w:spacing w:val="-4"/>
          <w:sz w:val="22"/>
          <w:szCs w:val="22"/>
        </w:rPr>
        <w:t xml:space="preserve"> </w:t>
      </w:r>
      <w:r w:rsidRPr="001C5F4C">
        <w:rPr>
          <w:rFonts w:ascii="Century" w:hAnsi="Century"/>
          <w:sz w:val="22"/>
          <w:szCs w:val="22"/>
        </w:rPr>
        <w:t>pelatihan</w:t>
      </w:r>
      <w:r w:rsidRPr="001C5F4C">
        <w:rPr>
          <w:rFonts w:ascii="Century" w:hAnsi="Century"/>
          <w:spacing w:val="-4"/>
          <w:sz w:val="22"/>
          <w:szCs w:val="22"/>
        </w:rPr>
        <w:t xml:space="preserve"> </w:t>
      </w:r>
      <w:r w:rsidRPr="001C5F4C">
        <w:rPr>
          <w:rFonts w:ascii="Century" w:hAnsi="Century"/>
          <w:sz w:val="22"/>
          <w:szCs w:val="22"/>
        </w:rPr>
        <w:t>pembuatan</w:t>
      </w:r>
      <w:r w:rsidRPr="001C5F4C">
        <w:rPr>
          <w:rFonts w:ascii="Century" w:hAnsi="Century"/>
          <w:spacing w:val="-4"/>
          <w:sz w:val="22"/>
          <w:szCs w:val="22"/>
        </w:rPr>
        <w:t xml:space="preserve"> </w:t>
      </w:r>
      <w:r w:rsidR="00AE13F2" w:rsidRPr="001C5F4C">
        <w:rPr>
          <w:rFonts w:ascii="Century" w:hAnsi="Century"/>
          <w:i/>
          <w:iCs/>
          <w:sz w:val="22"/>
          <w:szCs w:val="22"/>
        </w:rPr>
        <w:t>facemist</w:t>
      </w:r>
    </w:p>
    <w:p w14:paraId="314FF4E4" w14:textId="77777777" w:rsidR="00AF6E26" w:rsidRPr="001C5F4C" w:rsidRDefault="00AF6E26" w:rsidP="001C5F4C">
      <w:pPr>
        <w:pStyle w:val="BodyText"/>
        <w:spacing w:line="276" w:lineRule="auto"/>
        <w:ind w:left="709"/>
      </w:pPr>
    </w:p>
    <w:p w14:paraId="6372AEE2" w14:textId="295D5120" w:rsidR="00AF6E26" w:rsidRDefault="00AF6E26" w:rsidP="001C5F4C">
      <w:pPr>
        <w:pStyle w:val="BodyText"/>
        <w:spacing w:line="276" w:lineRule="auto"/>
        <w:ind w:left="709"/>
        <w:jc w:val="both"/>
      </w:pPr>
      <w:r w:rsidRPr="001C5F4C">
        <w:t xml:space="preserve">Mengingat bahan yang digunakan dalam pembuatan </w:t>
      </w:r>
      <w:r w:rsidR="00AE13F2" w:rsidRPr="001C5F4C">
        <w:rPr>
          <w:i/>
          <w:iCs/>
        </w:rPr>
        <w:t>facemist</w:t>
      </w:r>
      <w:r w:rsidRPr="001C5F4C">
        <w:t xml:space="preserve"> relatif aman dan ramah lingkungan, peserta diberikan kebebasan untuk mengeksplorasi kreativitas dalam menghasilkan </w:t>
      </w:r>
      <w:r w:rsidR="00AE13F2" w:rsidRPr="001C5F4C">
        <w:rPr>
          <w:i/>
          <w:iCs/>
        </w:rPr>
        <w:t>facemist</w:t>
      </w:r>
      <w:r w:rsidRPr="001C5F4C">
        <w:rPr>
          <w:lang w:val="en-US"/>
        </w:rPr>
        <w:t xml:space="preserve"> yang </w:t>
      </w:r>
      <w:r w:rsidRPr="001C5F4C">
        <w:rPr>
          <w:spacing w:val="-2"/>
        </w:rPr>
        <w:t>sesuai</w:t>
      </w:r>
      <w:r w:rsidRPr="001C5F4C">
        <w:rPr>
          <w:spacing w:val="-6"/>
        </w:rPr>
        <w:t xml:space="preserve"> </w:t>
      </w:r>
      <w:r w:rsidRPr="001C5F4C">
        <w:rPr>
          <w:spacing w:val="-2"/>
        </w:rPr>
        <w:t>dengan</w:t>
      </w:r>
      <w:r w:rsidRPr="001C5F4C">
        <w:rPr>
          <w:spacing w:val="-5"/>
        </w:rPr>
        <w:t xml:space="preserve"> </w:t>
      </w:r>
      <w:r w:rsidRPr="001C5F4C">
        <w:rPr>
          <w:spacing w:val="-2"/>
        </w:rPr>
        <w:t>hasil</w:t>
      </w:r>
      <w:r w:rsidRPr="001C5F4C">
        <w:rPr>
          <w:spacing w:val="-6"/>
        </w:rPr>
        <w:t xml:space="preserve"> </w:t>
      </w:r>
      <w:r w:rsidRPr="001C5F4C">
        <w:rPr>
          <w:spacing w:val="-2"/>
        </w:rPr>
        <w:t>diskusi</w:t>
      </w:r>
      <w:r w:rsidRPr="001C5F4C">
        <w:rPr>
          <w:spacing w:val="-6"/>
        </w:rPr>
        <w:t xml:space="preserve"> </w:t>
      </w:r>
      <w:r w:rsidRPr="001C5F4C">
        <w:rPr>
          <w:spacing w:val="-2"/>
        </w:rPr>
        <w:t>kelompok</w:t>
      </w:r>
      <w:r w:rsidRPr="001C5F4C">
        <w:rPr>
          <w:spacing w:val="-5"/>
        </w:rPr>
        <w:t xml:space="preserve"> </w:t>
      </w:r>
      <w:r w:rsidRPr="001C5F4C">
        <w:rPr>
          <w:spacing w:val="-2"/>
        </w:rPr>
        <w:t>sebelumnya,</w:t>
      </w:r>
      <w:r w:rsidRPr="001C5F4C">
        <w:rPr>
          <w:spacing w:val="-5"/>
        </w:rPr>
        <w:t xml:space="preserve"> </w:t>
      </w:r>
      <w:r w:rsidRPr="001C5F4C">
        <w:rPr>
          <w:spacing w:val="-2"/>
        </w:rPr>
        <w:t>dengan</w:t>
      </w:r>
      <w:r w:rsidRPr="001C5F4C">
        <w:rPr>
          <w:spacing w:val="-5"/>
        </w:rPr>
        <w:t xml:space="preserve"> </w:t>
      </w:r>
      <w:r w:rsidRPr="001C5F4C">
        <w:rPr>
          <w:spacing w:val="-2"/>
        </w:rPr>
        <w:t>tetap</w:t>
      </w:r>
      <w:r w:rsidRPr="001C5F4C">
        <w:rPr>
          <w:spacing w:val="-4"/>
        </w:rPr>
        <w:t xml:space="preserve"> </w:t>
      </w:r>
      <w:r w:rsidRPr="001C5F4C">
        <w:rPr>
          <w:spacing w:val="-2"/>
        </w:rPr>
        <w:t xml:space="preserve">pengawasan </w:t>
      </w:r>
      <w:r w:rsidRPr="001C5F4C">
        <w:t>dari tim pelaksana.</w:t>
      </w:r>
    </w:p>
    <w:p w14:paraId="7BFDFD2E" w14:textId="77777777" w:rsidR="001C5F4C" w:rsidRPr="001C5F4C" w:rsidRDefault="001C5F4C" w:rsidP="001C5F4C">
      <w:pPr>
        <w:pStyle w:val="BodyText"/>
        <w:spacing w:line="276" w:lineRule="auto"/>
        <w:ind w:left="709"/>
        <w:jc w:val="both"/>
      </w:pPr>
    </w:p>
    <w:p w14:paraId="00CA8F11" w14:textId="77777777" w:rsidR="00AF6E26" w:rsidRPr="00911876" w:rsidRDefault="00AF6E26" w:rsidP="001C5F4C">
      <w:pPr>
        <w:pStyle w:val="Heading2"/>
        <w:numPr>
          <w:ilvl w:val="1"/>
          <w:numId w:val="34"/>
        </w:numPr>
        <w:spacing w:before="0" w:after="0" w:line="276" w:lineRule="auto"/>
        <w:ind w:left="426" w:hanging="426"/>
        <w:jc w:val="both"/>
        <w:rPr>
          <w:rFonts w:ascii="Century" w:hAnsi="Century"/>
          <w:i w:val="0"/>
          <w:iCs w:val="0"/>
          <w:sz w:val="24"/>
          <w:szCs w:val="24"/>
        </w:rPr>
      </w:pPr>
      <w:r w:rsidRPr="00911876">
        <w:rPr>
          <w:rFonts w:ascii="Century" w:hAnsi="Century"/>
          <w:i w:val="0"/>
          <w:iCs w:val="0"/>
          <w:sz w:val="24"/>
          <w:szCs w:val="24"/>
        </w:rPr>
        <w:lastRenderedPageBreak/>
        <w:t>Tahap</w:t>
      </w:r>
      <w:r w:rsidRPr="00911876">
        <w:rPr>
          <w:rFonts w:ascii="Century" w:hAnsi="Century"/>
          <w:i w:val="0"/>
          <w:iCs w:val="0"/>
          <w:spacing w:val="-11"/>
          <w:sz w:val="24"/>
          <w:szCs w:val="24"/>
        </w:rPr>
        <w:t xml:space="preserve"> </w:t>
      </w:r>
      <w:r w:rsidRPr="00911876">
        <w:rPr>
          <w:rFonts w:ascii="Century" w:hAnsi="Century"/>
          <w:i w:val="0"/>
          <w:iCs w:val="0"/>
          <w:sz w:val="24"/>
          <w:szCs w:val="24"/>
        </w:rPr>
        <w:t>Evaluasi</w:t>
      </w:r>
      <w:r w:rsidRPr="00911876">
        <w:rPr>
          <w:rFonts w:ascii="Century" w:hAnsi="Century"/>
          <w:i w:val="0"/>
          <w:iCs w:val="0"/>
          <w:spacing w:val="-8"/>
          <w:sz w:val="24"/>
          <w:szCs w:val="24"/>
        </w:rPr>
        <w:t xml:space="preserve"> </w:t>
      </w:r>
      <w:r w:rsidRPr="00911876">
        <w:rPr>
          <w:rFonts w:ascii="Century" w:hAnsi="Century"/>
          <w:i w:val="0"/>
          <w:iCs w:val="0"/>
          <w:spacing w:val="-2"/>
          <w:sz w:val="24"/>
          <w:szCs w:val="24"/>
        </w:rPr>
        <w:t>Kegiatan</w:t>
      </w:r>
    </w:p>
    <w:p w14:paraId="3F36743B" w14:textId="06DF106B" w:rsidR="00075D6E" w:rsidRPr="00911876" w:rsidRDefault="00AF6E26" w:rsidP="001C5F4C">
      <w:pPr>
        <w:spacing w:line="276" w:lineRule="auto"/>
        <w:ind w:firstLine="426"/>
        <w:jc w:val="both"/>
        <w:rPr>
          <w:rFonts w:ascii="Century" w:hAnsi="Century"/>
          <w:lang w:val="en-US"/>
        </w:rPr>
      </w:pPr>
      <w:r w:rsidRPr="00911876">
        <w:rPr>
          <w:rFonts w:ascii="Century" w:hAnsi="Century"/>
        </w:rPr>
        <w:t xml:space="preserve">Kegiatan diakhiri dengan evaluasi melalui pengisian </w:t>
      </w:r>
      <w:r w:rsidRPr="00911876">
        <w:rPr>
          <w:rFonts w:ascii="Century" w:hAnsi="Century"/>
          <w:i/>
          <w:iCs/>
        </w:rPr>
        <w:t>post</w:t>
      </w:r>
      <w:r w:rsidRPr="00911876">
        <w:rPr>
          <w:rFonts w:ascii="Century" w:hAnsi="Century"/>
          <w:i/>
          <w:iCs/>
          <w:lang w:val="en-US"/>
        </w:rPr>
        <w:t>-</w:t>
      </w:r>
      <w:r w:rsidRPr="00911876">
        <w:rPr>
          <w:rFonts w:ascii="Century" w:hAnsi="Century"/>
          <w:i/>
          <w:iCs/>
        </w:rPr>
        <w:t xml:space="preserve">test </w:t>
      </w:r>
      <w:r w:rsidRPr="00911876">
        <w:rPr>
          <w:rFonts w:ascii="Century" w:hAnsi="Century"/>
        </w:rPr>
        <w:t xml:space="preserve">oleh peserta. Hasil dari kegiatan pengabdian masyarakat ini menunjukkan bahwa pelaksanaan berjalan dengan baik, ditandai dengan antusiasme dan semangat tinggi dari peserta. Siswa mengikuti dan memperhatikan seluruh rangkaian kegiatan dengan penuh antusias. Partisipasi peserta dalam sesi ceramah dan diskusi dinilai sangat baik. Mayoritas peserta yang hadir memberikan tanggapan positif terhadap kegiatan ini. Respon positif dari peserta menjadi catatan penting bagi tim pengabdian untuk merumuskan kontribusi pemikiran baru guna pengembangan kegiatan pengabdian masyarakat di masa mendatang sesuai kebutuhan, sebagaimana terlihat pada </w:t>
      </w:r>
      <w:r w:rsidR="001C5F4C">
        <w:rPr>
          <w:rFonts w:ascii="Century" w:hAnsi="Century"/>
          <w:lang w:val="en-US"/>
        </w:rPr>
        <w:t>Tabel 3.</w:t>
      </w:r>
    </w:p>
    <w:p w14:paraId="04D77941" w14:textId="77777777" w:rsidR="001C5F4C" w:rsidRDefault="001C5F4C" w:rsidP="001C5F4C">
      <w:pPr>
        <w:spacing w:line="276" w:lineRule="auto"/>
        <w:jc w:val="center"/>
        <w:rPr>
          <w:rFonts w:ascii="Century" w:hAnsi="Century"/>
          <w:lang w:val="en-US"/>
        </w:rPr>
      </w:pPr>
    </w:p>
    <w:p w14:paraId="75DF1FC4" w14:textId="4FDDA388" w:rsidR="00AF6E26" w:rsidRPr="001C5F4C" w:rsidRDefault="00075D6E" w:rsidP="001C5F4C">
      <w:pPr>
        <w:spacing w:line="276" w:lineRule="auto"/>
        <w:jc w:val="center"/>
        <w:rPr>
          <w:rFonts w:ascii="Century" w:hAnsi="Century"/>
          <w:b/>
          <w:bCs/>
          <w:sz w:val="22"/>
          <w:szCs w:val="22"/>
          <w:lang w:val="en-US"/>
        </w:rPr>
      </w:pPr>
      <w:r w:rsidRPr="001C5F4C">
        <w:rPr>
          <w:rFonts w:ascii="Century" w:hAnsi="Century"/>
          <w:b/>
          <w:bCs/>
          <w:sz w:val="22"/>
          <w:szCs w:val="22"/>
          <w:lang w:val="en-US"/>
        </w:rPr>
        <w:t xml:space="preserve">Tabel 3. </w:t>
      </w:r>
      <w:r w:rsidRPr="001C5F4C">
        <w:rPr>
          <w:rFonts w:ascii="Century" w:hAnsi="Century"/>
          <w:sz w:val="22"/>
          <w:szCs w:val="22"/>
          <w:lang w:val="en-US"/>
        </w:rPr>
        <w:t>Persentase Peningkatan Keterampilan Setelah Pelatihan</w:t>
      </w:r>
    </w:p>
    <w:tbl>
      <w:tblPr>
        <w:tblStyle w:val="TableGrid"/>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3421"/>
        <w:gridCol w:w="1734"/>
        <w:gridCol w:w="1690"/>
        <w:gridCol w:w="1659"/>
      </w:tblGrid>
      <w:tr w:rsidR="00C86FA8" w:rsidRPr="001C5F4C" w14:paraId="3E59961E" w14:textId="77777777" w:rsidTr="001C5F4C">
        <w:trPr>
          <w:trHeight w:val="529"/>
          <w:jc w:val="center"/>
        </w:trPr>
        <w:tc>
          <w:tcPr>
            <w:tcW w:w="0" w:type="auto"/>
            <w:vAlign w:val="center"/>
          </w:tcPr>
          <w:p w14:paraId="797374BB" w14:textId="77777777" w:rsidR="00C86FA8" w:rsidRPr="001C5F4C" w:rsidRDefault="00C86FA8" w:rsidP="001C5F4C">
            <w:pPr>
              <w:pStyle w:val="TableParagraph"/>
              <w:jc w:val="center"/>
              <w:rPr>
                <w:b/>
              </w:rPr>
            </w:pPr>
            <w:r w:rsidRPr="001C5F4C">
              <w:rPr>
                <w:b/>
                <w:spacing w:val="-2"/>
              </w:rPr>
              <w:t>Keterampilan</w:t>
            </w:r>
          </w:p>
        </w:tc>
        <w:tc>
          <w:tcPr>
            <w:tcW w:w="0" w:type="auto"/>
            <w:vAlign w:val="center"/>
          </w:tcPr>
          <w:p w14:paraId="5D5235E6" w14:textId="77777777" w:rsidR="00C86FA8" w:rsidRPr="001C5F4C" w:rsidRDefault="00C86FA8" w:rsidP="001C5F4C">
            <w:pPr>
              <w:pStyle w:val="TableParagraph"/>
              <w:jc w:val="center"/>
              <w:rPr>
                <w:b/>
              </w:rPr>
            </w:pPr>
            <w:r w:rsidRPr="001C5F4C">
              <w:rPr>
                <w:b/>
                <w:spacing w:val="-2"/>
              </w:rPr>
              <w:t xml:space="preserve">Sebelum </w:t>
            </w:r>
            <w:r w:rsidRPr="001C5F4C">
              <w:rPr>
                <w:b/>
              </w:rPr>
              <w:t>Pelatihan</w:t>
            </w:r>
            <w:r w:rsidRPr="001C5F4C">
              <w:rPr>
                <w:b/>
                <w:spacing w:val="-16"/>
              </w:rPr>
              <w:t xml:space="preserve"> </w:t>
            </w:r>
            <w:r w:rsidRPr="001C5F4C">
              <w:rPr>
                <w:b/>
              </w:rPr>
              <w:t>(%)</w:t>
            </w:r>
          </w:p>
        </w:tc>
        <w:tc>
          <w:tcPr>
            <w:tcW w:w="0" w:type="auto"/>
            <w:vAlign w:val="center"/>
          </w:tcPr>
          <w:p w14:paraId="35EA9E15" w14:textId="77777777" w:rsidR="00C86FA8" w:rsidRPr="001C5F4C" w:rsidRDefault="00C86FA8" w:rsidP="001C5F4C">
            <w:pPr>
              <w:pStyle w:val="TableParagraph"/>
              <w:jc w:val="center"/>
              <w:rPr>
                <w:b/>
              </w:rPr>
            </w:pPr>
            <w:r w:rsidRPr="001C5F4C">
              <w:rPr>
                <w:b/>
                <w:spacing w:val="-2"/>
              </w:rPr>
              <w:t xml:space="preserve">Setelah </w:t>
            </w:r>
            <w:r w:rsidRPr="001C5F4C">
              <w:rPr>
                <w:b/>
              </w:rPr>
              <w:t>Pelatihan</w:t>
            </w:r>
            <w:r w:rsidRPr="001C5F4C">
              <w:rPr>
                <w:b/>
                <w:spacing w:val="-16"/>
              </w:rPr>
              <w:t xml:space="preserve"> </w:t>
            </w:r>
            <w:r w:rsidRPr="001C5F4C">
              <w:rPr>
                <w:b/>
              </w:rPr>
              <w:t>(%)</w:t>
            </w:r>
          </w:p>
        </w:tc>
        <w:tc>
          <w:tcPr>
            <w:tcW w:w="0" w:type="auto"/>
            <w:vAlign w:val="center"/>
          </w:tcPr>
          <w:p w14:paraId="04BF6A31" w14:textId="77777777" w:rsidR="00C86FA8" w:rsidRPr="001C5F4C" w:rsidRDefault="00C86FA8" w:rsidP="001C5F4C">
            <w:pPr>
              <w:pStyle w:val="TableParagraph"/>
              <w:ind w:firstLine="4"/>
              <w:jc w:val="center"/>
              <w:rPr>
                <w:b/>
              </w:rPr>
            </w:pPr>
            <w:r w:rsidRPr="001C5F4C">
              <w:rPr>
                <w:b/>
                <w:spacing w:val="-2"/>
              </w:rPr>
              <w:t xml:space="preserve">Peningkatan </w:t>
            </w:r>
            <w:r w:rsidRPr="001C5F4C">
              <w:rPr>
                <w:b/>
                <w:spacing w:val="-4"/>
              </w:rPr>
              <w:t>(%)</w:t>
            </w:r>
          </w:p>
        </w:tc>
      </w:tr>
      <w:tr w:rsidR="00C86FA8" w:rsidRPr="001C5F4C" w14:paraId="4668BAB2" w14:textId="77777777" w:rsidTr="001C5F4C">
        <w:trPr>
          <w:trHeight w:val="263"/>
          <w:jc w:val="center"/>
        </w:trPr>
        <w:tc>
          <w:tcPr>
            <w:tcW w:w="0" w:type="auto"/>
          </w:tcPr>
          <w:p w14:paraId="0DE0DF35" w14:textId="15B7218A" w:rsidR="00C86FA8" w:rsidRPr="001C5F4C" w:rsidRDefault="00C86FA8" w:rsidP="001C5F4C">
            <w:pPr>
              <w:pStyle w:val="TableParagraph"/>
            </w:pPr>
            <w:r w:rsidRPr="001C5F4C">
              <w:t>Pemahaman</w:t>
            </w:r>
            <w:r w:rsidRPr="001C5F4C">
              <w:rPr>
                <w:spacing w:val="-9"/>
              </w:rPr>
              <w:t xml:space="preserve"> </w:t>
            </w:r>
            <w:r w:rsidRPr="001C5F4C">
              <w:t>tentang</w:t>
            </w:r>
            <w:r w:rsidRPr="001C5F4C">
              <w:rPr>
                <w:spacing w:val="-8"/>
              </w:rPr>
              <w:t xml:space="preserve"> </w:t>
            </w:r>
            <w:r w:rsidR="00AE13F2" w:rsidRPr="001C5F4C">
              <w:rPr>
                <w:i/>
                <w:iCs/>
                <w:spacing w:val="-5"/>
              </w:rPr>
              <w:t>facemist</w:t>
            </w:r>
          </w:p>
        </w:tc>
        <w:tc>
          <w:tcPr>
            <w:tcW w:w="0" w:type="auto"/>
            <w:vAlign w:val="center"/>
          </w:tcPr>
          <w:p w14:paraId="06DFB3B9" w14:textId="43DCEF9D" w:rsidR="00C86FA8" w:rsidRPr="001C5F4C" w:rsidRDefault="00C86FA8" w:rsidP="001C5F4C">
            <w:pPr>
              <w:pStyle w:val="TableParagraph"/>
              <w:jc w:val="center"/>
            </w:pPr>
            <w:r w:rsidRPr="001C5F4C">
              <w:rPr>
                <w:spacing w:val="-5"/>
              </w:rPr>
              <w:t>4</w:t>
            </w:r>
            <w:r w:rsidR="00075D6E" w:rsidRPr="001C5F4C">
              <w:rPr>
                <w:spacing w:val="-5"/>
                <w:lang w:val="en-US"/>
              </w:rPr>
              <w:t>5</w:t>
            </w:r>
            <w:r w:rsidRPr="001C5F4C">
              <w:rPr>
                <w:spacing w:val="-5"/>
              </w:rPr>
              <w:t>%</w:t>
            </w:r>
          </w:p>
        </w:tc>
        <w:tc>
          <w:tcPr>
            <w:tcW w:w="0" w:type="auto"/>
            <w:vAlign w:val="center"/>
          </w:tcPr>
          <w:p w14:paraId="4EFE6DEA" w14:textId="77777777" w:rsidR="00C86FA8" w:rsidRPr="001C5F4C" w:rsidRDefault="00C86FA8" w:rsidP="001C5F4C">
            <w:pPr>
              <w:pStyle w:val="TableParagraph"/>
              <w:jc w:val="center"/>
            </w:pPr>
            <w:r w:rsidRPr="001C5F4C">
              <w:rPr>
                <w:spacing w:val="-5"/>
              </w:rPr>
              <w:t>85%</w:t>
            </w:r>
          </w:p>
        </w:tc>
        <w:tc>
          <w:tcPr>
            <w:tcW w:w="0" w:type="auto"/>
            <w:vAlign w:val="center"/>
          </w:tcPr>
          <w:p w14:paraId="11CB7C35" w14:textId="70EC7A0D" w:rsidR="00C86FA8" w:rsidRPr="001C5F4C" w:rsidRDefault="00C86FA8" w:rsidP="001C5F4C">
            <w:pPr>
              <w:pStyle w:val="TableParagraph"/>
              <w:jc w:val="center"/>
            </w:pPr>
            <w:r w:rsidRPr="001C5F4C">
              <w:rPr>
                <w:spacing w:val="-4"/>
              </w:rPr>
              <w:t>+4</w:t>
            </w:r>
            <w:r w:rsidR="00075D6E" w:rsidRPr="001C5F4C">
              <w:rPr>
                <w:spacing w:val="-4"/>
                <w:lang w:val="en-US"/>
              </w:rPr>
              <w:t>0</w:t>
            </w:r>
            <w:r w:rsidRPr="001C5F4C">
              <w:rPr>
                <w:spacing w:val="-4"/>
              </w:rPr>
              <w:t>%</w:t>
            </w:r>
          </w:p>
        </w:tc>
      </w:tr>
      <w:tr w:rsidR="00C86FA8" w:rsidRPr="001C5F4C" w14:paraId="254BA8AF" w14:textId="77777777" w:rsidTr="001C5F4C">
        <w:trPr>
          <w:trHeight w:val="530"/>
          <w:jc w:val="center"/>
        </w:trPr>
        <w:tc>
          <w:tcPr>
            <w:tcW w:w="0" w:type="auto"/>
          </w:tcPr>
          <w:p w14:paraId="3ACF1668" w14:textId="4C1ABDF6" w:rsidR="00C86FA8" w:rsidRPr="001C5F4C" w:rsidRDefault="00C86FA8" w:rsidP="001C5F4C">
            <w:pPr>
              <w:pStyle w:val="TableParagraph"/>
              <w:rPr>
                <w:lang w:val="en-US"/>
              </w:rPr>
            </w:pPr>
            <w:r w:rsidRPr="001C5F4C">
              <w:t>Kemampuan</w:t>
            </w:r>
            <w:r w:rsidRPr="001C5F4C">
              <w:rPr>
                <w:spacing w:val="-16"/>
              </w:rPr>
              <w:t xml:space="preserve"> </w:t>
            </w:r>
            <w:r w:rsidRPr="001C5F4C">
              <w:t>membuat</w:t>
            </w:r>
            <w:r w:rsidRPr="001C5F4C">
              <w:rPr>
                <w:spacing w:val="-15"/>
              </w:rPr>
              <w:t xml:space="preserve"> </w:t>
            </w:r>
            <w:r w:rsidR="00AE13F2" w:rsidRPr="001C5F4C">
              <w:rPr>
                <w:i/>
                <w:iCs/>
                <w:lang w:val="en-US"/>
              </w:rPr>
              <w:t>facemist</w:t>
            </w:r>
            <w:r w:rsidR="00075D6E" w:rsidRPr="001C5F4C">
              <w:rPr>
                <w:lang w:val="en-US"/>
              </w:rPr>
              <w:t xml:space="preserve"> natural</w:t>
            </w:r>
          </w:p>
        </w:tc>
        <w:tc>
          <w:tcPr>
            <w:tcW w:w="0" w:type="auto"/>
            <w:vAlign w:val="center"/>
          </w:tcPr>
          <w:p w14:paraId="359B6228" w14:textId="6AEF44F2" w:rsidR="00C86FA8" w:rsidRPr="001C5F4C" w:rsidRDefault="00C86FA8" w:rsidP="001C5F4C">
            <w:pPr>
              <w:pStyle w:val="TableParagraph"/>
              <w:jc w:val="center"/>
            </w:pPr>
            <w:r w:rsidRPr="001C5F4C">
              <w:rPr>
                <w:spacing w:val="-5"/>
              </w:rPr>
              <w:t>3</w:t>
            </w:r>
            <w:r w:rsidR="00075D6E" w:rsidRPr="001C5F4C">
              <w:rPr>
                <w:spacing w:val="-5"/>
                <w:lang w:val="en-US"/>
              </w:rPr>
              <w:t>0</w:t>
            </w:r>
            <w:r w:rsidRPr="001C5F4C">
              <w:rPr>
                <w:spacing w:val="-5"/>
              </w:rPr>
              <w:t>%</w:t>
            </w:r>
          </w:p>
        </w:tc>
        <w:tc>
          <w:tcPr>
            <w:tcW w:w="0" w:type="auto"/>
            <w:vAlign w:val="center"/>
          </w:tcPr>
          <w:p w14:paraId="25117239" w14:textId="4F354A2B" w:rsidR="00C86FA8" w:rsidRPr="001C5F4C" w:rsidRDefault="00C86FA8" w:rsidP="001C5F4C">
            <w:pPr>
              <w:pStyle w:val="TableParagraph"/>
              <w:jc w:val="center"/>
            </w:pPr>
            <w:r w:rsidRPr="001C5F4C">
              <w:rPr>
                <w:spacing w:val="-5"/>
              </w:rPr>
              <w:t>8</w:t>
            </w:r>
            <w:r w:rsidR="00075D6E" w:rsidRPr="001C5F4C">
              <w:rPr>
                <w:spacing w:val="-5"/>
                <w:lang w:val="en-US"/>
              </w:rPr>
              <w:t>5</w:t>
            </w:r>
            <w:r w:rsidRPr="001C5F4C">
              <w:rPr>
                <w:spacing w:val="-5"/>
              </w:rPr>
              <w:t>%</w:t>
            </w:r>
          </w:p>
        </w:tc>
        <w:tc>
          <w:tcPr>
            <w:tcW w:w="0" w:type="auto"/>
            <w:vAlign w:val="center"/>
          </w:tcPr>
          <w:p w14:paraId="2957B872" w14:textId="0D3A53DA" w:rsidR="00C86FA8" w:rsidRPr="001C5F4C" w:rsidRDefault="00C86FA8" w:rsidP="001C5F4C">
            <w:pPr>
              <w:pStyle w:val="TableParagraph"/>
              <w:jc w:val="center"/>
            </w:pPr>
            <w:r w:rsidRPr="001C5F4C">
              <w:rPr>
                <w:spacing w:val="-4"/>
              </w:rPr>
              <w:t>+</w:t>
            </w:r>
            <w:r w:rsidR="00075D6E" w:rsidRPr="001C5F4C">
              <w:rPr>
                <w:spacing w:val="-4"/>
                <w:lang w:val="en-US"/>
              </w:rPr>
              <w:t>55</w:t>
            </w:r>
            <w:r w:rsidRPr="001C5F4C">
              <w:rPr>
                <w:spacing w:val="-4"/>
              </w:rPr>
              <w:t>%</w:t>
            </w:r>
          </w:p>
        </w:tc>
      </w:tr>
      <w:tr w:rsidR="00C86FA8" w:rsidRPr="001C5F4C" w14:paraId="170A865B" w14:textId="77777777" w:rsidTr="001C5F4C">
        <w:trPr>
          <w:trHeight w:val="527"/>
          <w:jc w:val="center"/>
        </w:trPr>
        <w:tc>
          <w:tcPr>
            <w:tcW w:w="0" w:type="auto"/>
          </w:tcPr>
          <w:p w14:paraId="62930F0C" w14:textId="5F42DE03" w:rsidR="00C86FA8" w:rsidRPr="001C5F4C" w:rsidRDefault="00075D6E" w:rsidP="001C5F4C">
            <w:pPr>
              <w:pStyle w:val="TableParagraph"/>
              <w:rPr>
                <w:lang w:val="en-US"/>
              </w:rPr>
            </w:pPr>
            <w:r w:rsidRPr="001C5F4C">
              <w:rPr>
                <w:lang w:val="en-US"/>
              </w:rPr>
              <w:t xml:space="preserve">Pemahaman tentang cara pemakaian </w:t>
            </w:r>
            <w:r w:rsidR="00AE13F2" w:rsidRPr="001C5F4C">
              <w:rPr>
                <w:i/>
                <w:iCs/>
                <w:lang w:val="en-US"/>
              </w:rPr>
              <w:t>facemist</w:t>
            </w:r>
          </w:p>
        </w:tc>
        <w:tc>
          <w:tcPr>
            <w:tcW w:w="0" w:type="auto"/>
            <w:vAlign w:val="center"/>
          </w:tcPr>
          <w:p w14:paraId="3EB53885" w14:textId="45BF3321" w:rsidR="00C86FA8" w:rsidRPr="001C5F4C" w:rsidRDefault="00075D6E" w:rsidP="001C5F4C">
            <w:pPr>
              <w:pStyle w:val="TableParagraph"/>
              <w:jc w:val="center"/>
            </w:pPr>
            <w:r w:rsidRPr="001C5F4C">
              <w:rPr>
                <w:spacing w:val="-5"/>
                <w:lang w:val="en-US"/>
              </w:rPr>
              <w:t>50</w:t>
            </w:r>
            <w:r w:rsidR="00C86FA8" w:rsidRPr="001C5F4C">
              <w:rPr>
                <w:spacing w:val="-5"/>
              </w:rPr>
              <w:t>%</w:t>
            </w:r>
          </w:p>
        </w:tc>
        <w:tc>
          <w:tcPr>
            <w:tcW w:w="0" w:type="auto"/>
            <w:vAlign w:val="center"/>
          </w:tcPr>
          <w:p w14:paraId="49461524" w14:textId="77777777" w:rsidR="00C86FA8" w:rsidRPr="001C5F4C" w:rsidRDefault="00C86FA8" w:rsidP="001C5F4C">
            <w:pPr>
              <w:pStyle w:val="TableParagraph"/>
              <w:jc w:val="center"/>
            </w:pPr>
            <w:r w:rsidRPr="001C5F4C">
              <w:rPr>
                <w:spacing w:val="-5"/>
              </w:rPr>
              <w:t>75%</w:t>
            </w:r>
          </w:p>
        </w:tc>
        <w:tc>
          <w:tcPr>
            <w:tcW w:w="0" w:type="auto"/>
            <w:vAlign w:val="center"/>
          </w:tcPr>
          <w:p w14:paraId="20A5E337" w14:textId="0F740AB5" w:rsidR="00C86FA8" w:rsidRPr="001C5F4C" w:rsidRDefault="00C86FA8" w:rsidP="001C5F4C">
            <w:pPr>
              <w:pStyle w:val="TableParagraph"/>
              <w:jc w:val="center"/>
            </w:pPr>
            <w:r w:rsidRPr="001C5F4C">
              <w:rPr>
                <w:spacing w:val="-4"/>
              </w:rPr>
              <w:t>+</w:t>
            </w:r>
            <w:r w:rsidR="00075D6E" w:rsidRPr="001C5F4C">
              <w:rPr>
                <w:spacing w:val="-4"/>
                <w:lang w:val="en-US"/>
              </w:rPr>
              <w:t>2</w:t>
            </w:r>
            <w:r w:rsidRPr="001C5F4C">
              <w:rPr>
                <w:spacing w:val="-4"/>
              </w:rPr>
              <w:t>5%</w:t>
            </w:r>
          </w:p>
        </w:tc>
      </w:tr>
      <w:tr w:rsidR="00C86FA8" w:rsidRPr="001C5F4C" w14:paraId="36D6C94D" w14:textId="77777777" w:rsidTr="001C5F4C">
        <w:trPr>
          <w:trHeight w:val="557"/>
          <w:jc w:val="center"/>
        </w:trPr>
        <w:tc>
          <w:tcPr>
            <w:tcW w:w="0" w:type="auto"/>
          </w:tcPr>
          <w:p w14:paraId="09D10E94" w14:textId="77777777" w:rsidR="00C86FA8" w:rsidRPr="001C5F4C" w:rsidRDefault="00C86FA8" w:rsidP="001C5F4C">
            <w:pPr>
              <w:pStyle w:val="TableParagraph"/>
            </w:pPr>
            <w:r w:rsidRPr="001C5F4C">
              <w:t>Pengetahuan</w:t>
            </w:r>
            <w:r w:rsidRPr="001C5F4C">
              <w:rPr>
                <w:spacing w:val="-6"/>
              </w:rPr>
              <w:t xml:space="preserve"> </w:t>
            </w:r>
            <w:r w:rsidRPr="001C5F4C">
              <w:rPr>
                <w:spacing w:val="-2"/>
              </w:rPr>
              <w:t>tentang</w:t>
            </w:r>
          </w:p>
          <w:p w14:paraId="3428FC1D" w14:textId="6F711AE9" w:rsidR="00C86FA8" w:rsidRPr="001C5F4C" w:rsidRDefault="00075D6E" w:rsidP="001C5F4C">
            <w:pPr>
              <w:pStyle w:val="TableParagraph"/>
              <w:rPr>
                <w:lang w:val="en-US"/>
              </w:rPr>
            </w:pPr>
            <w:r w:rsidRPr="001C5F4C">
              <w:rPr>
                <w:lang w:val="en-US"/>
              </w:rPr>
              <w:t>Cara mengatasi kulit wajah</w:t>
            </w:r>
          </w:p>
        </w:tc>
        <w:tc>
          <w:tcPr>
            <w:tcW w:w="0" w:type="auto"/>
            <w:vAlign w:val="center"/>
          </w:tcPr>
          <w:p w14:paraId="235CAECB" w14:textId="77777777" w:rsidR="00C86FA8" w:rsidRPr="001C5F4C" w:rsidRDefault="00C86FA8" w:rsidP="001C5F4C">
            <w:pPr>
              <w:pStyle w:val="TableParagraph"/>
              <w:jc w:val="center"/>
            </w:pPr>
            <w:r w:rsidRPr="001C5F4C">
              <w:rPr>
                <w:spacing w:val="-5"/>
              </w:rPr>
              <w:t>50%</w:t>
            </w:r>
          </w:p>
        </w:tc>
        <w:tc>
          <w:tcPr>
            <w:tcW w:w="0" w:type="auto"/>
            <w:vAlign w:val="center"/>
          </w:tcPr>
          <w:p w14:paraId="35AA5573" w14:textId="23CABC37" w:rsidR="00C86FA8" w:rsidRPr="001C5F4C" w:rsidRDefault="00075D6E" w:rsidP="001C5F4C">
            <w:pPr>
              <w:pStyle w:val="TableParagraph"/>
              <w:jc w:val="center"/>
            </w:pPr>
            <w:r w:rsidRPr="001C5F4C">
              <w:rPr>
                <w:spacing w:val="-5"/>
                <w:lang w:val="en-US"/>
              </w:rPr>
              <w:t>8</w:t>
            </w:r>
            <w:r w:rsidR="00C86FA8" w:rsidRPr="001C5F4C">
              <w:rPr>
                <w:spacing w:val="-5"/>
              </w:rPr>
              <w:t>0%</w:t>
            </w:r>
          </w:p>
        </w:tc>
        <w:tc>
          <w:tcPr>
            <w:tcW w:w="0" w:type="auto"/>
            <w:vAlign w:val="center"/>
          </w:tcPr>
          <w:p w14:paraId="629CDCFD" w14:textId="18A7811C" w:rsidR="00C86FA8" w:rsidRPr="001C5F4C" w:rsidRDefault="00C86FA8" w:rsidP="001C5F4C">
            <w:pPr>
              <w:pStyle w:val="TableParagraph"/>
              <w:jc w:val="center"/>
            </w:pPr>
            <w:r w:rsidRPr="001C5F4C">
              <w:rPr>
                <w:spacing w:val="-4"/>
              </w:rPr>
              <w:t>+</w:t>
            </w:r>
            <w:r w:rsidR="00075D6E" w:rsidRPr="001C5F4C">
              <w:rPr>
                <w:spacing w:val="-4"/>
                <w:lang w:val="en-US"/>
              </w:rPr>
              <w:t>3</w:t>
            </w:r>
            <w:r w:rsidRPr="001C5F4C">
              <w:rPr>
                <w:spacing w:val="-4"/>
              </w:rPr>
              <w:t>0%</w:t>
            </w:r>
          </w:p>
        </w:tc>
      </w:tr>
      <w:tr w:rsidR="00C86FA8" w:rsidRPr="001C5F4C" w14:paraId="6FE4C8D9" w14:textId="77777777" w:rsidTr="001C5F4C">
        <w:trPr>
          <w:trHeight w:val="530"/>
          <w:jc w:val="center"/>
        </w:trPr>
        <w:tc>
          <w:tcPr>
            <w:tcW w:w="0" w:type="auto"/>
          </w:tcPr>
          <w:p w14:paraId="68F55E52" w14:textId="33296C57" w:rsidR="00C86FA8" w:rsidRPr="001C5F4C" w:rsidRDefault="00075D6E" w:rsidP="001C5F4C">
            <w:pPr>
              <w:pStyle w:val="TableParagraph"/>
            </w:pPr>
            <w:r w:rsidRPr="001C5F4C">
              <w:rPr>
                <w:lang w:val="en-US"/>
              </w:rPr>
              <w:t xml:space="preserve">Pengetahuan tentang khasiat pada bahan-bahan </w:t>
            </w:r>
            <w:r w:rsidR="00AE13F2" w:rsidRPr="001C5F4C">
              <w:rPr>
                <w:i/>
                <w:iCs/>
                <w:lang w:val="en-US"/>
              </w:rPr>
              <w:t>facemist</w:t>
            </w:r>
          </w:p>
        </w:tc>
        <w:tc>
          <w:tcPr>
            <w:tcW w:w="0" w:type="auto"/>
            <w:vAlign w:val="center"/>
          </w:tcPr>
          <w:p w14:paraId="28305757" w14:textId="77777777" w:rsidR="00C86FA8" w:rsidRPr="001C5F4C" w:rsidRDefault="00C86FA8" w:rsidP="001C5F4C">
            <w:pPr>
              <w:pStyle w:val="TableParagraph"/>
              <w:jc w:val="center"/>
            </w:pPr>
            <w:r w:rsidRPr="001C5F4C">
              <w:rPr>
                <w:spacing w:val="-5"/>
              </w:rPr>
              <w:t>20%</w:t>
            </w:r>
          </w:p>
        </w:tc>
        <w:tc>
          <w:tcPr>
            <w:tcW w:w="0" w:type="auto"/>
            <w:vAlign w:val="center"/>
          </w:tcPr>
          <w:p w14:paraId="61937F7E" w14:textId="0D87F4D4" w:rsidR="00C86FA8" w:rsidRPr="001C5F4C" w:rsidRDefault="00075D6E" w:rsidP="001C5F4C">
            <w:pPr>
              <w:pStyle w:val="TableParagraph"/>
              <w:jc w:val="center"/>
            </w:pPr>
            <w:r w:rsidRPr="001C5F4C">
              <w:rPr>
                <w:spacing w:val="-5"/>
                <w:lang w:val="en-US"/>
              </w:rPr>
              <w:t>70</w:t>
            </w:r>
            <w:r w:rsidR="00C86FA8" w:rsidRPr="001C5F4C">
              <w:rPr>
                <w:spacing w:val="-5"/>
              </w:rPr>
              <w:t>%</w:t>
            </w:r>
          </w:p>
        </w:tc>
        <w:tc>
          <w:tcPr>
            <w:tcW w:w="0" w:type="auto"/>
            <w:vAlign w:val="center"/>
          </w:tcPr>
          <w:p w14:paraId="728EEB46" w14:textId="57D49669" w:rsidR="00C86FA8" w:rsidRPr="001C5F4C" w:rsidRDefault="00C86FA8" w:rsidP="001C5F4C">
            <w:pPr>
              <w:pStyle w:val="TableParagraph"/>
              <w:jc w:val="center"/>
            </w:pPr>
            <w:r w:rsidRPr="001C5F4C">
              <w:rPr>
                <w:spacing w:val="-4"/>
              </w:rPr>
              <w:t>+</w:t>
            </w:r>
            <w:r w:rsidR="00075D6E" w:rsidRPr="001C5F4C">
              <w:rPr>
                <w:spacing w:val="-4"/>
                <w:lang w:val="en-US"/>
              </w:rPr>
              <w:t>50</w:t>
            </w:r>
            <w:r w:rsidRPr="001C5F4C">
              <w:rPr>
                <w:spacing w:val="-4"/>
              </w:rPr>
              <w:t>%</w:t>
            </w:r>
          </w:p>
        </w:tc>
      </w:tr>
      <w:tr w:rsidR="00C86FA8" w:rsidRPr="001C5F4C" w14:paraId="7ED75740" w14:textId="77777777" w:rsidTr="001C5F4C">
        <w:trPr>
          <w:trHeight w:val="261"/>
          <w:jc w:val="center"/>
        </w:trPr>
        <w:tc>
          <w:tcPr>
            <w:tcW w:w="0" w:type="auto"/>
          </w:tcPr>
          <w:p w14:paraId="36FA26BE" w14:textId="204DE085" w:rsidR="00C86FA8" w:rsidRPr="001C5F4C" w:rsidRDefault="00C86FA8" w:rsidP="001C5F4C">
            <w:pPr>
              <w:pStyle w:val="TableParagraph"/>
              <w:rPr>
                <w:lang w:val="en-US"/>
              </w:rPr>
            </w:pPr>
            <w:r w:rsidRPr="001C5F4C">
              <w:t>Kepuasan</w:t>
            </w:r>
            <w:r w:rsidRPr="001C5F4C">
              <w:rPr>
                <w:spacing w:val="-9"/>
              </w:rPr>
              <w:t xml:space="preserve"> </w:t>
            </w:r>
            <w:r w:rsidRPr="001C5F4C">
              <w:t>terhadap</w:t>
            </w:r>
            <w:r w:rsidRPr="001C5F4C">
              <w:rPr>
                <w:spacing w:val="-7"/>
              </w:rPr>
              <w:t xml:space="preserve"> </w:t>
            </w:r>
            <w:r w:rsidRPr="001C5F4C">
              <w:rPr>
                <w:spacing w:val="-2"/>
              </w:rPr>
              <w:t>pelatihan</w:t>
            </w:r>
            <w:r w:rsidR="00075D6E" w:rsidRPr="001C5F4C">
              <w:rPr>
                <w:spacing w:val="-2"/>
                <w:lang w:val="en-US"/>
              </w:rPr>
              <w:t xml:space="preserve"> pembuatan </w:t>
            </w:r>
            <w:r w:rsidR="00AE13F2" w:rsidRPr="001C5F4C">
              <w:rPr>
                <w:i/>
                <w:iCs/>
                <w:spacing w:val="-2"/>
                <w:lang w:val="en-US"/>
              </w:rPr>
              <w:t>facemist</w:t>
            </w:r>
          </w:p>
        </w:tc>
        <w:tc>
          <w:tcPr>
            <w:tcW w:w="0" w:type="auto"/>
            <w:vAlign w:val="center"/>
          </w:tcPr>
          <w:p w14:paraId="35AD0EE1" w14:textId="06FE2957" w:rsidR="00C86FA8" w:rsidRPr="001C5F4C" w:rsidRDefault="00075D6E" w:rsidP="001C5F4C">
            <w:pPr>
              <w:pStyle w:val="TableParagraph"/>
              <w:jc w:val="center"/>
            </w:pPr>
            <w:r w:rsidRPr="001C5F4C">
              <w:rPr>
                <w:spacing w:val="-5"/>
                <w:lang w:val="en-US"/>
              </w:rPr>
              <w:t>6</w:t>
            </w:r>
            <w:r w:rsidR="00C86FA8" w:rsidRPr="001C5F4C">
              <w:rPr>
                <w:spacing w:val="-5"/>
              </w:rPr>
              <w:t>0%</w:t>
            </w:r>
          </w:p>
        </w:tc>
        <w:tc>
          <w:tcPr>
            <w:tcW w:w="0" w:type="auto"/>
            <w:vAlign w:val="center"/>
          </w:tcPr>
          <w:p w14:paraId="4B20AEFF" w14:textId="77777777" w:rsidR="00C86FA8" w:rsidRPr="001C5F4C" w:rsidRDefault="00C86FA8" w:rsidP="001C5F4C">
            <w:pPr>
              <w:pStyle w:val="TableParagraph"/>
              <w:jc w:val="center"/>
            </w:pPr>
            <w:r w:rsidRPr="001C5F4C">
              <w:rPr>
                <w:spacing w:val="-5"/>
              </w:rPr>
              <w:t>85%</w:t>
            </w:r>
          </w:p>
        </w:tc>
        <w:tc>
          <w:tcPr>
            <w:tcW w:w="0" w:type="auto"/>
            <w:vAlign w:val="center"/>
          </w:tcPr>
          <w:p w14:paraId="3FE63DA2" w14:textId="000B3D21" w:rsidR="00C86FA8" w:rsidRPr="001C5F4C" w:rsidRDefault="00C86FA8" w:rsidP="001C5F4C">
            <w:pPr>
              <w:pStyle w:val="TableParagraph"/>
              <w:jc w:val="center"/>
            </w:pPr>
            <w:r w:rsidRPr="001C5F4C">
              <w:rPr>
                <w:spacing w:val="-4"/>
              </w:rPr>
              <w:t>+</w:t>
            </w:r>
            <w:r w:rsidR="00075D6E" w:rsidRPr="001C5F4C">
              <w:rPr>
                <w:spacing w:val="-4"/>
                <w:lang w:val="en-US"/>
              </w:rPr>
              <w:t>2</w:t>
            </w:r>
            <w:r w:rsidRPr="001C5F4C">
              <w:rPr>
                <w:spacing w:val="-4"/>
              </w:rPr>
              <w:t>5%</w:t>
            </w:r>
          </w:p>
        </w:tc>
      </w:tr>
      <w:tr w:rsidR="00C86FA8" w:rsidRPr="001C5F4C" w14:paraId="5BFABDDB" w14:textId="77777777" w:rsidTr="001C5F4C">
        <w:trPr>
          <w:trHeight w:val="794"/>
          <w:jc w:val="center"/>
        </w:trPr>
        <w:tc>
          <w:tcPr>
            <w:tcW w:w="0" w:type="auto"/>
          </w:tcPr>
          <w:p w14:paraId="263B2591" w14:textId="77777777" w:rsidR="00C86FA8" w:rsidRPr="001C5F4C" w:rsidRDefault="00C86FA8" w:rsidP="001C5F4C">
            <w:pPr>
              <w:pStyle w:val="TableParagraph"/>
            </w:pPr>
            <w:r w:rsidRPr="001C5F4C">
              <w:t>Kemampuan</w:t>
            </w:r>
            <w:r w:rsidRPr="001C5F4C">
              <w:rPr>
                <w:spacing w:val="-10"/>
              </w:rPr>
              <w:t xml:space="preserve"> </w:t>
            </w:r>
            <w:r w:rsidRPr="001C5F4C">
              <w:rPr>
                <w:spacing w:val="-2"/>
              </w:rPr>
              <w:t>menjelaskan</w:t>
            </w:r>
          </w:p>
          <w:p w14:paraId="461CF422" w14:textId="49AA17D5" w:rsidR="00C86FA8" w:rsidRPr="001C5F4C" w:rsidRDefault="00C86FA8" w:rsidP="001C5F4C">
            <w:pPr>
              <w:pStyle w:val="TableParagraph"/>
            </w:pPr>
            <w:r w:rsidRPr="001C5F4C">
              <w:t>kembali</w:t>
            </w:r>
            <w:r w:rsidRPr="001C5F4C">
              <w:rPr>
                <w:spacing w:val="-16"/>
              </w:rPr>
              <w:t xml:space="preserve"> </w:t>
            </w:r>
            <w:r w:rsidRPr="001C5F4C">
              <w:t>proses</w:t>
            </w:r>
            <w:r w:rsidRPr="001C5F4C">
              <w:rPr>
                <w:spacing w:val="-15"/>
              </w:rPr>
              <w:t xml:space="preserve"> </w:t>
            </w:r>
            <w:r w:rsidRPr="001C5F4C">
              <w:t xml:space="preserve">pembuatan </w:t>
            </w:r>
            <w:r w:rsidR="00AE13F2" w:rsidRPr="001C5F4C">
              <w:rPr>
                <w:i/>
                <w:iCs/>
                <w:spacing w:val="-4"/>
              </w:rPr>
              <w:t>facemist</w:t>
            </w:r>
          </w:p>
        </w:tc>
        <w:tc>
          <w:tcPr>
            <w:tcW w:w="0" w:type="auto"/>
            <w:vAlign w:val="center"/>
          </w:tcPr>
          <w:p w14:paraId="5FCE88A0" w14:textId="77777777" w:rsidR="00C86FA8" w:rsidRPr="001C5F4C" w:rsidRDefault="00C86FA8" w:rsidP="001C5F4C">
            <w:pPr>
              <w:pStyle w:val="TableParagraph"/>
              <w:jc w:val="center"/>
            </w:pPr>
            <w:r w:rsidRPr="001C5F4C">
              <w:rPr>
                <w:spacing w:val="-5"/>
              </w:rPr>
              <w:t>30%</w:t>
            </w:r>
          </w:p>
        </w:tc>
        <w:tc>
          <w:tcPr>
            <w:tcW w:w="0" w:type="auto"/>
            <w:vAlign w:val="center"/>
          </w:tcPr>
          <w:p w14:paraId="115C5EE2" w14:textId="1B24590A" w:rsidR="00C86FA8" w:rsidRPr="001C5F4C" w:rsidRDefault="00075D6E" w:rsidP="001C5F4C">
            <w:pPr>
              <w:pStyle w:val="TableParagraph"/>
              <w:jc w:val="center"/>
            </w:pPr>
            <w:r w:rsidRPr="001C5F4C">
              <w:rPr>
                <w:spacing w:val="-5"/>
                <w:lang w:val="en-US"/>
              </w:rPr>
              <w:t>90</w:t>
            </w:r>
            <w:r w:rsidR="00C86FA8" w:rsidRPr="001C5F4C">
              <w:rPr>
                <w:spacing w:val="-5"/>
              </w:rPr>
              <w:t>%</w:t>
            </w:r>
          </w:p>
        </w:tc>
        <w:tc>
          <w:tcPr>
            <w:tcW w:w="0" w:type="auto"/>
            <w:vAlign w:val="center"/>
          </w:tcPr>
          <w:p w14:paraId="1FB0C824" w14:textId="18691C12" w:rsidR="00C86FA8" w:rsidRPr="001C5F4C" w:rsidRDefault="00C86FA8" w:rsidP="001C5F4C">
            <w:pPr>
              <w:pStyle w:val="TableParagraph"/>
              <w:jc w:val="center"/>
            </w:pPr>
            <w:r w:rsidRPr="001C5F4C">
              <w:rPr>
                <w:spacing w:val="-4"/>
              </w:rPr>
              <w:t>+</w:t>
            </w:r>
            <w:r w:rsidR="00075D6E" w:rsidRPr="001C5F4C">
              <w:rPr>
                <w:spacing w:val="-4"/>
                <w:lang w:val="en-US"/>
              </w:rPr>
              <w:t>6</w:t>
            </w:r>
            <w:r w:rsidRPr="001C5F4C">
              <w:rPr>
                <w:spacing w:val="-4"/>
              </w:rPr>
              <w:t>0%</w:t>
            </w:r>
          </w:p>
        </w:tc>
      </w:tr>
    </w:tbl>
    <w:p w14:paraId="0BD2A2EF" w14:textId="57C34679" w:rsidR="00AF6E26" w:rsidRPr="00911876" w:rsidRDefault="00AF6E26" w:rsidP="001C5F4C">
      <w:pPr>
        <w:pStyle w:val="BodyText"/>
        <w:spacing w:line="276" w:lineRule="auto"/>
      </w:pPr>
    </w:p>
    <w:p w14:paraId="324FA131" w14:textId="4B721674" w:rsidR="00075D6E" w:rsidRPr="00911876" w:rsidRDefault="00053430" w:rsidP="001C5F4C">
      <w:pPr>
        <w:pStyle w:val="BodyText"/>
        <w:spacing w:line="276" w:lineRule="auto"/>
        <w:ind w:firstLine="426"/>
        <w:jc w:val="both"/>
        <w:rPr>
          <w:lang w:val="en-US"/>
        </w:rPr>
      </w:pPr>
      <w:r w:rsidRPr="00911876">
        <w:t xml:space="preserve">Berdasarkan Tabel 3, pelatihan yang dilakukan menghasilkan peningkatan signifikan pada hampir seluruh aspek keterampilan peserta. Pemahaman tentang </w:t>
      </w:r>
      <w:r w:rsidR="00AE13F2" w:rsidRPr="00911876">
        <w:rPr>
          <w:i/>
          <w:iCs/>
        </w:rPr>
        <w:t>Facemist</w:t>
      </w:r>
      <w:r w:rsidRPr="00911876">
        <w:t xml:space="preserve"> naik 40%, dari 45% sebelum pelatihan menjadi 85% setelahnya. Kemampuan membuat </w:t>
      </w:r>
      <w:r w:rsidR="00AE13F2" w:rsidRPr="00911876">
        <w:rPr>
          <w:i/>
          <w:iCs/>
        </w:rPr>
        <w:t>Facemist</w:t>
      </w:r>
      <w:r w:rsidRPr="00911876">
        <w:t xml:space="preserve"> natural juga meningkat 55%. Pengetahuan terkait perawatan kulit wajah bertambah 30%, dari 50% menjadi 80%. Selain itu, kepuasan peserta terhadap pelatihan melonjak dari 60% menjadi 85%, mencerminkan sambutan positif terhadap metode yang diterapkan. Peningkatan terbesar terjadi pada kemampuan menjelaskan ulang proses pembuatan </w:t>
      </w:r>
      <w:r w:rsidR="00AE13F2" w:rsidRPr="00911876">
        <w:rPr>
          <w:i/>
          <w:iCs/>
        </w:rPr>
        <w:t>Facemist</w:t>
      </w:r>
      <w:r w:rsidRPr="00911876">
        <w:t xml:space="preserve">, yaitu 60%, dari 30% menjadi 90%. Antusiasme peserta tercermin dari lonjakan keterampilan ini, di mana mereka menyadari bahwa menciptakan kosmetik atau produk perawatan kulit yang berkualitas, praktis, dan efektif, seperti </w:t>
      </w:r>
      <w:r w:rsidR="00AE13F2" w:rsidRPr="00911876">
        <w:rPr>
          <w:i/>
          <w:iCs/>
        </w:rPr>
        <w:t>Facemist</w:t>
      </w:r>
      <w:r w:rsidRPr="00911876">
        <w:t>, ternyata cukup sederhana. Selain itu, mereka semakin memahami pentingnya merawat kulit wajah di iklim tropis agar tetap sehat dan terjaga kelembapannya.</w:t>
      </w:r>
    </w:p>
    <w:p w14:paraId="5A49CB14" w14:textId="400743D1" w:rsidR="00075D6E" w:rsidRPr="00911876" w:rsidRDefault="00075D6E" w:rsidP="001C5F4C">
      <w:pPr>
        <w:pStyle w:val="Heading2"/>
        <w:numPr>
          <w:ilvl w:val="1"/>
          <w:numId w:val="34"/>
        </w:numPr>
        <w:spacing w:before="0" w:after="0" w:line="276" w:lineRule="auto"/>
        <w:ind w:left="426" w:hanging="426"/>
        <w:jc w:val="both"/>
        <w:rPr>
          <w:rFonts w:ascii="Century" w:hAnsi="Century"/>
          <w:i w:val="0"/>
          <w:iCs w:val="0"/>
          <w:sz w:val="24"/>
          <w:szCs w:val="24"/>
        </w:rPr>
      </w:pPr>
      <w:r w:rsidRPr="00911876">
        <w:rPr>
          <w:rFonts w:ascii="Century" w:hAnsi="Century"/>
          <w:i w:val="0"/>
          <w:iCs w:val="0"/>
          <w:sz w:val="24"/>
          <w:szCs w:val="24"/>
        </w:rPr>
        <w:lastRenderedPageBreak/>
        <w:t>Kendala Pelaksanaan Kegiatan</w:t>
      </w:r>
    </w:p>
    <w:p w14:paraId="2276E527" w14:textId="3E18C269" w:rsidR="00AF6E26" w:rsidRPr="00911876" w:rsidRDefault="00AF6E26" w:rsidP="001C5F4C">
      <w:pPr>
        <w:spacing w:line="276" w:lineRule="auto"/>
        <w:ind w:firstLine="426"/>
        <w:jc w:val="both"/>
        <w:rPr>
          <w:rFonts w:ascii="Century" w:hAnsi="Century"/>
        </w:rPr>
      </w:pPr>
      <w:r w:rsidRPr="00911876">
        <w:rPr>
          <w:rFonts w:ascii="Century" w:hAnsi="Century"/>
        </w:rPr>
        <w:t xml:space="preserve">Secara keseluruhan, pelaksanaan kegiatan berjalan dengan sangat baik, meskipun terdapat beberapa kendala dalam prosesnya. Pertama, keterbatasan pemahaman awal, di mana sebagian siswa kurang mengenal konsep dasar pembuatan </w:t>
      </w:r>
      <w:r w:rsidR="00AE13F2" w:rsidRPr="00911876">
        <w:rPr>
          <w:rFonts w:ascii="Century" w:hAnsi="Century"/>
          <w:i/>
          <w:iCs/>
        </w:rPr>
        <w:t>Facemist</w:t>
      </w:r>
      <w:r w:rsidRPr="00911876">
        <w:rPr>
          <w:rFonts w:ascii="Century" w:hAnsi="Century"/>
        </w:rPr>
        <w:t xml:space="preserve"> atau manfaat aromaterapi</w:t>
      </w:r>
      <w:r w:rsidR="00053430" w:rsidRPr="00911876">
        <w:rPr>
          <w:rFonts w:ascii="Century" w:hAnsi="Century"/>
          <w:lang w:val="en-US"/>
        </w:rPr>
        <w:t xml:space="preserve"> yang terkandung dddalam </w:t>
      </w:r>
      <w:r w:rsidR="00AE13F2" w:rsidRPr="00911876">
        <w:rPr>
          <w:rFonts w:ascii="Century" w:hAnsi="Century"/>
          <w:i/>
          <w:iCs/>
          <w:lang w:val="en-US"/>
        </w:rPr>
        <w:t>facemist</w:t>
      </w:r>
      <w:r w:rsidRPr="00911876">
        <w:rPr>
          <w:rFonts w:ascii="Century" w:hAnsi="Century"/>
        </w:rPr>
        <w:t xml:space="preserve">, sehingga memerlukan penjelasan yang lebih rinci sebelum memulai pelatihan. Kedua, kesulitan teknis, seperti tantangan dalam menjaga suhu lilin pada tingkat yang optimal, mencampur bahan secara homogen, atau menempatkan sumbu pada posisi yang tepat. Ketiga, manajemen waktu, karena proses pembuatan </w:t>
      </w:r>
      <w:r w:rsidR="00AE13F2" w:rsidRPr="00911876">
        <w:rPr>
          <w:rFonts w:ascii="Century" w:hAnsi="Century"/>
          <w:i/>
          <w:iCs/>
        </w:rPr>
        <w:t>Facemist</w:t>
      </w:r>
      <w:r w:rsidRPr="00911876">
        <w:rPr>
          <w:rFonts w:ascii="Century" w:hAnsi="Century"/>
        </w:rPr>
        <w:t>, khususnya tahap pendinginan, membutuhkan waktu yang cukup lama, sehingga pelatihan terkadang harus dipadatkan atau dibagi menjadi beberapa sesi. Untuk mengatasi kendala-kendala tersebut, diperlukan perencanaan yang matang, pengelolaan waktu yang efisien, serta pendekatan pembelajaran yang interaktif guna memastikan semua peserta dapat mengikuti pelatihan dengan aman dan efektif.</w:t>
      </w:r>
    </w:p>
    <w:p w14:paraId="27975A02" w14:textId="77777777" w:rsidR="00075D6E" w:rsidRPr="00911876" w:rsidRDefault="00075D6E" w:rsidP="001C5F4C">
      <w:pPr>
        <w:spacing w:line="276" w:lineRule="auto"/>
        <w:ind w:left="141" w:firstLine="427"/>
        <w:jc w:val="both"/>
        <w:rPr>
          <w:rFonts w:ascii="Century" w:hAnsi="Century"/>
        </w:rPr>
      </w:pPr>
    </w:p>
    <w:p w14:paraId="0031D915" w14:textId="61D0712D" w:rsidR="00075D6E" w:rsidRPr="00911876" w:rsidRDefault="00654821" w:rsidP="001C5F4C">
      <w:pPr>
        <w:pStyle w:val="IEEEHeading1"/>
        <w:numPr>
          <w:ilvl w:val="0"/>
          <w:numId w:val="11"/>
        </w:numPr>
        <w:spacing w:before="0" w:after="0" w:line="276" w:lineRule="auto"/>
        <w:ind w:left="426" w:hanging="426"/>
        <w:jc w:val="left"/>
        <w:rPr>
          <w:rFonts w:ascii="Century" w:hAnsi="Century"/>
          <w:b/>
          <w:iCs/>
          <w:sz w:val="25"/>
          <w:szCs w:val="25"/>
        </w:rPr>
      </w:pPr>
      <w:r w:rsidRPr="00911876">
        <w:rPr>
          <w:rFonts w:ascii="Century" w:hAnsi="Century"/>
          <w:b/>
          <w:iCs/>
          <w:sz w:val="25"/>
          <w:szCs w:val="25"/>
          <w:lang w:val="en-US"/>
        </w:rPr>
        <w:t>SIMPULAN DAN SARAN</w:t>
      </w:r>
    </w:p>
    <w:p w14:paraId="4C7A1F1B" w14:textId="0C7C05C3" w:rsidR="00B82CA6" w:rsidRPr="00911876" w:rsidRDefault="00AF6E26" w:rsidP="001C5F4C">
      <w:pPr>
        <w:spacing w:line="276" w:lineRule="auto"/>
        <w:ind w:firstLine="426"/>
        <w:jc w:val="both"/>
        <w:rPr>
          <w:rStyle w:val="longtext"/>
          <w:rFonts w:ascii="Century" w:hAnsi="Century"/>
        </w:rPr>
      </w:pPr>
      <w:r w:rsidRPr="00911876">
        <w:rPr>
          <w:rFonts w:ascii="Century" w:hAnsi="Century"/>
        </w:rPr>
        <w:t xml:space="preserve">Berdasarkan hasil kegiatan pengabdian masyarakat, dapat disimpulkan bahwa pembuatan </w:t>
      </w:r>
      <w:r w:rsidR="00AE13F2" w:rsidRPr="00911876">
        <w:rPr>
          <w:rFonts w:ascii="Century" w:hAnsi="Century"/>
          <w:i/>
          <w:iCs/>
        </w:rPr>
        <w:t>Facemist</w:t>
      </w:r>
      <w:r w:rsidRPr="00911876">
        <w:rPr>
          <w:rFonts w:ascii="Century" w:hAnsi="Century"/>
        </w:rPr>
        <w:t xml:space="preserve"> dengan menggunakan bahan dan alat sederhana dapat dipahami oleh sebagian besar peserta pelatihan. Kegiatan ini memperoleh tanggapan positif dari peserta, sebagaimana dibuktikan melalui hasil kuesioner yang menunjukkan bahwa 75% peserta mampu membuat </w:t>
      </w:r>
      <w:r w:rsidR="00AE13F2" w:rsidRPr="00911876">
        <w:rPr>
          <w:rFonts w:ascii="Century" w:hAnsi="Century"/>
          <w:i/>
          <w:iCs/>
        </w:rPr>
        <w:t>Facemist</w:t>
      </w:r>
      <w:r w:rsidRPr="00911876">
        <w:rPr>
          <w:rFonts w:ascii="Century" w:hAnsi="Century"/>
        </w:rPr>
        <w:t xml:space="preserve"> secara mandiri. Kegiatan ini juga diharapkan dapat meningkatkan kesadaran peserta untuk mengembangkan </w:t>
      </w:r>
      <w:r w:rsidR="00AE13F2" w:rsidRPr="00911876">
        <w:rPr>
          <w:rFonts w:ascii="Century" w:hAnsi="Century"/>
          <w:i/>
          <w:iCs/>
        </w:rPr>
        <w:t>Facemist</w:t>
      </w:r>
      <w:r w:rsidRPr="00911876">
        <w:rPr>
          <w:rFonts w:ascii="Century" w:hAnsi="Century"/>
        </w:rPr>
        <w:t xml:space="preserve"> menjadi produk bernilai ekonomi tinggi dan menjadi bagian dari inisiatif wirausaha kreatif siswa. Saran untuk kegiatan ini adalah agar mitra ke depannya dapat menjadikan </w:t>
      </w:r>
      <w:r w:rsidR="00AE13F2" w:rsidRPr="00911876">
        <w:rPr>
          <w:rFonts w:ascii="Century" w:hAnsi="Century"/>
          <w:i/>
          <w:iCs/>
        </w:rPr>
        <w:t>Facemist</w:t>
      </w:r>
      <w:r w:rsidRPr="00911876">
        <w:rPr>
          <w:rFonts w:ascii="Century" w:hAnsi="Century"/>
        </w:rPr>
        <w:t xml:space="preserve"> sebagai produk ekonomi yang dipasarkan secara bertahap, dimulai dari skala kecil seperti di koperasi sekolah, hingga ke skala yang lebih luas di masyarakat sebagai ide alternatif untuk suvenir.</w:t>
      </w:r>
    </w:p>
    <w:p w14:paraId="588A579A" w14:textId="77777777" w:rsidR="00654821" w:rsidRPr="00911876" w:rsidRDefault="00654821" w:rsidP="001C5F4C">
      <w:pPr>
        <w:pStyle w:val="IEEEParagraph"/>
        <w:spacing w:line="276" w:lineRule="auto"/>
        <w:ind w:firstLine="0"/>
        <w:rPr>
          <w:rFonts w:ascii="Century" w:hAnsi="Century"/>
        </w:rPr>
      </w:pPr>
    </w:p>
    <w:p w14:paraId="34228A50" w14:textId="77777777" w:rsidR="003950A4" w:rsidRPr="00911876" w:rsidRDefault="009570BE" w:rsidP="001C5F4C">
      <w:pPr>
        <w:pStyle w:val="IEEEHeading1"/>
        <w:numPr>
          <w:ilvl w:val="0"/>
          <w:numId w:val="0"/>
        </w:numPr>
        <w:spacing w:before="0" w:after="0" w:line="276" w:lineRule="auto"/>
        <w:jc w:val="left"/>
        <w:rPr>
          <w:rFonts w:ascii="Century" w:hAnsi="Century"/>
          <w:b/>
          <w:sz w:val="25"/>
          <w:szCs w:val="25"/>
        </w:rPr>
      </w:pPr>
      <w:r w:rsidRPr="00911876">
        <w:rPr>
          <w:rFonts w:ascii="Century" w:hAnsi="Century"/>
          <w:b/>
          <w:sz w:val="25"/>
          <w:szCs w:val="25"/>
        </w:rPr>
        <w:t>UCAPAN TERIMA KASIH</w:t>
      </w:r>
    </w:p>
    <w:p w14:paraId="21D63428" w14:textId="7AB9AA12" w:rsidR="007106BC" w:rsidRPr="00911876" w:rsidRDefault="00AF6E26" w:rsidP="001C5F4C">
      <w:pPr>
        <w:pStyle w:val="IEEEParagraph"/>
        <w:spacing w:line="276" w:lineRule="auto"/>
        <w:ind w:firstLine="0"/>
        <w:rPr>
          <w:rStyle w:val="longtext"/>
          <w:rFonts w:ascii="Century" w:hAnsi="Century"/>
          <w:shd w:val="clear" w:color="auto" w:fill="FFFFFF"/>
        </w:rPr>
      </w:pPr>
      <w:r w:rsidRPr="00911876">
        <w:rPr>
          <w:rStyle w:val="longtext"/>
          <w:rFonts w:ascii="Century" w:hAnsi="Century"/>
          <w:shd w:val="clear" w:color="auto" w:fill="FFFFFF"/>
        </w:rPr>
        <w:t>Tim pengabdian masyarakat menyampaikan rasa terima kasih kepada Pusat Penelitian dan Pengabdian kepada Masyarakat (P3M) Politeknik Harapan Bersama Kota Tegal atas dukungan pendanaan yang telah memungkinkan kegiatan pengabdian ini terlaksana dengan sukses.</w:t>
      </w:r>
    </w:p>
    <w:p w14:paraId="3FBE72A5" w14:textId="77777777" w:rsidR="00AF6E26" w:rsidRPr="00911876" w:rsidRDefault="00AF6E26" w:rsidP="001C5F4C">
      <w:pPr>
        <w:pStyle w:val="IEEEParagraph"/>
        <w:spacing w:line="276" w:lineRule="auto"/>
        <w:ind w:firstLine="720"/>
        <w:rPr>
          <w:rStyle w:val="longtext"/>
          <w:rFonts w:ascii="Century" w:hAnsi="Century"/>
          <w:shd w:val="clear" w:color="auto" w:fill="FFFFFF"/>
        </w:rPr>
      </w:pPr>
    </w:p>
    <w:p w14:paraId="0F97C72F" w14:textId="720ED80F" w:rsidR="001928FB" w:rsidRPr="00911876" w:rsidRDefault="00633178" w:rsidP="001C5F4C">
      <w:pPr>
        <w:pStyle w:val="IEEEHeading1"/>
        <w:numPr>
          <w:ilvl w:val="0"/>
          <w:numId w:val="0"/>
        </w:numPr>
        <w:spacing w:before="0" w:after="0" w:line="276" w:lineRule="auto"/>
        <w:jc w:val="left"/>
        <w:rPr>
          <w:rFonts w:ascii="Century" w:hAnsi="Century"/>
          <w:b/>
          <w:sz w:val="25"/>
          <w:szCs w:val="25"/>
        </w:rPr>
      </w:pPr>
      <w:r w:rsidRPr="00911876">
        <w:rPr>
          <w:rFonts w:ascii="Century" w:hAnsi="Century"/>
          <w:b/>
          <w:sz w:val="25"/>
          <w:szCs w:val="25"/>
        </w:rPr>
        <w:t>DAFTAR RUJUKAN</w:t>
      </w:r>
    </w:p>
    <w:bookmarkEnd w:id="0"/>
    <w:p w14:paraId="01EF0121" w14:textId="1B2A480B" w:rsidR="003E1030" w:rsidRPr="00911876" w:rsidRDefault="00AF6E26" w:rsidP="001C5F4C">
      <w:pPr>
        <w:widowControl w:val="0"/>
        <w:autoSpaceDE w:val="0"/>
        <w:autoSpaceDN w:val="0"/>
        <w:adjustRightInd w:val="0"/>
        <w:ind w:left="709" w:hanging="709"/>
        <w:jc w:val="both"/>
        <w:rPr>
          <w:rFonts w:ascii="Century" w:hAnsi="Century"/>
          <w:noProof/>
          <w:sz w:val="22"/>
        </w:rPr>
      </w:pPr>
      <w:r w:rsidRPr="00911876">
        <w:rPr>
          <w:rFonts w:ascii="Century" w:hAnsi="Century"/>
          <w:color w:val="000000"/>
          <w:spacing w:val="-6"/>
          <w:sz w:val="22"/>
        </w:rPr>
        <w:fldChar w:fldCharType="begin" w:fldLock="1"/>
      </w:r>
      <w:r w:rsidRPr="00911876">
        <w:rPr>
          <w:rFonts w:ascii="Century" w:hAnsi="Century"/>
          <w:color w:val="000000"/>
          <w:spacing w:val="-6"/>
          <w:sz w:val="22"/>
        </w:rPr>
        <w:instrText xml:space="preserve">ADDIN Mendeley Bibliography CSL_BIBLIOGRAPHY </w:instrText>
      </w:r>
      <w:r w:rsidRPr="00911876">
        <w:rPr>
          <w:rFonts w:ascii="Century" w:hAnsi="Century"/>
          <w:color w:val="000000"/>
          <w:spacing w:val="-6"/>
          <w:sz w:val="22"/>
        </w:rPr>
        <w:fldChar w:fldCharType="separate"/>
      </w:r>
      <w:r w:rsidR="003E1030" w:rsidRPr="00911876">
        <w:rPr>
          <w:rFonts w:ascii="Century" w:hAnsi="Century"/>
          <w:noProof/>
          <w:sz w:val="22"/>
        </w:rPr>
        <w:t xml:space="preserve">Angelica, E. O., Eliah Herawati, Melisa Puspitasari, &amp; Nia Yuniarsih. (2022). Formulation and Evaluation of Face Mist Preparations from Plant Extracts: A Literature Review. </w:t>
      </w:r>
      <w:r w:rsidR="003E1030" w:rsidRPr="00911876">
        <w:rPr>
          <w:rFonts w:ascii="Century" w:hAnsi="Century"/>
          <w:i/>
          <w:iCs/>
          <w:noProof/>
          <w:sz w:val="22"/>
        </w:rPr>
        <w:t>Archives of The Medicine and Case Reports</w:t>
      </w:r>
      <w:r w:rsidR="003E1030" w:rsidRPr="00911876">
        <w:rPr>
          <w:rFonts w:ascii="Century" w:hAnsi="Century"/>
          <w:noProof/>
          <w:sz w:val="22"/>
        </w:rPr>
        <w:t xml:space="preserve">, </w:t>
      </w:r>
      <w:r w:rsidR="003E1030" w:rsidRPr="00911876">
        <w:rPr>
          <w:rFonts w:ascii="Century" w:hAnsi="Century"/>
          <w:i/>
          <w:iCs/>
          <w:noProof/>
          <w:sz w:val="22"/>
        </w:rPr>
        <w:t>3</w:t>
      </w:r>
      <w:r w:rsidR="003E1030" w:rsidRPr="00911876">
        <w:rPr>
          <w:rFonts w:ascii="Century" w:hAnsi="Century"/>
          <w:noProof/>
          <w:sz w:val="22"/>
        </w:rPr>
        <w:t>(3), 280–284. https://doi.org/10.37275/amcr.v3i3.210</w:t>
      </w:r>
    </w:p>
    <w:p w14:paraId="490AFC65"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Anjarsari, D. S., Imaningsih, A. N., Arviani, I., &amp; Prasetyo, A. Y. (2025). Hubungan Penggunaan Face Mist Berbahan Dasar Alami Terhadap Kesehatan Kulit Wajah pada Cuaca Ekstrem Di kalangan Masyarakat Kabupaten Jombang. </w:t>
      </w:r>
      <w:r w:rsidRPr="00911876">
        <w:rPr>
          <w:rFonts w:ascii="Century" w:hAnsi="Century"/>
          <w:i/>
          <w:iCs/>
          <w:noProof/>
          <w:sz w:val="22"/>
        </w:rPr>
        <w:lastRenderedPageBreak/>
        <w:t>Journal Of Social Science Research</w:t>
      </w:r>
      <w:r w:rsidRPr="00911876">
        <w:rPr>
          <w:rFonts w:ascii="Century" w:hAnsi="Century"/>
          <w:noProof/>
          <w:sz w:val="22"/>
        </w:rPr>
        <w:t xml:space="preserve">, </w:t>
      </w:r>
      <w:r w:rsidRPr="00911876">
        <w:rPr>
          <w:rFonts w:ascii="Century" w:hAnsi="Century"/>
          <w:i/>
          <w:iCs/>
          <w:noProof/>
          <w:sz w:val="22"/>
        </w:rPr>
        <w:t>5</w:t>
      </w:r>
      <w:r w:rsidRPr="00911876">
        <w:rPr>
          <w:rFonts w:ascii="Century" w:hAnsi="Century"/>
          <w:noProof/>
          <w:sz w:val="22"/>
        </w:rPr>
        <w:t>, 1090–1102.</w:t>
      </w:r>
    </w:p>
    <w:p w14:paraId="45818B61"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Cardia, G. F. E., Silva-Filho, S. E., Silva, E. L., Uchida, N. S., Cavalcante, H. A. O., Cassarotti, L. L., Salvadego, V. E. C., Spironello, R. A., Bersani-Amado, C. A., &amp; Cuman, R. K. N. (2018). Effect of Lavender (Lavandula angustifolia) Essential Oil on Acute Inflammatory  Response. </w:t>
      </w:r>
      <w:r w:rsidRPr="00911876">
        <w:rPr>
          <w:rFonts w:ascii="Century" w:hAnsi="Century"/>
          <w:i/>
          <w:iCs/>
          <w:noProof/>
          <w:sz w:val="22"/>
        </w:rPr>
        <w:t>Evidence-Based Complementary and Alternative Medicine</w:t>
      </w:r>
      <w:r w:rsidRPr="00911876">
        <w:rPr>
          <w:i/>
          <w:iCs/>
          <w:noProof/>
          <w:sz w:val="22"/>
        </w:rPr>
        <w:t> </w:t>
      </w:r>
      <w:r w:rsidRPr="00911876">
        <w:rPr>
          <w:rFonts w:ascii="Century" w:hAnsi="Century"/>
          <w:i/>
          <w:iCs/>
          <w:noProof/>
          <w:sz w:val="22"/>
        </w:rPr>
        <w:t>: ECAM</w:t>
      </w:r>
      <w:r w:rsidRPr="00911876">
        <w:rPr>
          <w:rFonts w:ascii="Century" w:hAnsi="Century"/>
          <w:noProof/>
          <w:sz w:val="22"/>
        </w:rPr>
        <w:t xml:space="preserve">, </w:t>
      </w:r>
      <w:r w:rsidRPr="00911876">
        <w:rPr>
          <w:rFonts w:ascii="Century" w:hAnsi="Century"/>
          <w:i/>
          <w:iCs/>
          <w:noProof/>
          <w:sz w:val="22"/>
        </w:rPr>
        <w:t>2018</w:t>
      </w:r>
      <w:r w:rsidRPr="00911876">
        <w:rPr>
          <w:rFonts w:ascii="Century" w:hAnsi="Century"/>
          <w:noProof/>
          <w:sz w:val="22"/>
        </w:rPr>
        <w:t>, 1413940. https://doi.org/10.1155/2018/1413940</w:t>
      </w:r>
    </w:p>
    <w:p w14:paraId="1116234D" w14:textId="3B141B63" w:rsidR="0069224D" w:rsidRPr="0069224D" w:rsidRDefault="00740AA2" w:rsidP="001C5F4C">
      <w:pPr>
        <w:widowControl w:val="0"/>
        <w:autoSpaceDE w:val="0"/>
        <w:autoSpaceDN w:val="0"/>
        <w:adjustRightInd w:val="0"/>
        <w:ind w:left="709" w:hanging="709"/>
        <w:jc w:val="both"/>
        <w:rPr>
          <w:rFonts w:ascii="Century" w:hAnsi="Century"/>
          <w:noProof/>
          <w:sz w:val="22"/>
        </w:rPr>
      </w:pPr>
      <w:r w:rsidRPr="0069224D">
        <w:rPr>
          <w:rFonts w:ascii="Century" w:hAnsi="Century"/>
          <w:noProof/>
          <w:sz w:val="22"/>
        </w:rPr>
        <w:t xml:space="preserve">Fauzi, R. (2020). </w:t>
      </w:r>
      <w:r w:rsidR="0069224D" w:rsidRPr="0069224D">
        <w:rPr>
          <w:rFonts w:ascii="Century" w:hAnsi="Century"/>
          <w:noProof/>
          <w:sz w:val="22"/>
        </w:rPr>
        <w:t>Mewujudkan Pendidikan Yang Berkualitas Melalui Riset</w:t>
      </w:r>
      <w:r w:rsidRPr="0069224D">
        <w:rPr>
          <w:rFonts w:ascii="Century" w:hAnsi="Century"/>
          <w:noProof/>
          <w:sz w:val="22"/>
        </w:rPr>
        <w:t>. </w:t>
      </w:r>
      <w:r w:rsidRPr="0069224D">
        <w:rPr>
          <w:rFonts w:ascii="Century" w:hAnsi="Century"/>
          <w:i/>
          <w:iCs/>
          <w:noProof/>
          <w:sz w:val="22"/>
        </w:rPr>
        <w:t>Proceeding Institut Pendidikan Tapanuli Selatan, 1</w:t>
      </w:r>
      <w:r w:rsidRPr="0069224D">
        <w:rPr>
          <w:rFonts w:ascii="Century" w:hAnsi="Century"/>
          <w:noProof/>
          <w:sz w:val="22"/>
        </w:rPr>
        <w:t>(1), 1-207.</w:t>
      </w:r>
    </w:p>
    <w:p w14:paraId="71B357CB" w14:textId="2441F30E"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Hasanah, F. K. (2019). Formulasi Sediaan Gel Ekstrak Etanol Bunga Mawar Merah (Rosa damascena P. Mill.) Sebagai Pelembab Kulit. </w:t>
      </w:r>
      <w:r w:rsidRPr="00911876">
        <w:rPr>
          <w:rFonts w:ascii="Century" w:hAnsi="Century"/>
          <w:i/>
          <w:iCs/>
          <w:noProof/>
          <w:sz w:val="22"/>
        </w:rPr>
        <w:t>Skripsi. Fakultas Farmasi Dan Kesehatan Institut Kesehatan Helvetia</w:t>
      </w:r>
      <w:r w:rsidRPr="00911876">
        <w:rPr>
          <w:rFonts w:ascii="Century" w:hAnsi="Century"/>
          <w:noProof/>
          <w:sz w:val="22"/>
        </w:rPr>
        <w:t>, 32–33.</w:t>
      </w:r>
    </w:p>
    <w:p w14:paraId="083C0A66" w14:textId="3AB4D8EE"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Herliningsih, H., &amp; Anggraini, N. (2021). </w:t>
      </w:r>
      <w:r w:rsidR="0069224D" w:rsidRPr="00911876">
        <w:rPr>
          <w:rFonts w:ascii="Century" w:hAnsi="Century"/>
          <w:noProof/>
          <w:sz w:val="22"/>
        </w:rPr>
        <w:t>Formulasi Facemist Ekstrak Etanol Buah Bengkuang</w:t>
      </w:r>
      <w:r w:rsidRPr="00911876">
        <w:rPr>
          <w:rFonts w:ascii="Century" w:hAnsi="Century"/>
          <w:noProof/>
          <w:sz w:val="22"/>
        </w:rPr>
        <w:t xml:space="preserve"> (Pachyrhizus erosus (L.) Urb) </w:t>
      </w:r>
      <w:r w:rsidR="0069224D" w:rsidRPr="00911876">
        <w:rPr>
          <w:rFonts w:ascii="Century" w:hAnsi="Century"/>
          <w:noProof/>
          <w:sz w:val="22"/>
        </w:rPr>
        <w:t xml:space="preserve">Dengan Menggunakan Pewarna Alami Saffron </w:t>
      </w:r>
      <w:r w:rsidRPr="00911876">
        <w:rPr>
          <w:rFonts w:ascii="Century" w:hAnsi="Century"/>
          <w:noProof/>
          <w:sz w:val="22"/>
        </w:rPr>
        <w:t xml:space="preserve">(Crocus sativus L.). </w:t>
      </w:r>
      <w:r w:rsidRPr="00911876">
        <w:rPr>
          <w:rFonts w:ascii="Century" w:hAnsi="Century"/>
          <w:i/>
          <w:iCs/>
          <w:noProof/>
          <w:sz w:val="22"/>
        </w:rPr>
        <w:t>HERBAPHARMA</w:t>
      </w:r>
      <w:r w:rsidRPr="00911876">
        <w:rPr>
          <w:i/>
          <w:iCs/>
          <w:noProof/>
          <w:sz w:val="22"/>
        </w:rPr>
        <w:t> </w:t>
      </w:r>
      <w:r w:rsidRPr="00911876">
        <w:rPr>
          <w:rFonts w:ascii="Century" w:hAnsi="Century"/>
          <w:i/>
          <w:iCs/>
          <w:noProof/>
          <w:sz w:val="22"/>
        </w:rPr>
        <w:t>: Journal of Herb Farmacological</w:t>
      </w:r>
      <w:r w:rsidRPr="00911876">
        <w:rPr>
          <w:rFonts w:ascii="Century" w:hAnsi="Century"/>
          <w:noProof/>
          <w:sz w:val="22"/>
        </w:rPr>
        <w:t xml:space="preserve">, </w:t>
      </w:r>
      <w:r w:rsidRPr="00911876">
        <w:rPr>
          <w:rFonts w:ascii="Century" w:hAnsi="Century"/>
          <w:i/>
          <w:iCs/>
          <w:noProof/>
          <w:sz w:val="22"/>
        </w:rPr>
        <w:t>3</w:t>
      </w:r>
      <w:r w:rsidRPr="00911876">
        <w:rPr>
          <w:rFonts w:ascii="Century" w:hAnsi="Century"/>
          <w:noProof/>
          <w:sz w:val="22"/>
        </w:rPr>
        <w:t>(2 SE-Articles), 48–55. https://doi.org/10.55093/herbapharma.v3i2.171</w:t>
      </w:r>
    </w:p>
    <w:p w14:paraId="0267A414" w14:textId="4848B431"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Kementrian </w:t>
      </w:r>
      <w:r w:rsidR="0069224D" w:rsidRPr="00911876">
        <w:rPr>
          <w:rFonts w:ascii="Century" w:hAnsi="Century"/>
          <w:noProof/>
          <w:sz w:val="22"/>
        </w:rPr>
        <w:t>Kesehatan Republik Indonesi</w:t>
      </w:r>
      <w:r w:rsidRPr="00911876">
        <w:rPr>
          <w:rFonts w:ascii="Century" w:hAnsi="Century"/>
          <w:noProof/>
          <w:sz w:val="22"/>
        </w:rPr>
        <w:t xml:space="preserve">a. (2021). </w:t>
      </w:r>
      <w:r w:rsidRPr="0069224D">
        <w:rPr>
          <w:rFonts w:ascii="Century" w:hAnsi="Century"/>
          <w:i/>
          <w:iCs/>
          <w:noProof/>
          <w:sz w:val="22"/>
        </w:rPr>
        <w:t>Kemenkes RI peraturan menteri kesehtan republik indonesia tentang standar pelayanan kefarmasian di klinik</w:t>
      </w:r>
      <w:r w:rsidRPr="00911876">
        <w:rPr>
          <w:rFonts w:ascii="Century" w:hAnsi="Century"/>
          <w:noProof/>
          <w:sz w:val="22"/>
        </w:rPr>
        <w:t xml:space="preserve">. </w:t>
      </w:r>
      <w:r w:rsidRPr="0069224D">
        <w:rPr>
          <w:rFonts w:ascii="Century" w:hAnsi="Century"/>
          <w:noProof/>
          <w:sz w:val="22"/>
        </w:rPr>
        <w:t>Kementrian Kesehatan Republik Indonesia, 101, Jakarta.</w:t>
      </w:r>
    </w:p>
    <w:p w14:paraId="5D0E4F82"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Leonita, E., Setyaningrum, T., Qorib, M. F., &amp; -, D. (2022). Comparison of the Efficacy of Topical Clindamycin versus Niacinamide in the Treatment of Mild to Moderate Acne Vulgaris: a Systematic Review. </w:t>
      </w:r>
      <w:r w:rsidRPr="00911876">
        <w:rPr>
          <w:rFonts w:ascii="Century" w:hAnsi="Century"/>
          <w:i/>
          <w:iCs/>
          <w:noProof/>
          <w:sz w:val="22"/>
        </w:rPr>
        <w:t>Berkala Ilmu Kesehatan Kulit Dan Kelamin</w:t>
      </w:r>
      <w:r w:rsidRPr="00911876">
        <w:rPr>
          <w:rFonts w:ascii="Century" w:hAnsi="Century"/>
          <w:noProof/>
          <w:sz w:val="22"/>
        </w:rPr>
        <w:t xml:space="preserve">, </w:t>
      </w:r>
      <w:r w:rsidRPr="00911876">
        <w:rPr>
          <w:rFonts w:ascii="Century" w:hAnsi="Century"/>
          <w:i/>
          <w:iCs/>
          <w:noProof/>
          <w:sz w:val="22"/>
        </w:rPr>
        <w:t>34</w:t>
      </w:r>
      <w:r w:rsidRPr="00911876">
        <w:rPr>
          <w:rFonts w:ascii="Century" w:hAnsi="Century"/>
          <w:noProof/>
          <w:sz w:val="22"/>
        </w:rPr>
        <w:t>(1), 15–22. https://doi.org/10.20473/bikk.v34.1.2022.15-22</w:t>
      </w:r>
    </w:p>
    <w:p w14:paraId="090D0992"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Luthfia, D. T., Putri, C. A., Nurfajriah, S., Hasana, A. R., Kusuma, I. A. P., Andika, V. K., Hilma, R., Prasetya, P., Syahri, J., `Nasution, H., Syafri, R., Siregar, S. H., Perdana, F., Ramadhani, P. S., Agustin, E. W., Lukman, A. I., Aisyah, A., Maulida, M., ..., … Nafisah, R. (2023). Pelatihan dan Pendampingan Kewirausahaan Mahasiswa untuk Meningkatkan Jumlah Mahasiswa Wirausaha. </w:t>
      </w:r>
      <w:r w:rsidRPr="00911876">
        <w:rPr>
          <w:rFonts w:ascii="Century" w:hAnsi="Century"/>
          <w:i/>
          <w:iCs/>
          <w:noProof/>
          <w:sz w:val="22"/>
        </w:rPr>
        <w:t>Jurnal Ilmiah Pengabdian Kepada Masyarakat</w:t>
      </w:r>
      <w:r w:rsidRPr="00911876">
        <w:rPr>
          <w:rFonts w:ascii="Century" w:hAnsi="Century"/>
          <w:noProof/>
          <w:sz w:val="22"/>
        </w:rPr>
        <w:t xml:space="preserve">, </w:t>
      </w:r>
      <w:r w:rsidRPr="00911876">
        <w:rPr>
          <w:rFonts w:ascii="Century" w:hAnsi="Century"/>
          <w:i/>
          <w:iCs/>
          <w:noProof/>
          <w:sz w:val="22"/>
        </w:rPr>
        <w:t>5</w:t>
      </w:r>
      <w:r w:rsidRPr="00911876">
        <w:rPr>
          <w:rFonts w:ascii="Century" w:hAnsi="Century"/>
          <w:noProof/>
          <w:sz w:val="22"/>
        </w:rPr>
        <w:t>(1), 87–92. https://doi.org/10.32665/jarcoms.v2i3.1920</w:t>
      </w:r>
    </w:p>
    <w:p w14:paraId="5434DA43"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Marlina, A., Agustien, G. S., &amp; Susanti. (2023). Formulasi Dan Uji Aktivitas Antioksidan Sediaan Facemist Ekstrak Umbi Wortel (Daucus Carota L). </w:t>
      </w:r>
      <w:r w:rsidRPr="00911876">
        <w:rPr>
          <w:rFonts w:ascii="Century" w:hAnsi="Century"/>
          <w:i/>
          <w:iCs/>
          <w:noProof/>
          <w:sz w:val="22"/>
        </w:rPr>
        <w:t>Jurnal Mahasiswa Ilmu Kesehatan</w:t>
      </w:r>
      <w:r w:rsidRPr="00911876">
        <w:rPr>
          <w:rFonts w:ascii="Century" w:hAnsi="Century"/>
          <w:noProof/>
          <w:sz w:val="22"/>
        </w:rPr>
        <w:t xml:space="preserve">, </w:t>
      </w:r>
      <w:r w:rsidRPr="00911876">
        <w:rPr>
          <w:rFonts w:ascii="Century" w:hAnsi="Century"/>
          <w:i/>
          <w:iCs/>
          <w:noProof/>
          <w:sz w:val="22"/>
        </w:rPr>
        <w:t>1</w:t>
      </w:r>
      <w:r w:rsidRPr="00911876">
        <w:rPr>
          <w:rFonts w:ascii="Century" w:hAnsi="Century"/>
          <w:noProof/>
          <w:sz w:val="22"/>
        </w:rPr>
        <w:t>(4), 69–82.</w:t>
      </w:r>
    </w:p>
    <w:p w14:paraId="0AA62D56" w14:textId="10D5A820"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Mulyana, Y., Warya, S., Kedokteran Unpad, F., &amp; Farmasi Unpad, F. (2011). E</w:t>
      </w:r>
      <w:r w:rsidR="0069224D" w:rsidRPr="00911876">
        <w:rPr>
          <w:rFonts w:ascii="Century" w:hAnsi="Century"/>
          <w:noProof/>
          <w:sz w:val="22"/>
        </w:rPr>
        <w:t>ffect Aromatheraphy of Rose Essential Oil (Rosa Domacena Mill) to Decrease Number a Bacterial in Air of Conditioned Room</w:t>
      </w:r>
      <w:r w:rsidRPr="00911876">
        <w:rPr>
          <w:rFonts w:ascii="Century" w:hAnsi="Century"/>
          <w:noProof/>
          <w:sz w:val="22"/>
        </w:rPr>
        <w:t xml:space="preserve">. </w:t>
      </w:r>
      <w:r w:rsidRPr="00911876">
        <w:rPr>
          <w:rFonts w:ascii="Century" w:hAnsi="Century"/>
          <w:i/>
          <w:iCs/>
          <w:noProof/>
          <w:sz w:val="22"/>
        </w:rPr>
        <w:t>Jurnal Medika Planta</w:t>
      </w:r>
      <w:r w:rsidRPr="00911876">
        <w:rPr>
          <w:rFonts w:ascii="Century" w:hAnsi="Century"/>
          <w:noProof/>
          <w:sz w:val="22"/>
        </w:rPr>
        <w:t xml:space="preserve">, </w:t>
      </w:r>
      <w:r w:rsidRPr="00911876">
        <w:rPr>
          <w:rFonts w:ascii="Century" w:hAnsi="Century"/>
          <w:i/>
          <w:iCs/>
          <w:noProof/>
          <w:sz w:val="22"/>
        </w:rPr>
        <w:t>1</w:t>
      </w:r>
      <w:r w:rsidRPr="00911876">
        <w:rPr>
          <w:rFonts w:ascii="Century" w:hAnsi="Century"/>
          <w:noProof/>
          <w:sz w:val="22"/>
        </w:rPr>
        <w:t>(4), 49–58.</w:t>
      </w:r>
    </w:p>
    <w:p w14:paraId="2425EC6C" w14:textId="10598BAF" w:rsidR="003E1030" w:rsidRPr="0069224D" w:rsidRDefault="003E1030" w:rsidP="001C5F4C">
      <w:pPr>
        <w:widowControl w:val="0"/>
        <w:autoSpaceDE w:val="0"/>
        <w:autoSpaceDN w:val="0"/>
        <w:adjustRightInd w:val="0"/>
        <w:ind w:left="709" w:hanging="709"/>
        <w:jc w:val="both"/>
        <w:rPr>
          <w:rFonts w:ascii="Century" w:hAnsi="Century"/>
          <w:noProof/>
          <w:sz w:val="22"/>
          <w:lang w:val="en-US"/>
        </w:rPr>
      </w:pPr>
      <w:r w:rsidRPr="00911876">
        <w:rPr>
          <w:rFonts w:ascii="Century" w:hAnsi="Century"/>
          <w:noProof/>
          <w:sz w:val="22"/>
        </w:rPr>
        <w:t xml:space="preserve">Payne, L. (2019). </w:t>
      </w:r>
      <w:r w:rsidRPr="00911876">
        <w:rPr>
          <w:rFonts w:ascii="Century" w:hAnsi="Century"/>
          <w:i/>
          <w:iCs/>
          <w:noProof/>
          <w:sz w:val="22"/>
        </w:rPr>
        <w:t>As Climate Beauty Grows, How Can Brands Stay Ahead?</w:t>
      </w:r>
      <w:r w:rsidR="0069224D">
        <w:rPr>
          <w:rFonts w:ascii="Century" w:hAnsi="Century"/>
          <w:i/>
          <w:iCs/>
          <w:noProof/>
          <w:sz w:val="22"/>
          <w:lang w:val="en-US"/>
        </w:rPr>
        <w:t xml:space="preserve">. </w:t>
      </w:r>
      <w:r w:rsidR="0069224D" w:rsidRPr="0069224D">
        <w:rPr>
          <w:rFonts w:ascii="Century" w:hAnsi="Century"/>
          <w:noProof/>
          <w:sz w:val="22"/>
        </w:rPr>
        <w:t>Global Cosmetic Industry.</w:t>
      </w:r>
    </w:p>
    <w:p w14:paraId="5DEBBD34"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Robin Cordier. (2023). </w:t>
      </w:r>
      <w:r w:rsidRPr="00911876">
        <w:rPr>
          <w:rFonts w:ascii="Century" w:hAnsi="Century"/>
          <w:i/>
          <w:iCs/>
          <w:noProof/>
          <w:sz w:val="22"/>
        </w:rPr>
        <w:t xml:space="preserve">Climate-smart routines: Geoskincare takes centre stage in beauty trends for 2024 | </w:t>
      </w:r>
      <w:r w:rsidRPr="0069224D">
        <w:rPr>
          <w:rFonts w:ascii="Century" w:hAnsi="Century"/>
          <w:noProof/>
          <w:sz w:val="22"/>
        </w:rPr>
        <w:t>Croda Personal Care.</w:t>
      </w:r>
    </w:p>
    <w:p w14:paraId="37C66927"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Roniawan, H. F., Nugrahaeni, A. R. D., &amp; Januarti, I. B. (2024). Formulation and Physical Evaluation of Handbody Lotion Preparations Niacinamide with a combination of Alpha Arbutin as brightening. </w:t>
      </w:r>
      <w:r w:rsidRPr="00911876">
        <w:rPr>
          <w:rFonts w:ascii="Century" w:hAnsi="Century"/>
          <w:i/>
          <w:iCs/>
          <w:noProof/>
          <w:sz w:val="22"/>
        </w:rPr>
        <w:t>INPHARNMED Journal (Indonesian Pharmacy and Natural Medicine Journal)</w:t>
      </w:r>
      <w:r w:rsidRPr="00911876">
        <w:rPr>
          <w:rFonts w:ascii="Century" w:hAnsi="Century"/>
          <w:noProof/>
          <w:sz w:val="22"/>
        </w:rPr>
        <w:t xml:space="preserve">, </w:t>
      </w:r>
      <w:r w:rsidRPr="00911876">
        <w:rPr>
          <w:rFonts w:ascii="Century" w:hAnsi="Century"/>
          <w:i/>
          <w:iCs/>
          <w:noProof/>
          <w:sz w:val="22"/>
        </w:rPr>
        <w:t>8</w:t>
      </w:r>
      <w:r w:rsidRPr="00911876">
        <w:rPr>
          <w:rFonts w:ascii="Century" w:hAnsi="Century"/>
          <w:noProof/>
          <w:sz w:val="22"/>
        </w:rPr>
        <w:t>(1), 153. https://doi.org/10.21927/inpharnmed.v8i1.4244</w:t>
      </w:r>
    </w:p>
    <w:p w14:paraId="51BCE145"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Thring, T., Hili, P., &amp; Naughton, D. (2011). Antioxidant and potential anti-inflammatory activity of extracts and formulations of white tea, rose, and witch hazel on primary human dermal fibroblast cells. </w:t>
      </w:r>
      <w:r w:rsidRPr="00911876">
        <w:rPr>
          <w:rFonts w:ascii="Century" w:hAnsi="Century"/>
          <w:i/>
          <w:iCs/>
          <w:noProof/>
          <w:sz w:val="22"/>
        </w:rPr>
        <w:t>Journal of Inflammation (London, England)</w:t>
      </w:r>
      <w:r w:rsidRPr="00911876">
        <w:rPr>
          <w:rFonts w:ascii="Century" w:hAnsi="Century"/>
          <w:noProof/>
          <w:sz w:val="22"/>
        </w:rPr>
        <w:t xml:space="preserve">, </w:t>
      </w:r>
      <w:r w:rsidRPr="00911876">
        <w:rPr>
          <w:rFonts w:ascii="Century" w:hAnsi="Century"/>
          <w:i/>
          <w:iCs/>
          <w:noProof/>
          <w:sz w:val="22"/>
        </w:rPr>
        <w:t>8</w:t>
      </w:r>
      <w:r w:rsidRPr="00911876">
        <w:rPr>
          <w:rFonts w:ascii="Century" w:hAnsi="Century"/>
          <w:noProof/>
          <w:sz w:val="22"/>
        </w:rPr>
        <w:t>, 27. https://doi.org/10.1186/1476-9255-8-27</w:t>
      </w:r>
    </w:p>
    <w:p w14:paraId="561B07AE" w14:textId="77777777" w:rsidR="003E1030" w:rsidRPr="00911876"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Widyasanti, A., Fauziyah, R., &amp; Rosalinda, S. (2024). Aplikasi proses dan formulasi </w:t>
      </w:r>
      <w:r w:rsidRPr="00911876">
        <w:rPr>
          <w:rFonts w:ascii="Century" w:hAnsi="Century"/>
          <w:noProof/>
          <w:sz w:val="22"/>
        </w:rPr>
        <w:lastRenderedPageBreak/>
        <w:t xml:space="preserve">face mist dengan penambahan ekstrak bunga telang (Clitoria ternatea L.) sebagai sediaan antijerawat. </w:t>
      </w:r>
      <w:r w:rsidRPr="00911876">
        <w:rPr>
          <w:rFonts w:ascii="Century" w:hAnsi="Century"/>
          <w:i/>
          <w:iCs/>
          <w:noProof/>
          <w:sz w:val="22"/>
        </w:rPr>
        <w:t>Jurnal ARGOINTEK</w:t>
      </w:r>
      <w:r w:rsidRPr="00911876">
        <w:rPr>
          <w:rFonts w:ascii="Century" w:hAnsi="Century"/>
          <w:noProof/>
          <w:sz w:val="22"/>
        </w:rPr>
        <w:t xml:space="preserve">, </w:t>
      </w:r>
      <w:r w:rsidRPr="00911876">
        <w:rPr>
          <w:rFonts w:ascii="Century" w:hAnsi="Century"/>
          <w:i/>
          <w:iCs/>
          <w:noProof/>
          <w:sz w:val="22"/>
        </w:rPr>
        <w:t>18</w:t>
      </w:r>
      <w:r w:rsidRPr="00911876">
        <w:rPr>
          <w:rFonts w:ascii="Century" w:hAnsi="Century"/>
          <w:noProof/>
          <w:sz w:val="22"/>
        </w:rPr>
        <w:t>(1), 136–147. https://doi.org/10.21107/agrointek.v18i1.18007</w:t>
      </w:r>
    </w:p>
    <w:p w14:paraId="66028277" w14:textId="461CC745" w:rsidR="003E1030" w:rsidRPr="0069224D" w:rsidRDefault="003E1030" w:rsidP="001C5F4C">
      <w:pPr>
        <w:widowControl w:val="0"/>
        <w:autoSpaceDE w:val="0"/>
        <w:autoSpaceDN w:val="0"/>
        <w:adjustRightInd w:val="0"/>
        <w:ind w:left="709" w:hanging="709"/>
        <w:jc w:val="both"/>
        <w:rPr>
          <w:rFonts w:ascii="Century" w:hAnsi="Century"/>
          <w:noProof/>
          <w:sz w:val="22"/>
          <w:lang w:val="en-US"/>
        </w:rPr>
      </w:pPr>
      <w:r w:rsidRPr="00911876">
        <w:rPr>
          <w:rFonts w:ascii="Century" w:hAnsi="Century"/>
          <w:noProof/>
          <w:sz w:val="22"/>
        </w:rPr>
        <w:t xml:space="preserve">Wulandari, A. V. (2016). </w:t>
      </w:r>
      <w:r w:rsidRPr="00911876">
        <w:rPr>
          <w:rFonts w:ascii="Century" w:hAnsi="Century"/>
          <w:i/>
          <w:iCs/>
          <w:noProof/>
          <w:sz w:val="22"/>
        </w:rPr>
        <w:t>Perbedaan Daya Terima Konsumen Terhadap Produk Kosmetik Toner dengan Ekstrak Bungan Mawar</w:t>
      </w:r>
      <w:r w:rsidRPr="00911876">
        <w:rPr>
          <w:rFonts w:ascii="Century" w:hAnsi="Century"/>
          <w:noProof/>
          <w:sz w:val="22"/>
        </w:rPr>
        <w:t>.</w:t>
      </w:r>
      <w:r w:rsidR="0069224D">
        <w:rPr>
          <w:rFonts w:ascii="Century" w:hAnsi="Century"/>
          <w:noProof/>
          <w:sz w:val="22"/>
          <w:lang w:val="en-US"/>
        </w:rPr>
        <w:t xml:space="preserve"> </w:t>
      </w:r>
      <w:r w:rsidR="0069224D" w:rsidRPr="0069224D">
        <w:rPr>
          <w:rFonts w:ascii="Century" w:hAnsi="Century"/>
          <w:noProof/>
          <w:sz w:val="22"/>
          <w:lang w:val="en-US"/>
        </w:rPr>
        <w:t xml:space="preserve">(Doctoral dissertation, </w:t>
      </w:r>
      <w:r w:rsidR="0069224D" w:rsidRPr="0069224D">
        <w:rPr>
          <w:rFonts w:ascii="Century" w:hAnsi="Century"/>
          <w:noProof/>
          <w:sz w:val="22"/>
          <w:lang w:val="en-US"/>
        </w:rPr>
        <w:t>Universitas Negeri Jakarta</w:t>
      </w:r>
      <w:r w:rsidR="0069224D" w:rsidRPr="0069224D">
        <w:rPr>
          <w:rFonts w:ascii="Century" w:hAnsi="Century"/>
          <w:noProof/>
          <w:sz w:val="22"/>
          <w:lang w:val="en-US"/>
        </w:rPr>
        <w:t>).</w:t>
      </w:r>
    </w:p>
    <w:p w14:paraId="0953EA6C" w14:textId="6B7ECA9F" w:rsidR="003E1030" w:rsidRPr="0069224D" w:rsidRDefault="003E1030" w:rsidP="001C5F4C">
      <w:pPr>
        <w:widowControl w:val="0"/>
        <w:autoSpaceDE w:val="0"/>
        <w:autoSpaceDN w:val="0"/>
        <w:adjustRightInd w:val="0"/>
        <w:ind w:left="709" w:hanging="709"/>
        <w:jc w:val="both"/>
        <w:rPr>
          <w:rFonts w:ascii="Century" w:hAnsi="Century"/>
          <w:noProof/>
          <w:sz w:val="22"/>
        </w:rPr>
      </w:pPr>
      <w:r w:rsidRPr="00911876">
        <w:rPr>
          <w:rFonts w:ascii="Century" w:hAnsi="Century"/>
          <w:noProof/>
          <w:sz w:val="22"/>
        </w:rPr>
        <w:t xml:space="preserve">Zahrah, A., Lusiana, M., Padang, U. N., &amp; Padang, A. T. (2024). </w:t>
      </w:r>
      <w:r w:rsidR="0069224D" w:rsidRPr="0069224D">
        <w:rPr>
          <w:rFonts w:ascii="Century" w:hAnsi="Century"/>
          <w:noProof/>
          <w:sz w:val="22"/>
        </w:rPr>
        <w:t xml:space="preserve">Pengaruh Penggunaan Face Mist Wortel (Daucus Carota L) untuk Perawatan Kulit Wajah Kering. </w:t>
      </w:r>
      <w:r w:rsidR="0069224D" w:rsidRPr="0069224D">
        <w:rPr>
          <w:rFonts w:ascii="Century" w:hAnsi="Century"/>
          <w:i/>
          <w:iCs/>
          <w:noProof/>
          <w:sz w:val="22"/>
        </w:rPr>
        <w:t>Jurnal Kajian dan Penelitian Umum, 2</w:t>
      </w:r>
      <w:r w:rsidR="0069224D" w:rsidRPr="0069224D">
        <w:rPr>
          <w:rFonts w:ascii="Century" w:hAnsi="Century"/>
          <w:noProof/>
          <w:sz w:val="22"/>
        </w:rPr>
        <w:t>(6), 01-13.</w:t>
      </w:r>
    </w:p>
    <w:p w14:paraId="534D7D6D" w14:textId="1D4D841C" w:rsidR="005F45B1" w:rsidRPr="00911876" w:rsidRDefault="00AF6E26" w:rsidP="001C5F4C">
      <w:pPr>
        <w:widowControl w:val="0"/>
        <w:autoSpaceDE w:val="0"/>
        <w:autoSpaceDN w:val="0"/>
        <w:adjustRightInd w:val="0"/>
        <w:ind w:left="709" w:hanging="709"/>
        <w:jc w:val="both"/>
        <w:rPr>
          <w:rFonts w:ascii="Century" w:hAnsi="Century"/>
          <w:color w:val="000000"/>
          <w:spacing w:val="-6"/>
          <w:sz w:val="22"/>
        </w:rPr>
      </w:pPr>
      <w:r w:rsidRPr="00911876">
        <w:rPr>
          <w:rFonts w:ascii="Century" w:hAnsi="Century"/>
          <w:color w:val="000000"/>
          <w:spacing w:val="-6"/>
          <w:sz w:val="22"/>
        </w:rPr>
        <w:fldChar w:fldCharType="end"/>
      </w:r>
    </w:p>
    <w:sectPr w:rsidR="005F45B1" w:rsidRPr="00911876"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n." w:date="2025-06-30T13:18:00Z" w:initials="o">
    <w:p w14:paraId="40D9EB87" w14:textId="77777777" w:rsidR="00312656" w:rsidRDefault="00312656" w:rsidP="00312656">
      <w:pPr>
        <w:pStyle w:val="CommentText"/>
      </w:pPr>
      <w:r>
        <w:rPr>
          <w:rStyle w:val="CommentReference"/>
        </w:rPr>
        <w:annotationRef/>
      </w:r>
      <w:r>
        <w:t>Hindari menyebutkan lokasi kegiatan secara detail.</w:t>
      </w:r>
    </w:p>
  </w:comment>
  <w:comment w:id="2" w:author="Hn." w:date="2025-06-30T13:19:00Z" w:initials="o">
    <w:p w14:paraId="1DC5CC30" w14:textId="77777777" w:rsidR="00312656" w:rsidRDefault="00312656" w:rsidP="00312656">
      <w:pPr>
        <w:pStyle w:val="CommentText"/>
      </w:pPr>
      <w:r>
        <w:rPr>
          <w:rStyle w:val="CommentReference"/>
        </w:rPr>
        <w:annotationRef/>
      </w:r>
      <w:r>
        <w:t>Sesuaikan denganversi bahasa indonesia.</w:t>
      </w:r>
    </w:p>
  </w:comment>
  <w:comment w:id="3" w:author="Hn." w:date="2025-06-30T13:21:00Z" w:initials="o">
    <w:p w14:paraId="2D941538" w14:textId="77777777" w:rsidR="00312656" w:rsidRDefault="00312656" w:rsidP="00312656">
      <w:pPr>
        <w:pStyle w:val="CommentText"/>
      </w:pPr>
      <w:r>
        <w:rPr>
          <w:rStyle w:val="CommentReference"/>
        </w:rPr>
        <w:annotationRef/>
      </w:r>
      <w:r>
        <w:t>Tambahkan satu paragraf khusus yang membahas hasil-hasil penelitian terdahulu terkait bahan alami dalam face mist, masing-masing dengan minimal lima referensi relevan dari tahun 2015–2025.</w:t>
      </w:r>
    </w:p>
    <w:p w14:paraId="24FECA34" w14:textId="77777777" w:rsidR="00312656" w:rsidRDefault="00312656" w:rsidP="00312656">
      <w:pPr>
        <w:pStyle w:val="CommentText"/>
      </w:pPr>
    </w:p>
    <w:p w14:paraId="5DA003F5" w14:textId="77777777" w:rsidR="00312656" w:rsidRDefault="00312656" w:rsidP="00312656">
      <w:pPr>
        <w:pStyle w:val="CommentText"/>
      </w:pPr>
      <w:r>
        <w:t>Pastikan semua rujukan yang digunakan sesuai rentang waktu 2015–2025 dan ditulis dengan gaya APA Style menggunakan reference manager seperti Mendeley.</w:t>
      </w:r>
    </w:p>
    <w:p w14:paraId="5EC4AA64" w14:textId="77777777" w:rsidR="00312656" w:rsidRDefault="00312656" w:rsidP="00312656">
      <w:pPr>
        <w:pStyle w:val="CommentText"/>
      </w:pPr>
    </w:p>
    <w:p w14:paraId="6AFA6D9F" w14:textId="77777777" w:rsidR="00312656" w:rsidRDefault="00312656" w:rsidP="00312656">
      <w:pPr>
        <w:pStyle w:val="CommentText"/>
      </w:pPr>
      <w:r>
        <w:t>Susun ulang paragraf awal agar penjabaran variabel kegiatan lebih terstruktur dan akademik, serta perhatikan jumlah paragraf agar mencapai minimal tujuh sesuai ketentuan.</w:t>
      </w:r>
    </w:p>
  </w:comment>
  <w:comment w:id="4" w:author="Hn." w:date="2025-06-30T13:24:00Z" w:initials="o">
    <w:p w14:paraId="012705AE" w14:textId="77777777" w:rsidR="00312656" w:rsidRDefault="00312656" w:rsidP="00312656">
      <w:pPr>
        <w:pStyle w:val="CommentText"/>
      </w:pPr>
      <w:r>
        <w:rPr>
          <w:rStyle w:val="CommentReference"/>
        </w:rPr>
        <w:annotationRef/>
      </w:r>
      <w:r>
        <w:t>Jelaskan lebih detail hasil dari tahap ini.</w:t>
      </w:r>
    </w:p>
  </w:comment>
  <w:comment w:id="5" w:author="Hn." w:date="2025-06-30T13:25:00Z" w:initials="o">
    <w:p w14:paraId="2EEF4008" w14:textId="77777777" w:rsidR="00312656" w:rsidRDefault="00312656" w:rsidP="00312656">
      <w:pPr>
        <w:pStyle w:val="CommentText"/>
      </w:pPr>
      <w:r>
        <w:rPr>
          <w:rStyle w:val="CommentReference"/>
        </w:rPr>
        <w:annotationRef/>
      </w:r>
      <w:r>
        <w:t>Mohon buatkan 2 subjudul dari setiap bentuk kegiatan pada tahap ini lalu jelaskan secara lebih detail bagaimana proses berjalannya setiap kegiatan tersebut serta setiap gambar disajikan pada paragraf yang membahas kegiatan pada gambar tersebut dengan memberikan deskripsi setelah dibawah gambar tersebut.</w:t>
      </w:r>
      <w:r>
        <w:br/>
      </w:r>
      <w:r>
        <w:br/>
        <w:t>cukup gunakan satu gambar pada setiap kegiatan.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D9EB87" w15:done="0"/>
  <w15:commentEx w15:paraId="1DC5CC30" w15:done="0"/>
  <w15:commentEx w15:paraId="6AFA6D9F" w15:done="0"/>
  <w15:commentEx w15:paraId="012705AE" w15:done="0"/>
  <w15:commentEx w15:paraId="2EEF4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66A92B" w16cex:dateUtc="2025-06-30T06:18:00Z"/>
  <w16cex:commentExtensible w16cex:durableId="098CA9FC" w16cex:dateUtc="2025-06-30T06:19:00Z"/>
  <w16cex:commentExtensible w16cex:durableId="405CD960" w16cex:dateUtc="2025-06-30T06:21:00Z"/>
  <w16cex:commentExtensible w16cex:durableId="461DC9C9" w16cex:dateUtc="2025-06-30T06:24:00Z"/>
  <w16cex:commentExtensible w16cex:durableId="70A69741" w16cex:dateUtc="2025-06-30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D9EB87" w16cid:durableId="4F66A92B"/>
  <w16cid:commentId w16cid:paraId="1DC5CC30" w16cid:durableId="098CA9FC"/>
  <w16cid:commentId w16cid:paraId="6AFA6D9F" w16cid:durableId="405CD960"/>
  <w16cid:commentId w16cid:paraId="012705AE" w16cid:durableId="461DC9C9"/>
  <w16cid:commentId w16cid:paraId="2EEF4008" w16cid:durableId="70A69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F5B5" w14:textId="77777777" w:rsidR="005A0517" w:rsidRDefault="005A0517" w:rsidP="00A1414F">
      <w:r>
        <w:separator/>
      </w:r>
    </w:p>
  </w:endnote>
  <w:endnote w:type="continuationSeparator" w:id="0">
    <w:p w14:paraId="19E1C2F3" w14:textId="77777777" w:rsidR="005A0517" w:rsidRDefault="005A0517"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23A" w14:textId="77777777" w:rsidR="0024041C" w:rsidRDefault="005A0517" w:rsidP="00922A80">
    <w:pPr>
      <w:pStyle w:val="Footer"/>
      <w:jc w:val="center"/>
    </w:pPr>
    <w:sdt>
      <w:sdtPr>
        <w:id w:val="-303084485"/>
        <w:docPartObj>
          <w:docPartGallery w:val="Page Numbers (Bottom of Page)"/>
          <w:docPartUnique/>
        </w:docPartObj>
      </w:sdtPr>
      <w:sdtEndPr/>
      <w:sdtContent>
        <w:r w:rsidR="0024041C">
          <w:fldChar w:fldCharType="begin"/>
        </w:r>
        <w:r w:rsidR="0024041C">
          <w:instrText xml:space="preserve"> PAGE   \* MERGEFORMAT </w:instrText>
        </w:r>
        <w:r w:rsidR="0024041C">
          <w:fldChar w:fldCharType="separate"/>
        </w:r>
        <w:r w:rsidR="0024041C">
          <w:rPr>
            <w:noProof/>
          </w:rPr>
          <w:t>1</w:t>
        </w:r>
        <w:r w:rsidR="0024041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17B9" w14:textId="77777777" w:rsidR="005A0517" w:rsidRDefault="005A0517" w:rsidP="00A1414F">
      <w:r>
        <w:separator/>
      </w:r>
    </w:p>
  </w:footnote>
  <w:footnote w:type="continuationSeparator" w:id="0">
    <w:p w14:paraId="426DC75C" w14:textId="77777777" w:rsidR="005A0517" w:rsidRDefault="005A0517"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40AC" w14:textId="0E9B85BC" w:rsidR="0024041C" w:rsidRPr="00420C35" w:rsidRDefault="0024041C"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rPr>
      <w:fldChar w:fldCharType="begin"/>
    </w:r>
    <w:r w:rsidRPr="009151A5">
      <w:rPr>
        <w:rFonts w:ascii="Trebuchet MS" w:hAnsi="Trebuchet MS"/>
        <w:smallCaps/>
        <w:sz w:val="22"/>
        <w:szCs w:val="22"/>
      </w:rPr>
      <w:instrText xml:space="preserve"> PAGE   \* MERGEFORMAT </w:instrText>
    </w:r>
    <w:r w:rsidRPr="009151A5">
      <w:rPr>
        <w:rFonts w:ascii="Trebuchet MS" w:hAnsi="Trebuchet MS"/>
        <w:smallCaps/>
        <w:sz w:val="22"/>
        <w:szCs w:val="22"/>
      </w:rPr>
      <w:fldChar w:fldCharType="separate"/>
    </w:r>
    <w:r>
      <w:rPr>
        <w:rFonts w:ascii="Trebuchet MS" w:hAnsi="Trebuchet MS"/>
        <w:smallCaps/>
        <w:noProof/>
        <w:sz w:val="22"/>
        <w:szCs w:val="22"/>
      </w:rPr>
      <w:t>4</w:t>
    </w:r>
    <w:r w:rsidRPr="009151A5">
      <w:rPr>
        <w:rFonts w:ascii="Trebuchet MS" w:hAnsi="Trebuchet MS"/>
        <w:smallCaps/>
        <w:noProof/>
        <w:sz w:val="22"/>
        <w:szCs w:val="22"/>
      </w:rPr>
      <w:fldChar w:fldCharType="end"/>
    </w:r>
    <w:r w:rsidRPr="009151A5">
      <w:rPr>
        <w:rFonts w:ascii="Trebuchet MS" w:hAnsi="Trebuchet MS"/>
        <w:smallCaps/>
        <w:noProof/>
        <w:sz w:val="22"/>
        <w:szCs w:val="22"/>
      </w:rPr>
      <w:t xml:space="preserve">  </w:t>
    </w:r>
    <w:r w:rsidRPr="00EF2655">
      <w:rPr>
        <w:rFonts w:ascii="Trebuchet MS" w:hAnsi="Trebuchet MS"/>
        <w:smallCaps/>
        <w:noProof/>
        <w:sz w:val="22"/>
        <w:szCs w:val="22"/>
        <w:lang w:val="en-US"/>
      </w:rPr>
      <w:t xml:space="preserve">|  </w:t>
    </w:r>
    <w:r w:rsidRPr="00EF265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00911876">
      <w:rPr>
        <w:rFonts w:ascii="Trebuchet MS" w:hAnsi="Trebuchet MS"/>
        <w:sz w:val="20"/>
        <w:szCs w:val="20"/>
      </w:rPr>
      <w:t>Vol.</w:t>
    </w:r>
    <w:r w:rsidR="00911876">
      <w:rPr>
        <w:rFonts w:ascii="Trebuchet MS" w:hAnsi="Trebuchet MS"/>
        <w:sz w:val="20"/>
        <w:szCs w:val="20"/>
        <w:lang w:val="en-US"/>
      </w:rPr>
      <w:t xml:space="preserve"> 9</w:t>
    </w:r>
    <w:r w:rsidR="00911876">
      <w:rPr>
        <w:rFonts w:ascii="Trebuchet MS" w:hAnsi="Trebuchet MS"/>
        <w:sz w:val="20"/>
        <w:szCs w:val="20"/>
      </w:rPr>
      <w:t>, No.</w:t>
    </w:r>
    <w:r w:rsidR="00911876">
      <w:rPr>
        <w:rFonts w:ascii="Trebuchet MS" w:hAnsi="Trebuchet MS"/>
        <w:sz w:val="20"/>
        <w:szCs w:val="20"/>
        <w:lang w:val="en-US"/>
      </w:rPr>
      <w:t xml:space="preserve"> 4</w:t>
    </w:r>
    <w:r w:rsidR="00911876">
      <w:rPr>
        <w:rFonts w:ascii="Trebuchet MS" w:hAnsi="Trebuchet MS"/>
        <w:sz w:val="20"/>
        <w:szCs w:val="20"/>
      </w:rPr>
      <w:t xml:space="preserve">, </w:t>
    </w:r>
    <w:r w:rsidR="00911876">
      <w:rPr>
        <w:rFonts w:ascii="Trebuchet MS" w:hAnsi="Trebuchet MS"/>
        <w:sz w:val="20"/>
        <w:szCs w:val="20"/>
        <w:lang w:val="en-US"/>
      </w:rPr>
      <w:t>Agustus</w:t>
    </w:r>
    <w:r w:rsidR="00911876">
      <w:rPr>
        <w:rFonts w:ascii="Trebuchet MS" w:hAnsi="Trebuchet MS"/>
        <w:sz w:val="20"/>
        <w:szCs w:val="20"/>
      </w:rPr>
      <w:t xml:space="preserve"> </w:t>
    </w:r>
    <w:r w:rsidR="00911876">
      <w:rPr>
        <w:rFonts w:ascii="Trebuchet MS" w:hAnsi="Trebuchet MS"/>
        <w:sz w:val="20"/>
        <w:szCs w:val="20"/>
        <w:lang w:val="en-US"/>
      </w:rPr>
      <w:t>2025</w:t>
    </w:r>
    <w:r w:rsidR="00911876">
      <w:rPr>
        <w:rFonts w:ascii="Trebuchet MS" w:hAnsi="Trebuchet MS"/>
        <w:sz w:val="20"/>
        <w:szCs w:val="20"/>
      </w:rPr>
      <w:t>, hal</w:t>
    </w:r>
    <w:r w:rsidR="00911876">
      <w:rPr>
        <w:rFonts w:ascii="Trebuchet MS" w:hAnsi="Trebuchet MS"/>
        <w:sz w:val="20"/>
        <w:szCs w:val="20"/>
        <w:lang w:val="en-US"/>
      </w:rPr>
      <w:t xml:space="preserve">. </w:t>
    </w:r>
    <w:r w:rsidR="003D7D82" w:rsidRPr="003D7D82">
      <w:rPr>
        <w:rFonts w:ascii="Trebuchet MS" w:hAnsi="Trebuchet MS"/>
        <w:sz w:val="20"/>
        <w:szCs w:val="20"/>
        <w:lang w:val="en-US"/>
      </w:rPr>
      <w:t>3806-3815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B56D" w14:textId="77777777" w:rsidR="0024041C" w:rsidRPr="005F45B1" w:rsidRDefault="0024041C"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0F40EABF" w14:textId="67DF612E" w:rsidR="0024041C" w:rsidRPr="001A1D29" w:rsidRDefault="003D7D82" w:rsidP="00613D89">
    <w:pPr>
      <w:pStyle w:val="Header"/>
      <w:jc w:val="right"/>
      <w:rPr>
        <w:sz w:val="20"/>
        <w:szCs w:val="20"/>
      </w:rPr>
    </w:pPr>
    <w:r w:rsidRPr="003D7D82">
      <w:rPr>
        <w:rFonts w:ascii="Arial Narrow" w:hAnsi="Arial Narrow"/>
        <w:i/>
        <w:sz w:val="22"/>
        <w:szCs w:val="22"/>
      </w:rPr>
      <w:t xml:space="preserve">Muladi Putra Mahardika, </w:t>
    </w:r>
    <w:r w:rsidRPr="003D7D82">
      <w:rPr>
        <w:rFonts w:ascii="Arial Narrow" w:hAnsi="Arial Narrow"/>
        <w:i/>
        <w:sz w:val="22"/>
        <w:szCs w:val="22"/>
      </w:rPr>
      <w:t>Peningkatan Keterampilan Siswa</w:t>
    </w:r>
    <w:r w:rsidRPr="00E01DF5">
      <w:rPr>
        <w:rFonts w:ascii="Arial Narrow" w:hAnsi="Arial Narrow"/>
        <w:i/>
        <w:sz w:val="22"/>
        <w:szCs w:val="22"/>
      </w:rPr>
      <w:t>...</w:t>
    </w:r>
    <w:r>
      <w:rPr>
        <w:rFonts w:ascii="Arial Narrow" w:hAnsi="Arial Narrow"/>
        <w:i/>
        <w:sz w:val="22"/>
        <w:szCs w:val="22"/>
      </w:rPr>
      <w:t xml:space="preserve"> </w:t>
    </w:r>
    <w:r w:rsidRPr="00F20CEC">
      <w:rPr>
        <w:rFonts w:ascii="Arial Narrow" w:hAnsi="Arial Narrow"/>
        <w:i/>
        <w:sz w:val="22"/>
        <w:szCs w:val="22"/>
        <w:lang w:val="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9520" w14:textId="25D08452" w:rsidR="0024041C" w:rsidRDefault="0024041C">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32C7BF6D" wp14:editId="7A1C2BFD">
              <wp:simplePos x="0" y="0"/>
              <wp:positionH relativeFrom="column">
                <wp:posOffset>1783715</wp:posOffset>
              </wp:positionH>
              <wp:positionV relativeFrom="paragraph">
                <wp:posOffset>-34290</wp:posOffset>
              </wp:positionV>
              <wp:extent cx="3687445" cy="994410"/>
              <wp:effectExtent l="12065" t="13335" r="5715" b="1143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A90F1C6" w14:textId="77777777" w:rsidR="00911876" w:rsidRDefault="00911876" w:rsidP="00911876">
                          <w:pPr>
                            <w:jc w:val="right"/>
                            <w:rPr>
                              <w:rFonts w:ascii="Century Gothic" w:hAnsi="Century Gothic"/>
                              <w:b/>
                              <w:sz w:val="22"/>
                              <w:szCs w:val="16"/>
                              <w:lang w:val="en-AU"/>
                            </w:rPr>
                          </w:pPr>
                          <w:r>
                            <w:rPr>
                              <w:rFonts w:ascii="Century Gothic" w:hAnsi="Century Gothic"/>
                              <w:b/>
                              <w:sz w:val="22"/>
                              <w:szCs w:val="16"/>
                            </w:rPr>
                            <w:t>JMM (Jurnal Masyarakat Mandiri)</w:t>
                          </w:r>
                        </w:p>
                        <w:p w14:paraId="7597DFF7" w14:textId="77777777" w:rsidR="00911876" w:rsidRDefault="00911876" w:rsidP="00911876">
                          <w:pPr>
                            <w:jc w:val="right"/>
                            <w:rPr>
                              <w:rFonts w:ascii="Century Gothic" w:hAnsi="Century Gothic"/>
                              <w:b/>
                              <w:sz w:val="14"/>
                              <w:szCs w:val="16"/>
                            </w:rPr>
                          </w:pPr>
                          <w:hyperlink r:id="rId1" w:history="1">
                            <w:r>
                              <w:rPr>
                                <w:rStyle w:val="Hyperlink"/>
                                <w:sz w:val="22"/>
                              </w:rPr>
                              <w:t>http://journal.ummat.ac.id/index.php/jmm</w:t>
                            </w:r>
                          </w:hyperlink>
                        </w:p>
                        <w:p w14:paraId="5E77F8EB" w14:textId="14CC7EC5" w:rsidR="00911876" w:rsidRPr="00911876" w:rsidRDefault="00911876" w:rsidP="00911876">
                          <w:pPr>
                            <w:jc w:val="right"/>
                            <w:rPr>
                              <w:rFonts w:ascii="Century Gothic" w:hAnsi="Century Gothic"/>
                              <w:b/>
                              <w:sz w:val="20"/>
                              <w:szCs w:val="20"/>
                              <w:lang w:val="en-US"/>
                            </w:rPr>
                          </w:pPr>
                          <w:r>
                            <w:rPr>
                              <w:rFonts w:ascii="Century Gothic" w:hAnsi="Century Gothic"/>
                              <w:b/>
                              <w:sz w:val="20"/>
                              <w:szCs w:val="20"/>
                            </w:rPr>
                            <w:t xml:space="preserve">Vol. 9, No. 4, Agustus 2025, Hal. </w:t>
                          </w:r>
                          <w:r w:rsidR="003D7D82" w:rsidRPr="003D7D82">
                            <w:rPr>
                              <w:rFonts w:ascii="Century Gothic" w:hAnsi="Century Gothic"/>
                              <w:b/>
                              <w:sz w:val="20"/>
                              <w:szCs w:val="20"/>
                              <w:lang w:val="en-US"/>
                            </w:rPr>
                            <w:t>3806-3815</w:t>
                          </w:r>
                        </w:p>
                        <w:p w14:paraId="3B9548AE" w14:textId="77777777" w:rsidR="00911876" w:rsidRDefault="00911876" w:rsidP="00911876">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691217F8" w14:textId="393C4496" w:rsidR="00911876" w:rsidRDefault="00911876" w:rsidP="00911876">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CC0C6A0" wp14:editId="50BE40FD">
                                <wp:extent cx="422275" cy="1409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D457F8">
                              <w:rPr>
                                <w:rStyle w:val="Hyperlink"/>
                                <w:rFonts w:ascii="Arial" w:hAnsi="Arial" w:cs="Arial"/>
                                <w:sz w:val="19"/>
                                <w:szCs w:val="19"/>
                              </w:rPr>
                              <w:t>https://doi.org/10.31764/jmm.v9i4.32</w:t>
                            </w:r>
                            <w:r w:rsidRPr="00D457F8">
                              <w:rPr>
                                <w:rStyle w:val="Hyperlink"/>
                                <w:rFonts w:ascii="Arial" w:hAnsi="Arial" w:cs="Arial"/>
                                <w:sz w:val="19"/>
                                <w:szCs w:val="19"/>
                                <w:lang w:val="en-US"/>
                              </w:rPr>
                              <w:t>557</w:t>
                            </w:r>
                          </w:hyperlink>
                        </w:p>
                        <w:p w14:paraId="762E8059" w14:textId="77777777" w:rsidR="00911876" w:rsidRDefault="00911876" w:rsidP="00911876">
                          <w:pPr>
                            <w:jc w:val="right"/>
                            <w:rPr>
                              <w:rFonts w:ascii="Arial" w:hAnsi="Arial" w:cs="Arial"/>
                              <w:sz w:val="19"/>
                              <w:szCs w:val="19"/>
                            </w:rPr>
                          </w:pPr>
                        </w:p>
                        <w:p w14:paraId="70FECED0" w14:textId="77777777" w:rsidR="00911876" w:rsidRDefault="00911876" w:rsidP="00911876">
                          <w:pPr>
                            <w:jc w:val="right"/>
                            <w:rPr>
                              <w:rFonts w:ascii="Arial" w:hAnsi="Arial" w:cs="Arial"/>
                              <w:sz w:val="19"/>
                              <w:szCs w:val="19"/>
                            </w:rPr>
                          </w:pPr>
                        </w:p>
                        <w:p w14:paraId="7A5104C2" w14:textId="77777777" w:rsidR="00911876" w:rsidRDefault="00911876" w:rsidP="00911876">
                          <w:pPr>
                            <w:jc w:val="right"/>
                            <w:rPr>
                              <w:rFonts w:ascii="Arial" w:hAnsi="Arial" w:cs="Arial"/>
                              <w:sz w:val="19"/>
                              <w:szCs w:val="19"/>
                            </w:rPr>
                          </w:pPr>
                        </w:p>
                        <w:p w14:paraId="113088C8" w14:textId="77777777" w:rsidR="00911876" w:rsidRDefault="00911876" w:rsidP="00911876">
                          <w:pPr>
                            <w:jc w:val="right"/>
                            <w:rPr>
                              <w:rFonts w:ascii="Arial" w:hAnsi="Arial" w:cs="Arial"/>
                              <w:sz w:val="19"/>
                              <w:szCs w:val="19"/>
                            </w:rPr>
                          </w:pPr>
                        </w:p>
                        <w:p w14:paraId="0DFC0F57" w14:textId="77777777" w:rsidR="00911876" w:rsidRDefault="00911876" w:rsidP="00911876">
                          <w:pPr>
                            <w:jc w:val="right"/>
                            <w:rPr>
                              <w:rFonts w:ascii="Arial" w:hAnsi="Arial" w:cs="Arial"/>
                              <w:sz w:val="19"/>
                              <w:szCs w:val="19"/>
                            </w:rPr>
                          </w:pPr>
                        </w:p>
                        <w:p w14:paraId="19E5364E" w14:textId="77777777" w:rsidR="00911876" w:rsidRDefault="00911876" w:rsidP="00911876">
                          <w:pPr>
                            <w:jc w:val="right"/>
                            <w:rPr>
                              <w:rFonts w:ascii="Arial" w:hAnsi="Arial" w:cs="Arial"/>
                              <w:sz w:val="19"/>
                              <w:szCs w:val="19"/>
                            </w:rPr>
                          </w:pPr>
                        </w:p>
                        <w:p w14:paraId="0960FC92" w14:textId="77777777" w:rsidR="00911876" w:rsidRDefault="00911876" w:rsidP="00911876">
                          <w:pPr>
                            <w:jc w:val="right"/>
                            <w:rPr>
                              <w:rFonts w:ascii="Arial" w:hAnsi="Arial" w:cs="Arial"/>
                              <w:sz w:val="19"/>
                              <w:szCs w:val="19"/>
                            </w:rPr>
                          </w:pPr>
                        </w:p>
                        <w:p w14:paraId="68C62349" w14:textId="77777777" w:rsidR="00911876" w:rsidRDefault="00911876" w:rsidP="00911876">
                          <w:pPr>
                            <w:jc w:val="right"/>
                            <w:rPr>
                              <w:rFonts w:ascii="Arial" w:hAnsi="Arial" w:cs="Arial"/>
                              <w:sz w:val="19"/>
                              <w:szCs w:val="19"/>
                            </w:rPr>
                          </w:pPr>
                        </w:p>
                        <w:p w14:paraId="144494D8" w14:textId="77777777" w:rsidR="00911876" w:rsidRDefault="00911876" w:rsidP="00911876">
                          <w:pPr>
                            <w:jc w:val="right"/>
                            <w:rPr>
                              <w:rFonts w:ascii="Arial" w:hAnsi="Arial" w:cs="Arial"/>
                              <w:sz w:val="19"/>
                              <w:szCs w:val="19"/>
                            </w:rPr>
                          </w:pPr>
                        </w:p>
                        <w:p w14:paraId="260ED679" w14:textId="77777777" w:rsidR="00911876" w:rsidRDefault="00911876" w:rsidP="00911876">
                          <w:pPr>
                            <w:jc w:val="right"/>
                            <w:rPr>
                              <w:rFonts w:ascii="Arial" w:hAnsi="Arial" w:cs="Arial"/>
                              <w:sz w:val="19"/>
                              <w:szCs w:val="19"/>
                            </w:rPr>
                          </w:pPr>
                        </w:p>
                        <w:p w14:paraId="224695AF" w14:textId="77777777" w:rsidR="00911876" w:rsidRDefault="00911876" w:rsidP="00911876">
                          <w:pPr>
                            <w:jc w:val="right"/>
                            <w:rPr>
                              <w:rFonts w:ascii="Arial" w:hAnsi="Arial" w:cs="Arial"/>
                              <w:sz w:val="19"/>
                              <w:szCs w:val="19"/>
                            </w:rPr>
                          </w:pPr>
                        </w:p>
                        <w:p w14:paraId="08E9171F" w14:textId="77777777" w:rsidR="00911876" w:rsidRDefault="00911876" w:rsidP="00911876">
                          <w:pPr>
                            <w:jc w:val="right"/>
                            <w:rPr>
                              <w:rFonts w:ascii="Arial" w:hAnsi="Arial" w:cs="Arial"/>
                              <w:sz w:val="19"/>
                              <w:szCs w:val="19"/>
                            </w:rPr>
                          </w:pPr>
                        </w:p>
                        <w:p w14:paraId="7128AABE" w14:textId="77777777" w:rsidR="00911876" w:rsidRDefault="00911876" w:rsidP="00911876">
                          <w:pPr>
                            <w:jc w:val="right"/>
                            <w:rPr>
                              <w:rFonts w:ascii="Arial" w:hAnsi="Arial" w:cs="Arial"/>
                              <w:sz w:val="19"/>
                              <w:szCs w:val="19"/>
                            </w:rPr>
                          </w:pPr>
                        </w:p>
                        <w:p w14:paraId="402B3ADA" w14:textId="77777777" w:rsidR="00911876" w:rsidRDefault="00911876" w:rsidP="00911876">
                          <w:pPr>
                            <w:jc w:val="right"/>
                            <w:rPr>
                              <w:rFonts w:ascii="Arial" w:hAnsi="Arial" w:cs="Arial"/>
                              <w:sz w:val="19"/>
                              <w:szCs w:val="19"/>
                            </w:rPr>
                          </w:pPr>
                        </w:p>
                        <w:p w14:paraId="557D928A" w14:textId="77777777" w:rsidR="00911876" w:rsidRDefault="00911876" w:rsidP="00911876">
                          <w:pPr>
                            <w:jc w:val="right"/>
                            <w:rPr>
                              <w:rFonts w:ascii="Arial" w:hAnsi="Arial" w:cs="Arial"/>
                              <w:sz w:val="19"/>
                              <w:szCs w:val="19"/>
                            </w:rPr>
                          </w:pPr>
                        </w:p>
                        <w:p w14:paraId="4D6B8DB3" w14:textId="77777777" w:rsidR="00911876" w:rsidRDefault="00911876" w:rsidP="00911876">
                          <w:pPr>
                            <w:jc w:val="right"/>
                            <w:rPr>
                              <w:rFonts w:ascii="Arial" w:hAnsi="Arial" w:cs="Arial"/>
                              <w:sz w:val="19"/>
                              <w:szCs w:val="19"/>
                            </w:rPr>
                          </w:pPr>
                        </w:p>
                        <w:p w14:paraId="3227F680" w14:textId="77777777" w:rsidR="00911876" w:rsidRDefault="00911876" w:rsidP="00911876">
                          <w:pPr>
                            <w:jc w:val="right"/>
                            <w:rPr>
                              <w:rFonts w:ascii="Arial" w:hAnsi="Arial" w:cs="Arial"/>
                              <w:sz w:val="19"/>
                              <w:szCs w:val="19"/>
                            </w:rPr>
                          </w:pPr>
                        </w:p>
                        <w:p w14:paraId="42286A9C" w14:textId="77777777" w:rsidR="00911876" w:rsidRDefault="00911876" w:rsidP="00911876">
                          <w:pPr>
                            <w:jc w:val="right"/>
                            <w:rPr>
                              <w:rFonts w:ascii="Arial" w:hAnsi="Arial" w:cs="Arial"/>
                              <w:sz w:val="19"/>
                              <w:szCs w:val="19"/>
                            </w:rPr>
                          </w:pPr>
                        </w:p>
                        <w:p w14:paraId="238EC1E8" w14:textId="77777777" w:rsidR="00911876" w:rsidRDefault="00911876" w:rsidP="00911876">
                          <w:pPr>
                            <w:jc w:val="right"/>
                            <w:rPr>
                              <w:rFonts w:ascii="Arial" w:hAnsi="Arial" w:cs="Arial"/>
                              <w:sz w:val="19"/>
                              <w:szCs w:val="19"/>
                            </w:rPr>
                          </w:pPr>
                        </w:p>
                        <w:p w14:paraId="36B1B5F3" w14:textId="77777777" w:rsidR="00911876" w:rsidRDefault="00911876" w:rsidP="00911876">
                          <w:pPr>
                            <w:jc w:val="right"/>
                            <w:rPr>
                              <w:rFonts w:ascii="Arial" w:hAnsi="Arial" w:cs="Arial"/>
                              <w:sz w:val="19"/>
                              <w:szCs w:val="19"/>
                            </w:rPr>
                          </w:pPr>
                        </w:p>
                        <w:p w14:paraId="5A9E0EDB" w14:textId="77777777" w:rsidR="00911876" w:rsidRDefault="00911876" w:rsidP="00911876">
                          <w:pPr>
                            <w:jc w:val="right"/>
                            <w:rPr>
                              <w:rFonts w:ascii="Arial" w:hAnsi="Arial" w:cs="Arial"/>
                              <w:sz w:val="19"/>
                              <w:szCs w:val="19"/>
                            </w:rPr>
                          </w:pPr>
                        </w:p>
                        <w:p w14:paraId="7CACD0C1" w14:textId="77777777" w:rsidR="00911876" w:rsidRDefault="00911876" w:rsidP="00911876">
                          <w:pPr>
                            <w:jc w:val="right"/>
                            <w:rPr>
                              <w:rFonts w:ascii="Arial" w:hAnsi="Arial" w:cs="Arial"/>
                              <w:sz w:val="19"/>
                              <w:szCs w:val="19"/>
                            </w:rPr>
                          </w:pPr>
                        </w:p>
                        <w:p w14:paraId="0CD17D38" w14:textId="77777777" w:rsidR="00911876" w:rsidRDefault="00911876" w:rsidP="00911876">
                          <w:pPr>
                            <w:jc w:val="right"/>
                            <w:rPr>
                              <w:rFonts w:ascii="Arial" w:hAnsi="Arial" w:cs="Arial"/>
                              <w:sz w:val="19"/>
                              <w:szCs w:val="19"/>
                            </w:rPr>
                          </w:pPr>
                        </w:p>
                        <w:p w14:paraId="1CBFC099" w14:textId="77777777" w:rsidR="0024041C" w:rsidRPr="004F3606" w:rsidRDefault="0024041C"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7BF6D"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0A90F1C6" w14:textId="77777777" w:rsidR="00911876" w:rsidRDefault="00911876" w:rsidP="00911876">
                    <w:pPr>
                      <w:jc w:val="right"/>
                      <w:rPr>
                        <w:rFonts w:ascii="Century Gothic" w:hAnsi="Century Gothic"/>
                        <w:b/>
                        <w:sz w:val="22"/>
                        <w:szCs w:val="16"/>
                        <w:lang w:val="en-AU"/>
                      </w:rPr>
                    </w:pPr>
                    <w:r>
                      <w:rPr>
                        <w:rFonts w:ascii="Century Gothic" w:hAnsi="Century Gothic"/>
                        <w:b/>
                        <w:sz w:val="22"/>
                        <w:szCs w:val="16"/>
                      </w:rPr>
                      <w:t>JMM (Jurnal Masyarakat Mandiri)</w:t>
                    </w:r>
                  </w:p>
                  <w:p w14:paraId="7597DFF7" w14:textId="77777777" w:rsidR="00911876" w:rsidRDefault="00911876" w:rsidP="00911876">
                    <w:pPr>
                      <w:jc w:val="right"/>
                      <w:rPr>
                        <w:rFonts w:ascii="Century Gothic" w:hAnsi="Century Gothic"/>
                        <w:b/>
                        <w:sz w:val="14"/>
                        <w:szCs w:val="16"/>
                      </w:rPr>
                    </w:pPr>
                    <w:hyperlink r:id="rId4" w:history="1">
                      <w:r>
                        <w:rPr>
                          <w:rStyle w:val="Hyperlink"/>
                          <w:sz w:val="22"/>
                        </w:rPr>
                        <w:t>http://journal.ummat.ac.id/index.php/jmm</w:t>
                      </w:r>
                    </w:hyperlink>
                  </w:p>
                  <w:p w14:paraId="5E77F8EB" w14:textId="14CC7EC5" w:rsidR="00911876" w:rsidRPr="00911876" w:rsidRDefault="00911876" w:rsidP="00911876">
                    <w:pPr>
                      <w:jc w:val="right"/>
                      <w:rPr>
                        <w:rFonts w:ascii="Century Gothic" w:hAnsi="Century Gothic"/>
                        <w:b/>
                        <w:sz w:val="20"/>
                        <w:szCs w:val="20"/>
                        <w:lang w:val="en-US"/>
                      </w:rPr>
                    </w:pPr>
                    <w:r>
                      <w:rPr>
                        <w:rFonts w:ascii="Century Gothic" w:hAnsi="Century Gothic"/>
                        <w:b/>
                        <w:sz w:val="20"/>
                        <w:szCs w:val="20"/>
                      </w:rPr>
                      <w:t xml:space="preserve">Vol. 9, No. 4, Agustus 2025, Hal. </w:t>
                    </w:r>
                    <w:r w:rsidR="003D7D82" w:rsidRPr="003D7D82">
                      <w:rPr>
                        <w:rFonts w:ascii="Century Gothic" w:hAnsi="Century Gothic"/>
                        <w:b/>
                        <w:sz w:val="20"/>
                        <w:szCs w:val="20"/>
                        <w:lang w:val="en-US"/>
                      </w:rPr>
                      <w:t>3806-3815</w:t>
                    </w:r>
                  </w:p>
                  <w:p w14:paraId="3B9548AE" w14:textId="77777777" w:rsidR="00911876" w:rsidRDefault="00911876" w:rsidP="00911876">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691217F8" w14:textId="393C4496" w:rsidR="00911876" w:rsidRDefault="00911876" w:rsidP="00911876">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CC0C6A0" wp14:editId="50BE40FD">
                          <wp:extent cx="422275" cy="1409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D457F8">
                        <w:rPr>
                          <w:rStyle w:val="Hyperlink"/>
                          <w:rFonts w:ascii="Arial" w:hAnsi="Arial" w:cs="Arial"/>
                          <w:sz w:val="19"/>
                          <w:szCs w:val="19"/>
                        </w:rPr>
                        <w:t>https://doi.org/10.31764/jmm.v9i4.32</w:t>
                      </w:r>
                      <w:r w:rsidRPr="00D457F8">
                        <w:rPr>
                          <w:rStyle w:val="Hyperlink"/>
                          <w:rFonts w:ascii="Arial" w:hAnsi="Arial" w:cs="Arial"/>
                          <w:sz w:val="19"/>
                          <w:szCs w:val="19"/>
                          <w:lang w:val="en-US"/>
                        </w:rPr>
                        <w:t>557</w:t>
                      </w:r>
                    </w:hyperlink>
                  </w:p>
                  <w:p w14:paraId="762E8059" w14:textId="77777777" w:rsidR="00911876" w:rsidRDefault="00911876" w:rsidP="00911876">
                    <w:pPr>
                      <w:jc w:val="right"/>
                      <w:rPr>
                        <w:rFonts w:ascii="Arial" w:hAnsi="Arial" w:cs="Arial"/>
                        <w:sz w:val="19"/>
                        <w:szCs w:val="19"/>
                      </w:rPr>
                    </w:pPr>
                  </w:p>
                  <w:p w14:paraId="70FECED0" w14:textId="77777777" w:rsidR="00911876" w:rsidRDefault="00911876" w:rsidP="00911876">
                    <w:pPr>
                      <w:jc w:val="right"/>
                      <w:rPr>
                        <w:rFonts w:ascii="Arial" w:hAnsi="Arial" w:cs="Arial"/>
                        <w:sz w:val="19"/>
                        <w:szCs w:val="19"/>
                      </w:rPr>
                    </w:pPr>
                  </w:p>
                  <w:p w14:paraId="7A5104C2" w14:textId="77777777" w:rsidR="00911876" w:rsidRDefault="00911876" w:rsidP="00911876">
                    <w:pPr>
                      <w:jc w:val="right"/>
                      <w:rPr>
                        <w:rFonts w:ascii="Arial" w:hAnsi="Arial" w:cs="Arial"/>
                        <w:sz w:val="19"/>
                        <w:szCs w:val="19"/>
                      </w:rPr>
                    </w:pPr>
                  </w:p>
                  <w:p w14:paraId="113088C8" w14:textId="77777777" w:rsidR="00911876" w:rsidRDefault="00911876" w:rsidP="00911876">
                    <w:pPr>
                      <w:jc w:val="right"/>
                      <w:rPr>
                        <w:rFonts w:ascii="Arial" w:hAnsi="Arial" w:cs="Arial"/>
                        <w:sz w:val="19"/>
                        <w:szCs w:val="19"/>
                      </w:rPr>
                    </w:pPr>
                  </w:p>
                  <w:p w14:paraId="0DFC0F57" w14:textId="77777777" w:rsidR="00911876" w:rsidRDefault="00911876" w:rsidP="00911876">
                    <w:pPr>
                      <w:jc w:val="right"/>
                      <w:rPr>
                        <w:rFonts w:ascii="Arial" w:hAnsi="Arial" w:cs="Arial"/>
                        <w:sz w:val="19"/>
                        <w:szCs w:val="19"/>
                      </w:rPr>
                    </w:pPr>
                  </w:p>
                  <w:p w14:paraId="19E5364E" w14:textId="77777777" w:rsidR="00911876" w:rsidRDefault="00911876" w:rsidP="00911876">
                    <w:pPr>
                      <w:jc w:val="right"/>
                      <w:rPr>
                        <w:rFonts w:ascii="Arial" w:hAnsi="Arial" w:cs="Arial"/>
                        <w:sz w:val="19"/>
                        <w:szCs w:val="19"/>
                      </w:rPr>
                    </w:pPr>
                  </w:p>
                  <w:p w14:paraId="0960FC92" w14:textId="77777777" w:rsidR="00911876" w:rsidRDefault="00911876" w:rsidP="00911876">
                    <w:pPr>
                      <w:jc w:val="right"/>
                      <w:rPr>
                        <w:rFonts w:ascii="Arial" w:hAnsi="Arial" w:cs="Arial"/>
                        <w:sz w:val="19"/>
                        <w:szCs w:val="19"/>
                      </w:rPr>
                    </w:pPr>
                  </w:p>
                  <w:p w14:paraId="68C62349" w14:textId="77777777" w:rsidR="00911876" w:rsidRDefault="00911876" w:rsidP="00911876">
                    <w:pPr>
                      <w:jc w:val="right"/>
                      <w:rPr>
                        <w:rFonts w:ascii="Arial" w:hAnsi="Arial" w:cs="Arial"/>
                        <w:sz w:val="19"/>
                        <w:szCs w:val="19"/>
                      </w:rPr>
                    </w:pPr>
                  </w:p>
                  <w:p w14:paraId="144494D8" w14:textId="77777777" w:rsidR="00911876" w:rsidRDefault="00911876" w:rsidP="00911876">
                    <w:pPr>
                      <w:jc w:val="right"/>
                      <w:rPr>
                        <w:rFonts w:ascii="Arial" w:hAnsi="Arial" w:cs="Arial"/>
                        <w:sz w:val="19"/>
                        <w:szCs w:val="19"/>
                      </w:rPr>
                    </w:pPr>
                  </w:p>
                  <w:p w14:paraId="260ED679" w14:textId="77777777" w:rsidR="00911876" w:rsidRDefault="00911876" w:rsidP="00911876">
                    <w:pPr>
                      <w:jc w:val="right"/>
                      <w:rPr>
                        <w:rFonts w:ascii="Arial" w:hAnsi="Arial" w:cs="Arial"/>
                        <w:sz w:val="19"/>
                        <w:szCs w:val="19"/>
                      </w:rPr>
                    </w:pPr>
                  </w:p>
                  <w:p w14:paraId="224695AF" w14:textId="77777777" w:rsidR="00911876" w:rsidRDefault="00911876" w:rsidP="00911876">
                    <w:pPr>
                      <w:jc w:val="right"/>
                      <w:rPr>
                        <w:rFonts w:ascii="Arial" w:hAnsi="Arial" w:cs="Arial"/>
                        <w:sz w:val="19"/>
                        <w:szCs w:val="19"/>
                      </w:rPr>
                    </w:pPr>
                  </w:p>
                  <w:p w14:paraId="08E9171F" w14:textId="77777777" w:rsidR="00911876" w:rsidRDefault="00911876" w:rsidP="00911876">
                    <w:pPr>
                      <w:jc w:val="right"/>
                      <w:rPr>
                        <w:rFonts w:ascii="Arial" w:hAnsi="Arial" w:cs="Arial"/>
                        <w:sz w:val="19"/>
                        <w:szCs w:val="19"/>
                      </w:rPr>
                    </w:pPr>
                  </w:p>
                  <w:p w14:paraId="7128AABE" w14:textId="77777777" w:rsidR="00911876" w:rsidRDefault="00911876" w:rsidP="00911876">
                    <w:pPr>
                      <w:jc w:val="right"/>
                      <w:rPr>
                        <w:rFonts w:ascii="Arial" w:hAnsi="Arial" w:cs="Arial"/>
                        <w:sz w:val="19"/>
                        <w:szCs w:val="19"/>
                      </w:rPr>
                    </w:pPr>
                  </w:p>
                  <w:p w14:paraId="402B3ADA" w14:textId="77777777" w:rsidR="00911876" w:rsidRDefault="00911876" w:rsidP="00911876">
                    <w:pPr>
                      <w:jc w:val="right"/>
                      <w:rPr>
                        <w:rFonts w:ascii="Arial" w:hAnsi="Arial" w:cs="Arial"/>
                        <w:sz w:val="19"/>
                        <w:szCs w:val="19"/>
                      </w:rPr>
                    </w:pPr>
                  </w:p>
                  <w:p w14:paraId="557D928A" w14:textId="77777777" w:rsidR="00911876" w:rsidRDefault="00911876" w:rsidP="00911876">
                    <w:pPr>
                      <w:jc w:val="right"/>
                      <w:rPr>
                        <w:rFonts w:ascii="Arial" w:hAnsi="Arial" w:cs="Arial"/>
                        <w:sz w:val="19"/>
                        <w:szCs w:val="19"/>
                      </w:rPr>
                    </w:pPr>
                  </w:p>
                  <w:p w14:paraId="4D6B8DB3" w14:textId="77777777" w:rsidR="00911876" w:rsidRDefault="00911876" w:rsidP="00911876">
                    <w:pPr>
                      <w:jc w:val="right"/>
                      <w:rPr>
                        <w:rFonts w:ascii="Arial" w:hAnsi="Arial" w:cs="Arial"/>
                        <w:sz w:val="19"/>
                        <w:szCs w:val="19"/>
                      </w:rPr>
                    </w:pPr>
                  </w:p>
                  <w:p w14:paraId="3227F680" w14:textId="77777777" w:rsidR="00911876" w:rsidRDefault="00911876" w:rsidP="00911876">
                    <w:pPr>
                      <w:jc w:val="right"/>
                      <w:rPr>
                        <w:rFonts w:ascii="Arial" w:hAnsi="Arial" w:cs="Arial"/>
                        <w:sz w:val="19"/>
                        <w:szCs w:val="19"/>
                      </w:rPr>
                    </w:pPr>
                  </w:p>
                  <w:p w14:paraId="42286A9C" w14:textId="77777777" w:rsidR="00911876" w:rsidRDefault="00911876" w:rsidP="00911876">
                    <w:pPr>
                      <w:jc w:val="right"/>
                      <w:rPr>
                        <w:rFonts w:ascii="Arial" w:hAnsi="Arial" w:cs="Arial"/>
                        <w:sz w:val="19"/>
                        <w:szCs w:val="19"/>
                      </w:rPr>
                    </w:pPr>
                  </w:p>
                  <w:p w14:paraId="238EC1E8" w14:textId="77777777" w:rsidR="00911876" w:rsidRDefault="00911876" w:rsidP="00911876">
                    <w:pPr>
                      <w:jc w:val="right"/>
                      <w:rPr>
                        <w:rFonts w:ascii="Arial" w:hAnsi="Arial" w:cs="Arial"/>
                        <w:sz w:val="19"/>
                        <w:szCs w:val="19"/>
                      </w:rPr>
                    </w:pPr>
                  </w:p>
                  <w:p w14:paraId="36B1B5F3" w14:textId="77777777" w:rsidR="00911876" w:rsidRDefault="00911876" w:rsidP="00911876">
                    <w:pPr>
                      <w:jc w:val="right"/>
                      <w:rPr>
                        <w:rFonts w:ascii="Arial" w:hAnsi="Arial" w:cs="Arial"/>
                        <w:sz w:val="19"/>
                        <w:szCs w:val="19"/>
                      </w:rPr>
                    </w:pPr>
                  </w:p>
                  <w:p w14:paraId="5A9E0EDB" w14:textId="77777777" w:rsidR="00911876" w:rsidRDefault="00911876" w:rsidP="00911876">
                    <w:pPr>
                      <w:jc w:val="right"/>
                      <w:rPr>
                        <w:rFonts w:ascii="Arial" w:hAnsi="Arial" w:cs="Arial"/>
                        <w:sz w:val="19"/>
                        <w:szCs w:val="19"/>
                      </w:rPr>
                    </w:pPr>
                  </w:p>
                  <w:p w14:paraId="7CACD0C1" w14:textId="77777777" w:rsidR="00911876" w:rsidRDefault="00911876" w:rsidP="00911876">
                    <w:pPr>
                      <w:jc w:val="right"/>
                      <w:rPr>
                        <w:rFonts w:ascii="Arial" w:hAnsi="Arial" w:cs="Arial"/>
                        <w:sz w:val="19"/>
                        <w:szCs w:val="19"/>
                      </w:rPr>
                    </w:pPr>
                  </w:p>
                  <w:p w14:paraId="0CD17D38" w14:textId="77777777" w:rsidR="00911876" w:rsidRDefault="00911876" w:rsidP="00911876">
                    <w:pPr>
                      <w:jc w:val="right"/>
                      <w:rPr>
                        <w:rFonts w:ascii="Arial" w:hAnsi="Arial" w:cs="Arial"/>
                        <w:sz w:val="19"/>
                        <w:szCs w:val="19"/>
                      </w:rPr>
                    </w:pPr>
                  </w:p>
                  <w:p w14:paraId="1CBFC099" w14:textId="77777777" w:rsidR="0024041C" w:rsidRPr="004F3606" w:rsidRDefault="0024041C" w:rsidP="004211FE">
                    <w:pPr>
                      <w:jc w:val="right"/>
                      <w:rPr>
                        <w:rFonts w:ascii="Arial" w:hAnsi="Arial" w:cs="Arial"/>
                        <w:sz w:val="19"/>
                        <w:szCs w:val="19"/>
                      </w:rPr>
                    </w:pPr>
                  </w:p>
                </w:txbxContent>
              </v:textbox>
            </v:shape>
          </w:pict>
        </mc:Fallback>
      </mc:AlternateContent>
    </w:r>
  </w:p>
  <w:p w14:paraId="4FF19E60" w14:textId="77777777" w:rsidR="0024041C" w:rsidRDefault="0024041C">
    <w:pPr>
      <w:pStyle w:val="Header"/>
      <w:rPr>
        <w:noProof/>
        <w:lang w:val="en-US" w:eastAsia="en-US"/>
      </w:rPr>
    </w:pPr>
  </w:p>
  <w:p w14:paraId="0355BA18" w14:textId="77777777" w:rsidR="0024041C" w:rsidRDefault="0024041C">
    <w:pPr>
      <w:pStyle w:val="Header"/>
      <w:rPr>
        <w:noProof/>
        <w:lang w:val="en-US" w:eastAsia="en-US"/>
      </w:rPr>
    </w:pPr>
  </w:p>
  <w:p w14:paraId="0AD0EFCE" w14:textId="77777777" w:rsidR="0024041C" w:rsidRDefault="0024041C">
    <w:pPr>
      <w:pStyle w:val="Header"/>
      <w:rPr>
        <w:noProof/>
        <w:lang w:val="en-US" w:eastAsia="en-US"/>
      </w:rPr>
    </w:pPr>
  </w:p>
  <w:p w14:paraId="0C8C7773" w14:textId="77777777" w:rsidR="0024041C" w:rsidRDefault="00240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5E091F"/>
    <w:multiLevelType w:val="multilevel"/>
    <w:tmpl w:val="5830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5A6D"/>
    <w:multiLevelType w:val="hybridMultilevel"/>
    <w:tmpl w:val="6A969DE6"/>
    <w:lvl w:ilvl="0" w:tplc="0409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E7EB5"/>
    <w:multiLevelType w:val="multilevel"/>
    <w:tmpl w:val="DB92F4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D5B67"/>
    <w:multiLevelType w:val="hybridMultilevel"/>
    <w:tmpl w:val="850EC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A11A54"/>
    <w:multiLevelType w:val="hybridMultilevel"/>
    <w:tmpl w:val="76EE00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273D7"/>
    <w:multiLevelType w:val="multilevel"/>
    <w:tmpl w:val="9C8E938C"/>
    <w:numStyleLink w:val="IEEEBullet1"/>
  </w:abstractNum>
  <w:abstractNum w:abstractNumId="10"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B66644"/>
    <w:multiLevelType w:val="hybridMultilevel"/>
    <w:tmpl w:val="565A53CE"/>
    <w:lvl w:ilvl="0" w:tplc="0409000F">
      <w:start w:val="1"/>
      <w:numFmt w:val="decimal"/>
      <w:lvlText w:val="%1."/>
      <w:lvlJc w:val="left"/>
      <w:pPr>
        <w:ind w:left="718" w:hanging="360"/>
      </w:pPr>
      <w:rPr>
        <w:rFonts w:cs="Times New Roman"/>
      </w:rPr>
    </w:lvl>
    <w:lvl w:ilvl="1" w:tplc="04090019" w:tentative="1">
      <w:start w:val="1"/>
      <w:numFmt w:val="lowerLetter"/>
      <w:lvlText w:val="%2."/>
      <w:lvlJc w:val="left"/>
      <w:pPr>
        <w:ind w:left="1438" w:hanging="360"/>
      </w:pPr>
      <w:rPr>
        <w:rFonts w:cs="Times New Roman"/>
      </w:rPr>
    </w:lvl>
    <w:lvl w:ilvl="2" w:tplc="0409001B" w:tentative="1">
      <w:start w:val="1"/>
      <w:numFmt w:val="lowerRoman"/>
      <w:lvlText w:val="%3."/>
      <w:lvlJc w:val="right"/>
      <w:pPr>
        <w:ind w:left="2158" w:hanging="180"/>
      </w:pPr>
      <w:rPr>
        <w:rFonts w:cs="Times New Roman"/>
      </w:rPr>
    </w:lvl>
    <w:lvl w:ilvl="3" w:tplc="0409000F" w:tentative="1">
      <w:start w:val="1"/>
      <w:numFmt w:val="decimal"/>
      <w:lvlText w:val="%4."/>
      <w:lvlJc w:val="left"/>
      <w:pPr>
        <w:ind w:left="2878" w:hanging="360"/>
      </w:pPr>
      <w:rPr>
        <w:rFonts w:cs="Times New Roman"/>
      </w:rPr>
    </w:lvl>
    <w:lvl w:ilvl="4" w:tplc="04090019" w:tentative="1">
      <w:start w:val="1"/>
      <w:numFmt w:val="lowerLetter"/>
      <w:lvlText w:val="%5."/>
      <w:lvlJc w:val="left"/>
      <w:pPr>
        <w:ind w:left="3598" w:hanging="360"/>
      </w:pPr>
      <w:rPr>
        <w:rFonts w:cs="Times New Roman"/>
      </w:rPr>
    </w:lvl>
    <w:lvl w:ilvl="5" w:tplc="0409001B" w:tentative="1">
      <w:start w:val="1"/>
      <w:numFmt w:val="lowerRoman"/>
      <w:lvlText w:val="%6."/>
      <w:lvlJc w:val="right"/>
      <w:pPr>
        <w:ind w:left="4318" w:hanging="180"/>
      </w:pPr>
      <w:rPr>
        <w:rFonts w:cs="Times New Roman"/>
      </w:rPr>
    </w:lvl>
    <w:lvl w:ilvl="6" w:tplc="0409000F" w:tentative="1">
      <w:start w:val="1"/>
      <w:numFmt w:val="decimal"/>
      <w:lvlText w:val="%7."/>
      <w:lvlJc w:val="left"/>
      <w:pPr>
        <w:ind w:left="5038" w:hanging="360"/>
      </w:pPr>
      <w:rPr>
        <w:rFonts w:cs="Times New Roman"/>
      </w:rPr>
    </w:lvl>
    <w:lvl w:ilvl="7" w:tplc="04090019" w:tentative="1">
      <w:start w:val="1"/>
      <w:numFmt w:val="lowerLetter"/>
      <w:lvlText w:val="%8."/>
      <w:lvlJc w:val="left"/>
      <w:pPr>
        <w:ind w:left="5758" w:hanging="360"/>
      </w:pPr>
      <w:rPr>
        <w:rFonts w:cs="Times New Roman"/>
      </w:rPr>
    </w:lvl>
    <w:lvl w:ilvl="8" w:tplc="0409001B" w:tentative="1">
      <w:start w:val="1"/>
      <w:numFmt w:val="lowerRoman"/>
      <w:lvlText w:val="%9."/>
      <w:lvlJc w:val="right"/>
      <w:pPr>
        <w:ind w:left="6478" w:hanging="180"/>
      </w:pPr>
      <w:rPr>
        <w:rFonts w:cs="Times New Roman"/>
      </w:rPr>
    </w:lvl>
  </w:abstractNum>
  <w:abstractNum w:abstractNumId="12" w15:restartNumberingAfterBreak="0">
    <w:nsid w:val="388046DB"/>
    <w:multiLevelType w:val="hybridMultilevel"/>
    <w:tmpl w:val="A98CEB88"/>
    <w:lvl w:ilvl="0" w:tplc="0421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3AE82645"/>
    <w:multiLevelType w:val="hybridMultilevel"/>
    <w:tmpl w:val="4A6A3886"/>
    <w:lvl w:ilvl="0" w:tplc="F708960C">
      <w:start w:val="1"/>
      <w:numFmt w:val="upperLetter"/>
      <w:lvlText w:val="%1."/>
      <w:lvlJc w:val="left"/>
      <w:pPr>
        <w:ind w:left="360" w:hanging="360"/>
      </w:pPr>
      <w:rPr>
        <w:rFonts w:hint="default"/>
        <w:sz w:val="25"/>
        <w:szCs w:val="25"/>
      </w:rPr>
    </w:lvl>
    <w:lvl w:ilvl="1" w:tplc="04090019">
      <w:start w:val="1"/>
      <w:numFmt w:val="lowerLetter"/>
      <w:lvlText w:val="%2."/>
      <w:lvlJc w:val="left"/>
      <w:pPr>
        <w:ind w:left="1080" w:hanging="360"/>
      </w:pPr>
    </w:lvl>
    <w:lvl w:ilvl="2" w:tplc="E73EBCE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B6696E"/>
    <w:multiLevelType w:val="hybridMultilevel"/>
    <w:tmpl w:val="CAAEED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4524AAC"/>
    <w:multiLevelType w:val="hybridMultilevel"/>
    <w:tmpl w:val="FD5C7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B59524B"/>
    <w:multiLevelType w:val="hybridMultilevel"/>
    <w:tmpl w:val="7D8A8DC8"/>
    <w:lvl w:ilvl="0" w:tplc="3104CED0">
      <w:start w:val="1"/>
      <w:numFmt w:val="decimal"/>
      <w:lvlText w:val="4.%1"/>
      <w:lvlJc w:val="left"/>
      <w:pPr>
        <w:ind w:left="780" w:hanging="360"/>
      </w:pPr>
      <w:rPr>
        <w:rFonts w:hint="default"/>
        <w:b/>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F60685B"/>
    <w:multiLevelType w:val="hybridMultilevel"/>
    <w:tmpl w:val="8044170A"/>
    <w:lvl w:ilvl="0" w:tplc="13E0B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5B397433"/>
    <w:multiLevelType w:val="hybridMultilevel"/>
    <w:tmpl w:val="2A2C52DE"/>
    <w:lvl w:ilvl="0" w:tplc="5F4EC610">
      <w:start w:val="1"/>
      <w:numFmt w:val="upperLetter"/>
      <w:lvlText w:val="%1."/>
      <w:lvlJc w:val="left"/>
      <w:pPr>
        <w:ind w:left="569" w:hanging="428"/>
      </w:pPr>
      <w:rPr>
        <w:rFonts w:ascii="Century" w:eastAsia="Century" w:hAnsi="Century" w:cs="Century" w:hint="default"/>
        <w:b/>
        <w:bCs/>
        <w:i w:val="0"/>
        <w:iCs w:val="0"/>
        <w:spacing w:val="-2"/>
        <w:w w:val="100"/>
        <w:sz w:val="25"/>
        <w:szCs w:val="25"/>
        <w:lang w:val="id" w:eastAsia="en-US" w:bidi="ar-SA"/>
      </w:rPr>
    </w:lvl>
    <w:lvl w:ilvl="1" w:tplc="FCAE3F3A">
      <w:start w:val="1"/>
      <w:numFmt w:val="decimal"/>
      <w:lvlText w:val="%2."/>
      <w:lvlJc w:val="left"/>
      <w:pPr>
        <w:ind w:left="569" w:hanging="428"/>
      </w:pPr>
      <w:rPr>
        <w:rFonts w:hint="default"/>
        <w:spacing w:val="-2"/>
        <w:w w:val="99"/>
        <w:lang w:val="id" w:eastAsia="en-US" w:bidi="ar-SA"/>
      </w:rPr>
    </w:lvl>
    <w:lvl w:ilvl="2" w:tplc="027CADA4">
      <w:numFmt w:val="bullet"/>
      <w:lvlText w:val="•"/>
      <w:lvlJc w:val="left"/>
      <w:pPr>
        <w:ind w:left="2206" w:hanging="428"/>
      </w:pPr>
      <w:rPr>
        <w:rFonts w:hint="default"/>
        <w:lang w:val="id" w:eastAsia="en-US" w:bidi="ar-SA"/>
      </w:rPr>
    </w:lvl>
    <w:lvl w:ilvl="3" w:tplc="DA80EEB2">
      <w:numFmt w:val="bullet"/>
      <w:lvlText w:val="•"/>
      <w:lvlJc w:val="left"/>
      <w:pPr>
        <w:ind w:left="3029" w:hanging="428"/>
      </w:pPr>
      <w:rPr>
        <w:rFonts w:hint="default"/>
        <w:lang w:val="id" w:eastAsia="en-US" w:bidi="ar-SA"/>
      </w:rPr>
    </w:lvl>
    <w:lvl w:ilvl="4" w:tplc="B4000C38">
      <w:numFmt w:val="bullet"/>
      <w:lvlText w:val="•"/>
      <w:lvlJc w:val="left"/>
      <w:pPr>
        <w:ind w:left="3852" w:hanging="428"/>
      </w:pPr>
      <w:rPr>
        <w:rFonts w:hint="default"/>
        <w:lang w:val="id" w:eastAsia="en-US" w:bidi="ar-SA"/>
      </w:rPr>
    </w:lvl>
    <w:lvl w:ilvl="5" w:tplc="263875D6">
      <w:numFmt w:val="bullet"/>
      <w:lvlText w:val="•"/>
      <w:lvlJc w:val="left"/>
      <w:pPr>
        <w:ind w:left="4675" w:hanging="428"/>
      </w:pPr>
      <w:rPr>
        <w:rFonts w:hint="default"/>
        <w:lang w:val="id" w:eastAsia="en-US" w:bidi="ar-SA"/>
      </w:rPr>
    </w:lvl>
    <w:lvl w:ilvl="6" w:tplc="007CCB8A">
      <w:numFmt w:val="bullet"/>
      <w:lvlText w:val="•"/>
      <w:lvlJc w:val="left"/>
      <w:pPr>
        <w:ind w:left="5498" w:hanging="428"/>
      </w:pPr>
      <w:rPr>
        <w:rFonts w:hint="default"/>
        <w:lang w:val="id" w:eastAsia="en-US" w:bidi="ar-SA"/>
      </w:rPr>
    </w:lvl>
    <w:lvl w:ilvl="7" w:tplc="24EA664C">
      <w:numFmt w:val="bullet"/>
      <w:lvlText w:val="•"/>
      <w:lvlJc w:val="left"/>
      <w:pPr>
        <w:ind w:left="6321" w:hanging="428"/>
      </w:pPr>
      <w:rPr>
        <w:rFonts w:hint="default"/>
        <w:lang w:val="id" w:eastAsia="en-US" w:bidi="ar-SA"/>
      </w:rPr>
    </w:lvl>
    <w:lvl w:ilvl="8" w:tplc="F41EE0AE">
      <w:numFmt w:val="bullet"/>
      <w:lvlText w:val="•"/>
      <w:lvlJc w:val="left"/>
      <w:pPr>
        <w:ind w:left="7144" w:hanging="428"/>
      </w:pPr>
      <w:rPr>
        <w:rFonts w:hint="default"/>
        <w:lang w:val="id" w:eastAsia="en-US" w:bidi="ar-SA"/>
      </w:rPr>
    </w:lvl>
  </w:abstractNum>
  <w:abstractNum w:abstractNumId="2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4" w15:restartNumberingAfterBreak="0">
    <w:nsid w:val="6DD265E2"/>
    <w:multiLevelType w:val="hybridMultilevel"/>
    <w:tmpl w:val="C5A4C334"/>
    <w:lvl w:ilvl="0" w:tplc="0409000F">
      <w:start w:val="1"/>
      <w:numFmt w:val="decimal"/>
      <w:lvlText w:val="%1."/>
      <w:lvlJc w:val="left"/>
      <w:pPr>
        <w:ind w:left="1429" w:hanging="360"/>
      </w:pPr>
      <w:rPr>
        <w:rFonts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266780A"/>
    <w:multiLevelType w:val="hybridMultilevel"/>
    <w:tmpl w:val="30548D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2D659D9"/>
    <w:multiLevelType w:val="hybridMultilevel"/>
    <w:tmpl w:val="279E27C4"/>
    <w:lvl w:ilvl="0" w:tplc="19A65142">
      <w:start w:val="1"/>
      <w:numFmt w:val="upperLetter"/>
      <w:lvlText w:val="%1."/>
      <w:lvlJc w:val="left"/>
      <w:pPr>
        <w:ind w:left="569" w:hanging="428"/>
      </w:pPr>
      <w:rPr>
        <w:rFonts w:ascii="Century" w:eastAsia="Century" w:hAnsi="Century" w:cs="Century" w:hint="default"/>
        <w:b/>
        <w:bCs/>
        <w:i w:val="0"/>
        <w:iCs w:val="0"/>
        <w:spacing w:val="-2"/>
        <w:w w:val="100"/>
        <w:sz w:val="25"/>
        <w:szCs w:val="25"/>
        <w:lang w:val="id" w:eastAsia="en-US" w:bidi="ar-SA"/>
      </w:rPr>
    </w:lvl>
    <w:lvl w:ilvl="1" w:tplc="0F1AD910">
      <w:start w:val="1"/>
      <w:numFmt w:val="decimal"/>
      <w:lvlText w:val="%2."/>
      <w:lvlJc w:val="left"/>
      <w:pPr>
        <w:ind w:left="569" w:hanging="428"/>
      </w:pPr>
      <w:rPr>
        <w:rFonts w:hint="default"/>
        <w:b/>
        <w:bCs/>
        <w:spacing w:val="-2"/>
        <w:w w:val="99"/>
        <w:lang w:val="id" w:eastAsia="en-US" w:bidi="ar-SA"/>
      </w:rPr>
    </w:lvl>
    <w:lvl w:ilvl="2" w:tplc="689230E2">
      <w:numFmt w:val="bullet"/>
      <w:lvlText w:val="•"/>
      <w:lvlJc w:val="left"/>
      <w:pPr>
        <w:ind w:left="1756" w:hanging="428"/>
      </w:pPr>
      <w:rPr>
        <w:rFonts w:hint="default"/>
        <w:lang w:val="id" w:eastAsia="en-US" w:bidi="ar-SA"/>
      </w:rPr>
    </w:lvl>
    <w:lvl w:ilvl="3" w:tplc="C56A0446">
      <w:numFmt w:val="bullet"/>
      <w:lvlText w:val="•"/>
      <w:lvlJc w:val="left"/>
      <w:pPr>
        <w:ind w:left="2653" w:hanging="428"/>
      </w:pPr>
      <w:rPr>
        <w:rFonts w:hint="default"/>
        <w:lang w:val="id" w:eastAsia="en-US" w:bidi="ar-SA"/>
      </w:rPr>
    </w:lvl>
    <w:lvl w:ilvl="4" w:tplc="6FAC8478">
      <w:numFmt w:val="bullet"/>
      <w:lvlText w:val="•"/>
      <w:lvlJc w:val="left"/>
      <w:pPr>
        <w:ind w:left="3550" w:hanging="428"/>
      </w:pPr>
      <w:rPr>
        <w:rFonts w:hint="default"/>
        <w:lang w:val="id" w:eastAsia="en-US" w:bidi="ar-SA"/>
      </w:rPr>
    </w:lvl>
    <w:lvl w:ilvl="5" w:tplc="5260B450">
      <w:numFmt w:val="bullet"/>
      <w:lvlText w:val="•"/>
      <w:lvlJc w:val="left"/>
      <w:pPr>
        <w:ind w:left="4447" w:hanging="428"/>
      </w:pPr>
      <w:rPr>
        <w:rFonts w:hint="default"/>
        <w:lang w:val="id" w:eastAsia="en-US" w:bidi="ar-SA"/>
      </w:rPr>
    </w:lvl>
    <w:lvl w:ilvl="6" w:tplc="F2846C0C">
      <w:numFmt w:val="bullet"/>
      <w:lvlText w:val="•"/>
      <w:lvlJc w:val="left"/>
      <w:pPr>
        <w:ind w:left="5344" w:hanging="428"/>
      </w:pPr>
      <w:rPr>
        <w:rFonts w:hint="default"/>
        <w:lang w:val="id" w:eastAsia="en-US" w:bidi="ar-SA"/>
      </w:rPr>
    </w:lvl>
    <w:lvl w:ilvl="7" w:tplc="74928466">
      <w:numFmt w:val="bullet"/>
      <w:lvlText w:val="•"/>
      <w:lvlJc w:val="left"/>
      <w:pPr>
        <w:ind w:left="6241" w:hanging="428"/>
      </w:pPr>
      <w:rPr>
        <w:rFonts w:hint="default"/>
        <w:lang w:val="id" w:eastAsia="en-US" w:bidi="ar-SA"/>
      </w:rPr>
    </w:lvl>
    <w:lvl w:ilvl="8" w:tplc="E4042CF2">
      <w:numFmt w:val="bullet"/>
      <w:lvlText w:val="•"/>
      <w:lvlJc w:val="left"/>
      <w:pPr>
        <w:ind w:left="7138" w:hanging="428"/>
      </w:pPr>
      <w:rPr>
        <w:rFonts w:hint="default"/>
        <w:lang w:val="id" w:eastAsia="en-US" w:bidi="ar-SA"/>
      </w:rPr>
    </w:lvl>
  </w:abstractNum>
  <w:abstractNum w:abstractNumId="2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9"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6"/>
  </w:num>
  <w:num w:numId="9">
    <w:abstractNumId w:val="28"/>
  </w:num>
  <w:num w:numId="10">
    <w:abstractNumId w:val="7"/>
  </w:num>
  <w:num w:numId="11">
    <w:abstractNumId w:val="13"/>
  </w:num>
  <w:num w:numId="12">
    <w:abstractNumId w:val="23"/>
    <w:lvlOverride w:ilvl="0">
      <w:startOverride w:val="1"/>
    </w:lvlOverride>
  </w:num>
  <w:num w:numId="13">
    <w:abstractNumId w:val="0"/>
  </w:num>
  <w:num w:numId="14">
    <w:abstractNumId w:val="25"/>
  </w:num>
  <w:num w:numId="15">
    <w:abstractNumId w:val="29"/>
  </w:num>
  <w:num w:numId="16">
    <w:abstractNumId w:val="20"/>
  </w:num>
  <w:num w:numId="17">
    <w:abstractNumId w:val="9"/>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3"/>
  </w:num>
  <w:num w:numId="19">
    <w:abstractNumId w:val="10"/>
  </w:num>
  <w:num w:numId="20">
    <w:abstractNumId w:val="12"/>
  </w:num>
  <w:num w:numId="21">
    <w:abstractNumId w:val="11"/>
  </w:num>
  <w:num w:numId="22">
    <w:abstractNumId w:val="18"/>
  </w:num>
  <w:num w:numId="23">
    <w:abstractNumId w:val="15"/>
  </w:num>
  <w:num w:numId="24">
    <w:abstractNumId w:val="26"/>
  </w:num>
  <w:num w:numId="25">
    <w:abstractNumId w:val="14"/>
  </w:num>
  <w:num w:numId="26">
    <w:abstractNumId w:val="17"/>
  </w:num>
  <w:num w:numId="27">
    <w:abstractNumId w:val="4"/>
  </w:num>
  <w:num w:numId="28">
    <w:abstractNumId w:val="1"/>
  </w:num>
  <w:num w:numId="29">
    <w:abstractNumId w:val="8"/>
  </w:num>
  <w:num w:numId="30">
    <w:abstractNumId w:val="5"/>
  </w:num>
  <w:num w:numId="31">
    <w:abstractNumId w:val="24"/>
  </w:num>
  <w:num w:numId="32">
    <w:abstractNumId w:val="2"/>
  </w:num>
  <w:num w:numId="33">
    <w:abstractNumId w:val="27"/>
  </w:num>
  <w:num w:numId="3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n.">
    <w15:presenceInfo w15:providerId="None" w15:userId="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69C"/>
    <w:rsid w:val="00002AE5"/>
    <w:rsid w:val="00005CE1"/>
    <w:rsid w:val="000069C7"/>
    <w:rsid w:val="000079B2"/>
    <w:rsid w:val="00017719"/>
    <w:rsid w:val="00020A6F"/>
    <w:rsid w:val="000215DC"/>
    <w:rsid w:val="000227C5"/>
    <w:rsid w:val="00027F1D"/>
    <w:rsid w:val="0003296C"/>
    <w:rsid w:val="00033A6C"/>
    <w:rsid w:val="00036359"/>
    <w:rsid w:val="00053430"/>
    <w:rsid w:val="00053481"/>
    <w:rsid w:val="00054421"/>
    <w:rsid w:val="00054FB3"/>
    <w:rsid w:val="00056CE7"/>
    <w:rsid w:val="00062E46"/>
    <w:rsid w:val="00064FD8"/>
    <w:rsid w:val="00066CB7"/>
    <w:rsid w:val="0006703C"/>
    <w:rsid w:val="00074AC8"/>
    <w:rsid w:val="00075D6E"/>
    <w:rsid w:val="00081408"/>
    <w:rsid w:val="00081EBE"/>
    <w:rsid w:val="00082A45"/>
    <w:rsid w:val="0008577D"/>
    <w:rsid w:val="00086EDC"/>
    <w:rsid w:val="00093581"/>
    <w:rsid w:val="000967F7"/>
    <w:rsid w:val="000A04C5"/>
    <w:rsid w:val="000A6695"/>
    <w:rsid w:val="000B3567"/>
    <w:rsid w:val="000B36A3"/>
    <w:rsid w:val="000B4A2C"/>
    <w:rsid w:val="000C013C"/>
    <w:rsid w:val="000D1CCE"/>
    <w:rsid w:val="000D4841"/>
    <w:rsid w:val="000D67E4"/>
    <w:rsid w:val="000E3F84"/>
    <w:rsid w:val="000E4F95"/>
    <w:rsid w:val="00103C8B"/>
    <w:rsid w:val="00103E04"/>
    <w:rsid w:val="001045F6"/>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61C4A"/>
    <w:rsid w:val="001747C8"/>
    <w:rsid w:val="00177A4B"/>
    <w:rsid w:val="00177ADC"/>
    <w:rsid w:val="00182CE2"/>
    <w:rsid w:val="00191320"/>
    <w:rsid w:val="001928FB"/>
    <w:rsid w:val="00192BC7"/>
    <w:rsid w:val="001A1D29"/>
    <w:rsid w:val="001A50EA"/>
    <w:rsid w:val="001A6E68"/>
    <w:rsid w:val="001B52EF"/>
    <w:rsid w:val="001C0608"/>
    <w:rsid w:val="001C1A51"/>
    <w:rsid w:val="001C2EAE"/>
    <w:rsid w:val="001C5F4C"/>
    <w:rsid w:val="001D04EB"/>
    <w:rsid w:val="001D34BD"/>
    <w:rsid w:val="001E147C"/>
    <w:rsid w:val="001E5ED5"/>
    <w:rsid w:val="001F16CD"/>
    <w:rsid w:val="001F1BC0"/>
    <w:rsid w:val="001F47D2"/>
    <w:rsid w:val="00201427"/>
    <w:rsid w:val="00202141"/>
    <w:rsid w:val="002202B7"/>
    <w:rsid w:val="0022285A"/>
    <w:rsid w:val="00224C61"/>
    <w:rsid w:val="00226AB3"/>
    <w:rsid w:val="00230E61"/>
    <w:rsid w:val="00232FC5"/>
    <w:rsid w:val="0024041C"/>
    <w:rsid w:val="0025798B"/>
    <w:rsid w:val="0026094F"/>
    <w:rsid w:val="00271242"/>
    <w:rsid w:val="0027227B"/>
    <w:rsid w:val="0027288E"/>
    <w:rsid w:val="00273AC7"/>
    <w:rsid w:val="00273D2C"/>
    <w:rsid w:val="00275BFA"/>
    <w:rsid w:val="00281690"/>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11C49"/>
    <w:rsid w:val="00312656"/>
    <w:rsid w:val="0031279E"/>
    <w:rsid w:val="0032119E"/>
    <w:rsid w:val="00321304"/>
    <w:rsid w:val="003303CD"/>
    <w:rsid w:val="00331F84"/>
    <w:rsid w:val="00332EE1"/>
    <w:rsid w:val="003343DF"/>
    <w:rsid w:val="00334D04"/>
    <w:rsid w:val="003366F9"/>
    <w:rsid w:val="00336F3B"/>
    <w:rsid w:val="00353F69"/>
    <w:rsid w:val="00355B72"/>
    <w:rsid w:val="00360589"/>
    <w:rsid w:val="00360C6A"/>
    <w:rsid w:val="00360D09"/>
    <w:rsid w:val="00366B29"/>
    <w:rsid w:val="003717D0"/>
    <w:rsid w:val="003734E0"/>
    <w:rsid w:val="00375261"/>
    <w:rsid w:val="00377715"/>
    <w:rsid w:val="003777F5"/>
    <w:rsid w:val="0038106C"/>
    <w:rsid w:val="00382E62"/>
    <w:rsid w:val="003837D6"/>
    <w:rsid w:val="00394DC4"/>
    <w:rsid w:val="003950A4"/>
    <w:rsid w:val="00396BBC"/>
    <w:rsid w:val="003B0D77"/>
    <w:rsid w:val="003C3E37"/>
    <w:rsid w:val="003C7209"/>
    <w:rsid w:val="003D138F"/>
    <w:rsid w:val="003D3E2E"/>
    <w:rsid w:val="003D3FBC"/>
    <w:rsid w:val="003D4C64"/>
    <w:rsid w:val="003D7D82"/>
    <w:rsid w:val="003E1030"/>
    <w:rsid w:val="003E3577"/>
    <w:rsid w:val="003E6257"/>
    <w:rsid w:val="003E780D"/>
    <w:rsid w:val="003F376C"/>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4498"/>
    <w:rsid w:val="0044773F"/>
    <w:rsid w:val="00456230"/>
    <w:rsid w:val="004575E2"/>
    <w:rsid w:val="0046428B"/>
    <w:rsid w:val="00471085"/>
    <w:rsid w:val="0047429A"/>
    <w:rsid w:val="004772BF"/>
    <w:rsid w:val="004778A8"/>
    <w:rsid w:val="0048374C"/>
    <w:rsid w:val="0048707A"/>
    <w:rsid w:val="0048771D"/>
    <w:rsid w:val="004A1511"/>
    <w:rsid w:val="004A6605"/>
    <w:rsid w:val="004A74A9"/>
    <w:rsid w:val="004B0DB7"/>
    <w:rsid w:val="004B158D"/>
    <w:rsid w:val="004B315B"/>
    <w:rsid w:val="004B519F"/>
    <w:rsid w:val="004B5BFE"/>
    <w:rsid w:val="004B7F34"/>
    <w:rsid w:val="004C33D1"/>
    <w:rsid w:val="004C4227"/>
    <w:rsid w:val="004C45FA"/>
    <w:rsid w:val="004C4D2E"/>
    <w:rsid w:val="004D395E"/>
    <w:rsid w:val="004D7355"/>
    <w:rsid w:val="004E1BD8"/>
    <w:rsid w:val="004E452A"/>
    <w:rsid w:val="004E78E3"/>
    <w:rsid w:val="004F0104"/>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0517"/>
    <w:rsid w:val="005A3F28"/>
    <w:rsid w:val="005A40BE"/>
    <w:rsid w:val="005A7F4E"/>
    <w:rsid w:val="005B13E2"/>
    <w:rsid w:val="005B3934"/>
    <w:rsid w:val="005B4009"/>
    <w:rsid w:val="005B47D7"/>
    <w:rsid w:val="005C4BA9"/>
    <w:rsid w:val="005C5526"/>
    <w:rsid w:val="005C62C6"/>
    <w:rsid w:val="005D21E9"/>
    <w:rsid w:val="005D79BF"/>
    <w:rsid w:val="005D7B9E"/>
    <w:rsid w:val="005E7178"/>
    <w:rsid w:val="005F0834"/>
    <w:rsid w:val="005F45B1"/>
    <w:rsid w:val="005F6788"/>
    <w:rsid w:val="005F6DC3"/>
    <w:rsid w:val="006017FD"/>
    <w:rsid w:val="00601A8E"/>
    <w:rsid w:val="00602488"/>
    <w:rsid w:val="00604A68"/>
    <w:rsid w:val="006079BE"/>
    <w:rsid w:val="00613D89"/>
    <w:rsid w:val="006179C6"/>
    <w:rsid w:val="0062033E"/>
    <w:rsid w:val="00624482"/>
    <w:rsid w:val="00624FE7"/>
    <w:rsid w:val="00633178"/>
    <w:rsid w:val="00633C72"/>
    <w:rsid w:val="006343E3"/>
    <w:rsid w:val="00643796"/>
    <w:rsid w:val="0064799C"/>
    <w:rsid w:val="00652E37"/>
    <w:rsid w:val="00654156"/>
    <w:rsid w:val="00654821"/>
    <w:rsid w:val="00657589"/>
    <w:rsid w:val="00662376"/>
    <w:rsid w:val="0067238C"/>
    <w:rsid w:val="0069087E"/>
    <w:rsid w:val="0069224D"/>
    <w:rsid w:val="00694D34"/>
    <w:rsid w:val="00695864"/>
    <w:rsid w:val="006977E6"/>
    <w:rsid w:val="006A0927"/>
    <w:rsid w:val="006A3AE1"/>
    <w:rsid w:val="006A4145"/>
    <w:rsid w:val="006A5A61"/>
    <w:rsid w:val="006B09B8"/>
    <w:rsid w:val="006B47CA"/>
    <w:rsid w:val="006B5506"/>
    <w:rsid w:val="006C7AAA"/>
    <w:rsid w:val="006D1C2A"/>
    <w:rsid w:val="006D264F"/>
    <w:rsid w:val="006D3F45"/>
    <w:rsid w:val="006E1A87"/>
    <w:rsid w:val="006E2A8D"/>
    <w:rsid w:val="006E35C8"/>
    <w:rsid w:val="006E4AB3"/>
    <w:rsid w:val="006E6B57"/>
    <w:rsid w:val="006E7574"/>
    <w:rsid w:val="006F4323"/>
    <w:rsid w:val="00701D28"/>
    <w:rsid w:val="00703430"/>
    <w:rsid w:val="007069BE"/>
    <w:rsid w:val="007106BC"/>
    <w:rsid w:val="00711BD2"/>
    <w:rsid w:val="00711FEB"/>
    <w:rsid w:val="00721E2E"/>
    <w:rsid w:val="007227F5"/>
    <w:rsid w:val="0072566E"/>
    <w:rsid w:val="007306C4"/>
    <w:rsid w:val="00733156"/>
    <w:rsid w:val="00733E74"/>
    <w:rsid w:val="0074085C"/>
    <w:rsid w:val="00740AA2"/>
    <w:rsid w:val="00745C86"/>
    <w:rsid w:val="00764603"/>
    <w:rsid w:val="0076604D"/>
    <w:rsid w:val="00766590"/>
    <w:rsid w:val="00772C88"/>
    <w:rsid w:val="00780D37"/>
    <w:rsid w:val="00781DBA"/>
    <w:rsid w:val="0078621C"/>
    <w:rsid w:val="00790909"/>
    <w:rsid w:val="0079301B"/>
    <w:rsid w:val="00795077"/>
    <w:rsid w:val="007A77C6"/>
    <w:rsid w:val="007B5A07"/>
    <w:rsid w:val="007B668E"/>
    <w:rsid w:val="007C7D51"/>
    <w:rsid w:val="007D2F33"/>
    <w:rsid w:val="007D3E71"/>
    <w:rsid w:val="007E132A"/>
    <w:rsid w:val="007E34AA"/>
    <w:rsid w:val="007E5D6A"/>
    <w:rsid w:val="007E645D"/>
    <w:rsid w:val="007F7260"/>
    <w:rsid w:val="007F75CA"/>
    <w:rsid w:val="008139EA"/>
    <w:rsid w:val="00815DBA"/>
    <w:rsid w:val="00816EA9"/>
    <w:rsid w:val="00820A91"/>
    <w:rsid w:val="00821E08"/>
    <w:rsid w:val="008247D1"/>
    <w:rsid w:val="00825A13"/>
    <w:rsid w:val="008340A5"/>
    <w:rsid w:val="00834154"/>
    <w:rsid w:val="008346CF"/>
    <w:rsid w:val="00834EFD"/>
    <w:rsid w:val="00841914"/>
    <w:rsid w:val="00842B65"/>
    <w:rsid w:val="00844B24"/>
    <w:rsid w:val="0084515F"/>
    <w:rsid w:val="0085092D"/>
    <w:rsid w:val="00865FB3"/>
    <w:rsid w:val="008663E1"/>
    <w:rsid w:val="00867D6B"/>
    <w:rsid w:val="00873013"/>
    <w:rsid w:val="008746C3"/>
    <w:rsid w:val="008757E0"/>
    <w:rsid w:val="00877D4C"/>
    <w:rsid w:val="0089763B"/>
    <w:rsid w:val="008A0B0A"/>
    <w:rsid w:val="008A1519"/>
    <w:rsid w:val="008A2479"/>
    <w:rsid w:val="008B114A"/>
    <w:rsid w:val="008B6295"/>
    <w:rsid w:val="008B6AE3"/>
    <w:rsid w:val="008D1045"/>
    <w:rsid w:val="008D3937"/>
    <w:rsid w:val="008D4A6C"/>
    <w:rsid w:val="008E2316"/>
    <w:rsid w:val="008E5277"/>
    <w:rsid w:val="008E5996"/>
    <w:rsid w:val="008F1272"/>
    <w:rsid w:val="00901AE1"/>
    <w:rsid w:val="00901EFD"/>
    <w:rsid w:val="00904754"/>
    <w:rsid w:val="00905356"/>
    <w:rsid w:val="00911876"/>
    <w:rsid w:val="009151A5"/>
    <w:rsid w:val="009205B4"/>
    <w:rsid w:val="009223D5"/>
    <w:rsid w:val="00922A80"/>
    <w:rsid w:val="00924BB7"/>
    <w:rsid w:val="00932F60"/>
    <w:rsid w:val="00937F31"/>
    <w:rsid w:val="009408BA"/>
    <w:rsid w:val="00946DC6"/>
    <w:rsid w:val="009507C0"/>
    <w:rsid w:val="009537A7"/>
    <w:rsid w:val="009550E8"/>
    <w:rsid w:val="00955B59"/>
    <w:rsid w:val="009570BE"/>
    <w:rsid w:val="009671E5"/>
    <w:rsid w:val="00971BB3"/>
    <w:rsid w:val="00971EBF"/>
    <w:rsid w:val="009741CE"/>
    <w:rsid w:val="00985DB4"/>
    <w:rsid w:val="00986648"/>
    <w:rsid w:val="00991EED"/>
    <w:rsid w:val="00992262"/>
    <w:rsid w:val="009926BC"/>
    <w:rsid w:val="00993DEB"/>
    <w:rsid w:val="00997F50"/>
    <w:rsid w:val="009A09C7"/>
    <w:rsid w:val="009A2E4B"/>
    <w:rsid w:val="009A4319"/>
    <w:rsid w:val="009A6C3F"/>
    <w:rsid w:val="009A6E9C"/>
    <w:rsid w:val="009B4C19"/>
    <w:rsid w:val="009B73F2"/>
    <w:rsid w:val="009C12BD"/>
    <w:rsid w:val="009C50FE"/>
    <w:rsid w:val="009D0CDB"/>
    <w:rsid w:val="009D2660"/>
    <w:rsid w:val="009D34EA"/>
    <w:rsid w:val="009D3C51"/>
    <w:rsid w:val="00A03A12"/>
    <w:rsid w:val="00A03E75"/>
    <w:rsid w:val="00A04DC8"/>
    <w:rsid w:val="00A11080"/>
    <w:rsid w:val="00A1414F"/>
    <w:rsid w:val="00A20D66"/>
    <w:rsid w:val="00A22FE0"/>
    <w:rsid w:val="00A26761"/>
    <w:rsid w:val="00A318D4"/>
    <w:rsid w:val="00A32A74"/>
    <w:rsid w:val="00A37654"/>
    <w:rsid w:val="00A4337B"/>
    <w:rsid w:val="00A45FCE"/>
    <w:rsid w:val="00A50879"/>
    <w:rsid w:val="00A64A36"/>
    <w:rsid w:val="00A7266B"/>
    <w:rsid w:val="00A75671"/>
    <w:rsid w:val="00A773CC"/>
    <w:rsid w:val="00A86A8A"/>
    <w:rsid w:val="00A86C59"/>
    <w:rsid w:val="00A87305"/>
    <w:rsid w:val="00A9318B"/>
    <w:rsid w:val="00A94AC1"/>
    <w:rsid w:val="00A95B87"/>
    <w:rsid w:val="00A9735F"/>
    <w:rsid w:val="00AA5A8D"/>
    <w:rsid w:val="00AA6F12"/>
    <w:rsid w:val="00AB1806"/>
    <w:rsid w:val="00AB18B7"/>
    <w:rsid w:val="00AB2575"/>
    <w:rsid w:val="00AB4738"/>
    <w:rsid w:val="00AC0839"/>
    <w:rsid w:val="00AC157F"/>
    <w:rsid w:val="00AD2BAB"/>
    <w:rsid w:val="00AD335D"/>
    <w:rsid w:val="00AE13F2"/>
    <w:rsid w:val="00AE1477"/>
    <w:rsid w:val="00AE406C"/>
    <w:rsid w:val="00AF6E26"/>
    <w:rsid w:val="00AF792B"/>
    <w:rsid w:val="00B00190"/>
    <w:rsid w:val="00B10F2B"/>
    <w:rsid w:val="00B21BA7"/>
    <w:rsid w:val="00B333DE"/>
    <w:rsid w:val="00B34888"/>
    <w:rsid w:val="00B3521D"/>
    <w:rsid w:val="00B45E81"/>
    <w:rsid w:val="00B47460"/>
    <w:rsid w:val="00B55D5E"/>
    <w:rsid w:val="00B56B16"/>
    <w:rsid w:val="00B717BA"/>
    <w:rsid w:val="00B735B0"/>
    <w:rsid w:val="00B81E91"/>
    <w:rsid w:val="00B82CA6"/>
    <w:rsid w:val="00B91814"/>
    <w:rsid w:val="00B92B81"/>
    <w:rsid w:val="00B94516"/>
    <w:rsid w:val="00B96636"/>
    <w:rsid w:val="00BA183C"/>
    <w:rsid w:val="00BA665D"/>
    <w:rsid w:val="00BA6D81"/>
    <w:rsid w:val="00BA7955"/>
    <w:rsid w:val="00BB13C6"/>
    <w:rsid w:val="00BB2855"/>
    <w:rsid w:val="00BB3407"/>
    <w:rsid w:val="00BB64E7"/>
    <w:rsid w:val="00BC0AEB"/>
    <w:rsid w:val="00BC57FF"/>
    <w:rsid w:val="00BC6B25"/>
    <w:rsid w:val="00BC7909"/>
    <w:rsid w:val="00BD19C1"/>
    <w:rsid w:val="00BD25B8"/>
    <w:rsid w:val="00BD34C2"/>
    <w:rsid w:val="00BF097D"/>
    <w:rsid w:val="00BF09DE"/>
    <w:rsid w:val="00BF1228"/>
    <w:rsid w:val="00BF4618"/>
    <w:rsid w:val="00BF48A5"/>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091D"/>
    <w:rsid w:val="00C62CEB"/>
    <w:rsid w:val="00C65F3F"/>
    <w:rsid w:val="00C70749"/>
    <w:rsid w:val="00C72414"/>
    <w:rsid w:val="00C8667B"/>
    <w:rsid w:val="00C86750"/>
    <w:rsid w:val="00C86FA8"/>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00B6"/>
    <w:rsid w:val="00CF75F6"/>
    <w:rsid w:val="00D05BEA"/>
    <w:rsid w:val="00D1139D"/>
    <w:rsid w:val="00D150AD"/>
    <w:rsid w:val="00D17D7F"/>
    <w:rsid w:val="00D2453D"/>
    <w:rsid w:val="00D2480A"/>
    <w:rsid w:val="00D30F2D"/>
    <w:rsid w:val="00D311F8"/>
    <w:rsid w:val="00D36B52"/>
    <w:rsid w:val="00D3708C"/>
    <w:rsid w:val="00D377C8"/>
    <w:rsid w:val="00D37FE2"/>
    <w:rsid w:val="00D41274"/>
    <w:rsid w:val="00D43BF3"/>
    <w:rsid w:val="00D5093F"/>
    <w:rsid w:val="00D51EAB"/>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41C"/>
    <w:rsid w:val="00DF1B93"/>
    <w:rsid w:val="00DF68F5"/>
    <w:rsid w:val="00DF6A46"/>
    <w:rsid w:val="00DF7CA2"/>
    <w:rsid w:val="00E01DF5"/>
    <w:rsid w:val="00E0641E"/>
    <w:rsid w:val="00E06664"/>
    <w:rsid w:val="00E11080"/>
    <w:rsid w:val="00E143CB"/>
    <w:rsid w:val="00E20C19"/>
    <w:rsid w:val="00E304BC"/>
    <w:rsid w:val="00E31016"/>
    <w:rsid w:val="00E32853"/>
    <w:rsid w:val="00E33A00"/>
    <w:rsid w:val="00E37949"/>
    <w:rsid w:val="00E379EC"/>
    <w:rsid w:val="00E401F8"/>
    <w:rsid w:val="00E41262"/>
    <w:rsid w:val="00E42932"/>
    <w:rsid w:val="00E43EEC"/>
    <w:rsid w:val="00E4498A"/>
    <w:rsid w:val="00E44C34"/>
    <w:rsid w:val="00E46425"/>
    <w:rsid w:val="00E47D0E"/>
    <w:rsid w:val="00E50732"/>
    <w:rsid w:val="00E5088C"/>
    <w:rsid w:val="00E512D9"/>
    <w:rsid w:val="00E57F57"/>
    <w:rsid w:val="00E6457D"/>
    <w:rsid w:val="00E65018"/>
    <w:rsid w:val="00E678CD"/>
    <w:rsid w:val="00E70EE3"/>
    <w:rsid w:val="00E72D69"/>
    <w:rsid w:val="00E7529B"/>
    <w:rsid w:val="00E82B49"/>
    <w:rsid w:val="00E94339"/>
    <w:rsid w:val="00E97563"/>
    <w:rsid w:val="00EA3262"/>
    <w:rsid w:val="00EB0B63"/>
    <w:rsid w:val="00EB2163"/>
    <w:rsid w:val="00EB58AF"/>
    <w:rsid w:val="00EC1C35"/>
    <w:rsid w:val="00EC265C"/>
    <w:rsid w:val="00EC65B7"/>
    <w:rsid w:val="00ED25B0"/>
    <w:rsid w:val="00ED61CB"/>
    <w:rsid w:val="00EE4353"/>
    <w:rsid w:val="00EE4837"/>
    <w:rsid w:val="00EF2488"/>
    <w:rsid w:val="00EF2655"/>
    <w:rsid w:val="00EF290B"/>
    <w:rsid w:val="00EF3452"/>
    <w:rsid w:val="00EF61AD"/>
    <w:rsid w:val="00F062D8"/>
    <w:rsid w:val="00F06A72"/>
    <w:rsid w:val="00F06C6A"/>
    <w:rsid w:val="00F11217"/>
    <w:rsid w:val="00F1242E"/>
    <w:rsid w:val="00F136F0"/>
    <w:rsid w:val="00F20550"/>
    <w:rsid w:val="00F20BBB"/>
    <w:rsid w:val="00F20CEC"/>
    <w:rsid w:val="00F20DCD"/>
    <w:rsid w:val="00F22C0B"/>
    <w:rsid w:val="00F34AE2"/>
    <w:rsid w:val="00F359FA"/>
    <w:rsid w:val="00F4394A"/>
    <w:rsid w:val="00F43BD8"/>
    <w:rsid w:val="00F55595"/>
    <w:rsid w:val="00F55879"/>
    <w:rsid w:val="00F562F3"/>
    <w:rsid w:val="00F57140"/>
    <w:rsid w:val="00F66CC2"/>
    <w:rsid w:val="00F67BC3"/>
    <w:rsid w:val="00F73EC9"/>
    <w:rsid w:val="00F74B89"/>
    <w:rsid w:val="00F75133"/>
    <w:rsid w:val="00F80742"/>
    <w:rsid w:val="00F82858"/>
    <w:rsid w:val="00F85074"/>
    <w:rsid w:val="00F870D3"/>
    <w:rsid w:val="00F93767"/>
    <w:rsid w:val="00FA20D0"/>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9D2D91"/>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id-ID"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
    <w:basedOn w:val="Normal"/>
    <w:link w:val="ListParagraphChar"/>
    <w:uiPriority w:val="1"/>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4B158D"/>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B82CA6"/>
    <w:rPr>
      <w:sz w:val="24"/>
      <w:szCs w:val="24"/>
      <w:lang w:val="en-AU" w:eastAsia="zh-CN"/>
    </w:rPr>
  </w:style>
  <w:style w:type="paragraph" w:styleId="NoSpacing">
    <w:name w:val="No Spacing"/>
    <w:link w:val="NoSpacingChar"/>
    <w:uiPriority w:val="1"/>
    <w:qFormat/>
    <w:rsid w:val="00F20550"/>
    <w:pPr>
      <w:spacing w:line="360" w:lineRule="auto"/>
      <w:jc w:val="center"/>
    </w:pPr>
    <w:rPr>
      <w:rFonts w:ascii="Calibri" w:eastAsia="Calibri" w:hAnsi="Calibri"/>
      <w:sz w:val="22"/>
      <w:szCs w:val="22"/>
    </w:rPr>
  </w:style>
  <w:style w:type="character" w:customStyle="1" w:styleId="NoSpacingChar">
    <w:name w:val="No Spacing Char"/>
    <w:link w:val="NoSpacing"/>
    <w:uiPriority w:val="1"/>
    <w:rsid w:val="00F20550"/>
    <w:rPr>
      <w:rFonts w:ascii="Calibri" w:eastAsia="Calibri" w:hAnsi="Calibri"/>
      <w:sz w:val="22"/>
      <w:szCs w:val="22"/>
    </w:rPr>
  </w:style>
  <w:style w:type="paragraph" w:styleId="BodyText">
    <w:name w:val="Body Text"/>
    <w:basedOn w:val="Normal"/>
    <w:link w:val="BodyTextChar"/>
    <w:uiPriority w:val="1"/>
    <w:qFormat/>
    <w:rsid w:val="003F376C"/>
    <w:pPr>
      <w:widowControl w:val="0"/>
      <w:autoSpaceDE w:val="0"/>
      <w:autoSpaceDN w:val="0"/>
    </w:pPr>
    <w:rPr>
      <w:rFonts w:ascii="Century" w:eastAsia="Century" w:hAnsi="Century" w:cs="Century"/>
      <w:lang w:val="id" w:eastAsia="en-US"/>
    </w:rPr>
  </w:style>
  <w:style w:type="character" w:customStyle="1" w:styleId="BodyTextChar">
    <w:name w:val="Body Text Char"/>
    <w:basedOn w:val="DefaultParagraphFont"/>
    <w:link w:val="BodyText"/>
    <w:uiPriority w:val="1"/>
    <w:rsid w:val="003F376C"/>
    <w:rPr>
      <w:rFonts w:ascii="Century" w:eastAsia="Century" w:hAnsi="Century" w:cs="Century"/>
      <w:sz w:val="24"/>
      <w:szCs w:val="24"/>
      <w:lang w:val="id"/>
    </w:rPr>
  </w:style>
  <w:style w:type="paragraph" w:customStyle="1" w:styleId="TableParagraph">
    <w:name w:val="Table Paragraph"/>
    <w:basedOn w:val="Normal"/>
    <w:uiPriority w:val="1"/>
    <w:qFormat/>
    <w:rsid w:val="00C86FA8"/>
    <w:pPr>
      <w:widowControl w:val="0"/>
      <w:autoSpaceDE w:val="0"/>
      <w:autoSpaceDN w:val="0"/>
    </w:pPr>
    <w:rPr>
      <w:rFonts w:ascii="Century" w:eastAsia="Century" w:hAnsi="Century" w:cs="Century"/>
      <w:sz w:val="22"/>
      <w:szCs w:val="22"/>
      <w:lang w:val="id" w:eastAsia="en-US"/>
    </w:rPr>
  </w:style>
  <w:style w:type="paragraph" w:styleId="NormalWeb">
    <w:name w:val="Normal (Web)"/>
    <w:basedOn w:val="Normal"/>
    <w:uiPriority w:val="99"/>
    <w:unhideWhenUsed/>
    <w:rsid w:val="00B34888"/>
    <w:pPr>
      <w:spacing w:before="100" w:beforeAutospacing="1" w:after="100" w:afterAutospacing="1"/>
    </w:pPr>
    <w:rPr>
      <w:rFonts w:eastAsia="Times New Roman"/>
      <w:lang w:eastAsia="id-ID"/>
    </w:rPr>
  </w:style>
  <w:style w:type="character" w:styleId="Strong">
    <w:name w:val="Strong"/>
    <w:basedOn w:val="DefaultParagraphFont"/>
    <w:uiPriority w:val="22"/>
    <w:qFormat/>
    <w:rsid w:val="00B34888"/>
    <w:rPr>
      <w:b/>
      <w:bCs/>
    </w:rPr>
  </w:style>
  <w:style w:type="character" w:styleId="Emphasis">
    <w:name w:val="Emphasis"/>
    <w:basedOn w:val="DefaultParagraphFont"/>
    <w:uiPriority w:val="20"/>
    <w:qFormat/>
    <w:rsid w:val="00B34888"/>
    <w:rPr>
      <w:i/>
      <w:iCs/>
    </w:rPr>
  </w:style>
  <w:style w:type="paragraph" w:styleId="Revision">
    <w:name w:val="Revision"/>
    <w:hidden/>
    <w:uiPriority w:val="99"/>
    <w:semiHidden/>
    <w:rsid w:val="00312656"/>
    <w:rPr>
      <w:sz w:val="24"/>
      <w:szCs w:val="24"/>
      <w:lang w:val="id-ID" w:eastAsia="zh-CN"/>
    </w:rPr>
  </w:style>
  <w:style w:type="character" w:styleId="CommentReference">
    <w:name w:val="annotation reference"/>
    <w:basedOn w:val="DefaultParagraphFont"/>
    <w:uiPriority w:val="99"/>
    <w:semiHidden/>
    <w:unhideWhenUsed/>
    <w:rsid w:val="00312656"/>
    <w:rPr>
      <w:sz w:val="16"/>
      <w:szCs w:val="16"/>
    </w:rPr>
  </w:style>
  <w:style w:type="paragraph" w:styleId="CommentText">
    <w:name w:val="annotation text"/>
    <w:basedOn w:val="Normal"/>
    <w:link w:val="CommentTextChar"/>
    <w:uiPriority w:val="99"/>
    <w:unhideWhenUsed/>
    <w:rsid w:val="00312656"/>
    <w:rPr>
      <w:sz w:val="20"/>
      <w:szCs w:val="20"/>
    </w:rPr>
  </w:style>
  <w:style w:type="character" w:customStyle="1" w:styleId="CommentTextChar">
    <w:name w:val="Comment Text Char"/>
    <w:basedOn w:val="DefaultParagraphFont"/>
    <w:link w:val="CommentText"/>
    <w:uiPriority w:val="99"/>
    <w:rsid w:val="00312656"/>
    <w:rPr>
      <w:lang w:val="id-ID" w:eastAsia="zh-CN"/>
    </w:rPr>
  </w:style>
  <w:style w:type="paragraph" w:styleId="CommentSubject">
    <w:name w:val="annotation subject"/>
    <w:basedOn w:val="CommentText"/>
    <w:next w:val="CommentText"/>
    <w:link w:val="CommentSubjectChar"/>
    <w:uiPriority w:val="99"/>
    <w:semiHidden/>
    <w:unhideWhenUsed/>
    <w:rsid w:val="00312656"/>
    <w:rPr>
      <w:b/>
      <w:bCs/>
    </w:rPr>
  </w:style>
  <w:style w:type="character" w:customStyle="1" w:styleId="CommentSubjectChar">
    <w:name w:val="Comment Subject Char"/>
    <w:basedOn w:val="CommentTextChar"/>
    <w:link w:val="CommentSubject"/>
    <w:uiPriority w:val="99"/>
    <w:semiHidden/>
    <w:rsid w:val="00312656"/>
    <w:rPr>
      <w:b/>
      <w:bCs/>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8436">
      <w:bodyDiv w:val="1"/>
      <w:marLeft w:val="0"/>
      <w:marRight w:val="0"/>
      <w:marTop w:val="0"/>
      <w:marBottom w:val="0"/>
      <w:divBdr>
        <w:top w:val="none" w:sz="0" w:space="0" w:color="auto"/>
        <w:left w:val="none" w:sz="0" w:space="0" w:color="auto"/>
        <w:bottom w:val="none" w:sz="0" w:space="0" w:color="auto"/>
        <w:right w:val="none" w:sz="0" w:space="0" w:color="auto"/>
      </w:divBdr>
    </w:div>
    <w:div w:id="242032120">
      <w:bodyDiv w:val="1"/>
      <w:marLeft w:val="0"/>
      <w:marRight w:val="0"/>
      <w:marTop w:val="0"/>
      <w:marBottom w:val="0"/>
      <w:divBdr>
        <w:top w:val="none" w:sz="0" w:space="0" w:color="auto"/>
        <w:left w:val="none" w:sz="0" w:space="0" w:color="auto"/>
        <w:bottom w:val="none" w:sz="0" w:space="0" w:color="auto"/>
        <w:right w:val="none" w:sz="0" w:space="0" w:color="auto"/>
      </w:divBdr>
      <w:divsChild>
        <w:div w:id="2065636177">
          <w:marLeft w:val="0"/>
          <w:marRight w:val="0"/>
          <w:marTop w:val="0"/>
          <w:marBottom w:val="0"/>
          <w:divBdr>
            <w:top w:val="none" w:sz="0" w:space="0" w:color="auto"/>
            <w:left w:val="none" w:sz="0" w:space="0" w:color="auto"/>
            <w:bottom w:val="none" w:sz="0" w:space="0" w:color="auto"/>
            <w:right w:val="none" w:sz="0" w:space="0" w:color="auto"/>
          </w:divBdr>
          <w:divsChild>
            <w:div w:id="1023631426">
              <w:marLeft w:val="0"/>
              <w:marRight w:val="0"/>
              <w:marTop w:val="0"/>
              <w:marBottom w:val="0"/>
              <w:divBdr>
                <w:top w:val="none" w:sz="0" w:space="0" w:color="auto"/>
                <w:left w:val="none" w:sz="0" w:space="0" w:color="auto"/>
                <w:bottom w:val="none" w:sz="0" w:space="0" w:color="auto"/>
                <w:right w:val="none" w:sz="0" w:space="0" w:color="auto"/>
              </w:divBdr>
              <w:divsChild>
                <w:div w:id="642007530">
                  <w:marLeft w:val="0"/>
                  <w:marRight w:val="0"/>
                  <w:marTop w:val="0"/>
                  <w:marBottom w:val="0"/>
                  <w:divBdr>
                    <w:top w:val="none" w:sz="0" w:space="0" w:color="auto"/>
                    <w:left w:val="none" w:sz="0" w:space="0" w:color="auto"/>
                    <w:bottom w:val="none" w:sz="0" w:space="0" w:color="auto"/>
                    <w:right w:val="none" w:sz="0" w:space="0" w:color="auto"/>
                  </w:divBdr>
                  <w:divsChild>
                    <w:div w:id="661198734">
                      <w:marLeft w:val="0"/>
                      <w:marRight w:val="0"/>
                      <w:marTop w:val="0"/>
                      <w:marBottom w:val="0"/>
                      <w:divBdr>
                        <w:top w:val="none" w:sz="0" w:space="0" w:color="auto"/>
                        <w:left w:val="none" w:sz="0" w:space="0" w:color="auto"/>
                        <w:bottom w:val="none" w:sz="0" w:space="0" w:color="auto"/>
                        <w:right w:val="none" w:sz="0" w:space="0" w:color="auto"/>
                      </w:divBdr>
                      <w:divsChild>
                        <w:div w:id="632448622">
                          <w:marLeft w:val="0"/>
                          <w:marRight w:val="0"/>
                          <w:marTop w:val="0"/>
                          <w:marBottom w:val="0"/>
                          <w:divBdr>
                            <w:top w:val="none" w:sz="0" w:space="0" w:color="auto"/>
                            <w:left w:val="none" w:sz="0" w:space="0" w:color="auto"/>
                            <w:bottom w:val="none" w:sz="0" w:space="0" w:color="auto"/>
                            <w:right w:val="none" w:sz="0" w:space="0" w:color="auto"/>
                          </w:divBdr>
                          <w:divsChild>
                            <w:div w:id="171840978">
                              <w:marLeft w:val="0"/>
                              <w:marRight w:val="0"/>
                              <w:marTop w:val="0"/>
                              <w:marBottom w:val="0"/>
                              <w:divBdr>
                                <w:top w:val="none" w:sz="0" w:space="0" w:color="auto"/>
                                <w:left w:val="none" w:sz="0" w:space="0" w:color="auto"/>
                                <w:bottom w:val="none" w:sz="0" w:space="0" w:color="auto"/>
                                <w:right w:val="none" w:sz="0" w:space="0" w:color="auto"/>
                              </w:divBdr>
                              <w:divsChild>
                                <w:div w:id="206837478">
                                  <w:marLeft w:val="0"/>
                                  <w:marRight w:val="0"/>
                                  <w:marTop w:val="0"/>
                                  <w:marBottom w:val="0"/>
                                  <w:divBdr>
                                    <w:top w:val="none" w:sz="0" w:space="0" w:color="auto"/>
                                    <w:left w:val="none" w:sz="0" w:space="0" w:color="auto"/>
                                    <w:bottom w:val="none" w:sz="0" w:space="0" w:color="auto"/>
                                    <w:right w:val="none" w:sz="0" w:space="0" w:color="auto"/>
                                  </w:divBdr>
                                  <w:divsChild>
                                    <w:div w:id="1014571154">
                                      <w:marLeft w:val="0"/>
                                      <w:marRight w:val="0"/>
                                      <w:marTop w:val="0"/>
                                      <w:marBottom w:val="0"/>
                                      <w:divBdr>
                                        <w:top w:val="none" w:sz="0" w:space="0" w:color="auto"/>
                                        <w:left w:val="none" w:sz="0" w:space="0" w:color="auto"/>
                                        <w:bottom w:val="none" w:sz="0" w:space="0" w:color="auto"/>
                                        <w:right w:val="none" w:sz="0" w:space="0" w:color="auto"/>
                                      </w:divBdr>
                                      <w:divsChild>
                                        <w:div w:id="2067138822">
                                          <w:marLeft w:val="0"/>
                                          <w:marRight w:val="0"/>
                                          <w:marTop w:val="0"/>
                                          <w:marBottom w:val="0"/>
                                          <w:divBdr>
                                            <w:top w:val="none" w:sz="0" w:space="0" w:color="auto"/>
                                            <w:left w:val="none" w:sz="0" w:space="0" w:color="auto"/>
                                            <w:bottom w:val="none" w:sz="0" w:space="0" w:color="auto"/>
                                            <w:right w:val="none" w:sz="0" w:space="0" w:color="auto"/>
                                          </w:divBdr>
                                          <w:divsChild>
                                            <w:div w:id="293798378">
                                              <w:marLeft w:val="0"/>
                                              <w:marRight w:val="0"/>
                                              <w:marTop w:val="0"/>
                                              <w:marBottom w:val="0"/>
                                              <w:divBdr>
                                                <w:top w:val="none" w:sz="0" w:space="0" w:color="auto"/>
                                                <w:left w:val="none" w:sz="0" w:space="0" w:color="auto"/>
                                                <w:bottom w:val="none" w:sz="0" w:space="0" w:color="auto"/>
                                                <w:right w:val="none" w:sz="0" w:space="0" w:color="auto"/>
                                              </w:divBdr>
                                              <w:divsChild>
                                                <w:div w:id="1240863786">
                                                  <w:marLeft w:val="0"/>
                                                  <w:marRight w:val="0"/>
                                                  <w:marTop w:val="0"/>
                                                  <w:marBottom w:val="0"/>
                                                  <w:divBdr>
                                                    <w:top w:val="none" w:sz="0" w:space="0" w:color="auto"/>
                                                    <w:left w:val="none" w:sz="0" w:space="0" w:color="auto"/>
                                                    <w:bottom w:val="none" w:sz="0" w:space="0" w:color="auto"/>
                                                    <w:right w:val="none" w:sz="0" w:space="0" w:color="auto"/>
                                                  </w:divBdr>
                                                  <w:divsChild>
                                                    <w:div w:id="125709564">
                                                      <w:marLeft w:val="0"/>
                                                      <w:marRight w:val="0"/>
                                                      <w:marTop w:val="0"/>
                                                      <w:marBottom w:val="0"/>
                                                      <w:divBdr>
                                                        <w:top w:val="none" w:sz="0" w:space="0" w:color="auto"/>
                                                        <w:left w:val="none" w:sz="0" w:space="0" w:color="auto"/>
                                                        <w:bottom w:val="none" w:sz="0" w:space="0" w:color="auto"/>
                                                        <w:right w:val="none" w:sz="0" w:space="0" w:color="auto"/>
                                                      </w:divBdr>
                                                      <w:divsChild>
                                                        <w:div w:id="2056929448">
                                                          <w:marLeft w:val="0"/>
                                                          <w:marRight w:val="0"/>
                                                          <w:marTop w:val="0"/>
                                                          <w:marBottom w:val="0"/>
                                                          <w:divBdr>
                                                            <w:top w:val="none" w:sz="0" w:space="0" w:color="auto"/>
                                                            <w:left w:val="none" w:sz="0" w:space="0" w:color="auto"/>
                                                            <w:bottom w:val="none" w:sz="0" w:space="0" w:color="auto"/>
                                                            <w:right w:val="none" w:sz="0" w:space="0" w:color="auto"/>
                                                          </w:divBdr>
                                                          <w:divsChild>
                                                            <w:div w:id="19715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181577">
      <w:bodyDiv w:val="1"/>
      <w:marLeft w:val="0"/>
      <w:marRight w:val="0"/>
      <w:marTop w:val="0"/>
      <w:marBottom w:val="0"/>
      <w:divBdr>
        <w:top w:val="none" w:sz="0" w:space="0" w:color="auto"/>
        <w:left w:val="none" w:sz="0" w:space="0" w:color="auto"/>
        <w:bottom w:val="none" w:sz="0" w:space="0" w:color="auto"/>
        <w:right w:val="none" w:sz="0" w:space="0" w:color="auto"/>
      </w:divBdr>
    </w:div>
    <w:div w:id="388235786">
      <w:bodyDiv w:val="1"/>
      <w:marLeft w:val="0"/>
      <w:marRight w:val="0"/>
      <w:marTop w:val="0"/>
      <w:marBottom w:val="0"/>
      <w:divBdr>
        <w:top w:val="none" w:sz="0" w:space="0" w:color="auto"/>
        <w:left w:val="none" w:sz="0" w:space="0" w:color="auto"/>
        <w:bottom w:val="none" w:sz="0" w:space="0" w:color="auto"/>
        <w:right w:val="none" w:sz="0" w:space="0" w:color="auto"/>
      </w:divBdr>
    </w:div>
    <w:div w:id="549532049">
      <w:bodyDiv w:val="1"/>
      <w:marLeft w:val="0"/>
      <w:marRight w:val="0"/>
      <w:marTop w:val="0"/>
      <w:marBottom w:val="0"/>
      <w:divBdr>
        <w:top w:val="none" w:sz="0" w:space="0" w:color="auto"/>
        <w:left w:val="none" w:sz="0" w:space="0" w:color="auto"/>
        <w:bottom w:val="none" w:sz="0" w:space="0" w:color="auto"/>
        <w:right w:val="none" w:sz="0" w:space="0" w:color="auto"/>
      </w:divBdr>
    </w:div>
    <w:div w:id="613900845">
      <w:bodyDiv w:val="1"/>
      <w:marLeft w:val="0"/>
      <w:marRight w:val="0"/>
      <w:marTop w:val="0"/>
      <w:marBottom w:val="0"/>
      <w:divBdr>
        <w:top w:val="none" w:sz="0" w:space="0" w:color="auto"/>
        <w:left w:val="none" w:sz="0" w:space="0" w:color="auto"/>
        <w:bottom w:val="none" w:sz="0" w:space="0" w:color="auto"/>
        <w:right w:val="none" w:sz="0" w:space="0" w:color="auto"/>
      </w:divBdr>
      <w:divsChild>
        <w:div w:id="1652253377">
          <w:marLeft w:val="0"/>
          <w:marRight w:val="0"/>
          <w:marTop w:val="0"/>
          <w:marBottom w:val="0"/>
          <w:divBdr>
            <w:top w:val="none" w:sz="0" w:space="0" w:color="auto"/>
            <w:left w:val="none" w:sz="0" w:space="0" w:color="auto"/>
            <w:bottom w:val="none" w:sz="0" w:space="0" w:color="auto"/>
            <w:right w:val="none" w:sz="0" w:space="0" w:color="auto"/>
          </w:divBdr>
          <w:divsChild>
            <w:div w:id="1145778692">
              <w:marLeft w:val="0"/>
              <w:marRight w:val="0"/>
              <w:marTop w:val="0"/>
              <w:marBottom w:val="0"/>
              <w:divBdr>
                <w:top w:val="none" w:sz="0" w:space="0" w:color="auto"/>
                <w:left w:val="none" w:sz="0" w:space="0" w:color="auto"/>
                <w:bottom w:val="none" w:sz="0" w:space="0" w:color="auto"/>
                <w:right w:val="none" w:sz="0" w:space="0" w:color="auto"/>
              </w:divBdr>
              <w:divsChild>
                <w:div w:id="1973747967">
                  <w:marLeft w:val="0"/>
                  <w:marRight w:val="0"/>
                  <w:marTop w:val="0"/>
                  <w:marBottom w:val="0"/>
                  <w:divBdr>
                    <w:top w:val="none" w:sz="0" w:space="0" w:color="auto"/>
                    <w:left w:val="none" w:sz="0" w:space="0" w:color="auto"/>
                    <w:bottom w:val="none" w:sz="0" w:space="0" w:color="auto"/>
                    <w:right w:val="none" w:sz="0" w:space="0" w:color="auto"/>
                  </w:divBdr>
                  <w:divsChild>
                    <w:div w:id="1507358448">
                      <w:marLeft w:val="0"/>
                      <w:marRight w:val="0"/>
                      <w:marTop w:val="0"/>
                      <w:marBottom w:val="0"/>
                      <w:divBdr>
                        <w:top w:val="none" w:sz="0" w:space="0" w:color="auto"/>
                        <w:left w:val="none" w:sz="0" w:space="0" w:color="auto"/>
                        <w:bottom w:val="none" w:sz="0" w:space="0" w:color="auto"/>
                        <w:right w:val="none" w:sz="0" w:space="0" w:color="auto"/>
                      </w:divBdr>
                      <w:divsChild>
                        <w:div w:id="1324549219">
                          <w:marLeft w:val="0"/>
                          <w:marRight w:val="0"/>
                          <w:marTop w:val="0"/>
                          <w:marBottom w:val="0"/>
                          <w:divBdr>
                            <w:top w:val="none" w:sz="0" w:space="0" w:color="auto"/>
                            <w:left w:val="none" w:sz="0" w:space="0" w:color="auto"/>
                            <w:bottom w:val="none" w:sz="0" w:space="0" w:color="auto"/>
                            <w:right w:val="none" w:sz="0" w:space="0" w:color="auto"/>
                          </w:divBdr>
                          <w:divsChild>
                            <w:div w:id="1195001196">
                              <w:marLeft w:val="0"/>
                              <w:marRight w:val="0"/>
                              <w:marTop w:val="0"/>
                              <w:marBottom w:val="0"/>
                              <w:divBdr>
                                <w:top w:val="none" w:sz="0" w:space="0" w:color="auto"/>
                                <w:left w:val="none" w:sz="0" w:space="0" w:color="auto"/>
                                <w:bottom w:val="none" w:sz="0" w:space="0" w:color="auto"/>
                                <w:right w:val="none" w:sz="0" w:space="0" w:color="auto"/>
                              </w:divBdr>
                              <w:divsChild>
                                <w:div w:id="889804441">
                                  <w:marLeft w:val="0"/>
                                  <w:marRight w:val="0"/>
                                  <w:marTop w:val="0"/>
                                  <w:marBottom w:val="0"/>
                                  <w:divBdr>
                                    <w:top w:val="none" w:sz="0" w:space="0" w:color="auto"/>
                                    <w:left w:val="none" w:sz="0" w:space="0" w:color="auto"/>
                                    <w:bottom w:val="none" w:sz="0" w:space="0" w:color="auto"/>
                                    <w:right w:val="none" w:sz="0" w:space="0" w:color="auto"/>
                                  </w:divBdr>
                                  <w:divsChild>
                                    <w:div w:id="1820727065">
                                      <w:marLeft w:val="0"/>
                                      <w:marRight w:val="0"/>
                                      <w:marTop w:val="0"/>
                                      <w:marBottom w:val="0"/>
                                      <w:divBdr>
                                        <w:top w:val="none" w:sz="0" w:space="0" w:color="auto"/>
                                        <w:left w:val="none" w:sz="0" w:space="0" w:color="auto"/>
                                        <w:bottom w:val="none" w:sz="0" w:space="0" w:color="auto"/>
                                        <w:right w:val="none" w:sz="0" w:space="0" w:color="auto"/>
                                      </w:divBdr>
                                      <w:divsChild>
                                        <w:div w:id="108013373">
                                          <w:marLeft w:val="0"/>
                                          <w:marRight w:val="0"/>
                                          <w:marTop w:val="0"/>
                                          <w:marBottom w:val="0"/>
                                          <w:divBdr>
                                            <w:top w:val="none" w:sz="0" w:space="0" w:color="auto"/>
                                            <w:left w:val="none" w:sz="0" w:space="0" w:color="auto"/>
                                            <w:bottom w:val="none" w:sz="0" w:space="0" w:color="auto"/>
                                            <w:right w:val="none" w:sz="0" w:space="0" w:color="auto"/>
                                          </w:divBdr>
                                          <w:divsChild>
                                            <w:div w:id="1283416037">
                                              <w:marLeft w:val="0"/>
                                              <w:marRight w:val="0"/>
                                              <w:marTop w:val="0"/>
                                              <w:marBottom w:val="0"/>
                                              <w:divBdr>
                                                <w:top w:val="none" w:sz="0" w:space="0" w:color="auto"/>
                                                <w:left w:val="none" w:sz="0" w:space="0" w:color="auto"/>
                                                <w:bottom w:val="none" w:sz="0" w:space="0" w:color="auto"/>
                                                <w:right w:val="none" w:sz="0" w:space="0" w:color="auto"/>
                                              </w:divBdr>
                                              <w:divsChild>
                                                <w:div w:id="2087023366">
                                                  <w:marLeft w:val="0"/>
                                                  <w:marRight w:val="0"/>
                                                  <w:marTop w:val="0"/>
                                                  <w:marBottom w:val="0"/>
                                                  <w:divBdr>
                                                    <w:top w:val="none" w:sz="0" w:space="0" w:color="auto"/>
                                                    <w:left w:val="none" w:sz="0" w:space="0" w:color="auto"/>
                                                    <w:bottom w:val="none" w:sz="0" w:space="0" w:color="auto"/>
                                                    <w:right w:val="none" w:sz="0" w:space="0" w:color="auto"/>
                                                  </w:divBdr>
                                                  <w:divsChild>
                                                    <w:div w:id="488446858">
                                                      <w:marLeft w:val="0"/>
                                                      <w:marRight w:val="0"/>
                                                      <w:marTop w:val="0"/>
                                                      <w:marBottom w:val="0"/>
                                                      <w:divBdr>
                                                        <w:top w:val="none" w:sz="0" w:space="0" w:color="auto"/>
                                                        <w:left w:val="none" w:sz="0" w:space="0" w:color="auto"/>
                                                        <w:bottom w:val="none" w:sz="0" w:space="0" w:color="auto"/>
                                                        <w:right w:val="none" w:sz="0" w:space="0" w:color="auto"/>
                                                      </w:divBdr>
                                                      <w:divsChild>
                                                        <w:div w:id="375281033">
                                                          <w:marLeft w:val="0"/>
                                                          <w:marRight w:val="0"/>
                                                          <w:marTop w:val="0"/>
                                                          <w:marBottom w:val="0"/>
                                                          <w:divBdr>
                                                            <w:top w:val="none" w:sz="0" w:space="0" w:color="auto"/>
                                                            <w:left w:val="none" w:sz="0" w:space="0" w:color="auto"/>
                                                            <w:bottom w:val="none" w:sz="0" w:space="0" w:color="auto"/>
                                                            <w:right w:val="none" w:sz="0" w:space="0" w:color="auto"/>
                                                          </w:divBdr>
                                                          <w:divsChild>
                                                            <w:div w:id="2415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4434984">
      <w:bodyDiv w:val="1"/>
      <w:marLeft w:val="0"/>
      <w:marRight w:val="0"/>
      <w:marTop w:val="0"/>
      <w:marBottom w:val="0"/>
      <w:divBdr>
        <w:top w:val="none" w:sz="0" w:space="0" w:color="auto"/>
        <w:left w:val="none" w:sz="0" w:space="0" w:color="auto"/>
        <w:bottom w:val="none" w:sz="0" w:space="0" w:color="auto"/>
        <w:right w:val="none" w:sz="0" w:space="0" w:color="auto"/>
      </w:divBdr>
    </w:div>
    <w:div w:id="727805305">
      <w:bodyDiv w:val="1"/>
      <w:marLeft w:val="0"/>
      <w:marRight w:val="0"/>
      <w:marTop w:val="0"/>
      <w:marBottom w:val="0"/>
      <w:divBdr>
        <w:top w:val="none" w:sz="0" w:space="0" w:color="auto"/>
        <w:left w:val="none" w:sz="0" w:space="0" w:color="auto"/>
        <w:bottom w:val="none" w:sz="0" w:space="0" w:color="auto"/>
        <w:right w:val="none" w:sz="0" w:space="0" w:color="auto"/>
      </w:divBdr>
    </w:div>
    <w:div w:id="737633650">
      <w:bodyDiv w:val="1"/>
      <w:marLeft w:val="0"/>
      <w:marRight w:val="0"/>
      <w:marTop w:val="0"/>
      <w:marBottom w:val="0"/>
      <w:divBdr>
        <w:top w:val="none" w:sz="0" w:space="0" w:color="auto"/>
        <w:left w:val="none" w:sz="0" w:space="0" w:color="auto"/>
        <w:bottom w:val="none" w:sz="0" w:space="0" w:color="auto"/>
        <w:right w:val="none" w:sz="0" w:space="0" w:color="auto"/>
      </w:divBdr>
    </w:div>
    <w:div w:id="850920898">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305164488">
      <w:bodyDiv w:val="1"/>
      <w:marLeft w:val="0"/>
      <w:marRight w:val="0"/>
      <w:marTop w:val="0"/>
      <w:marBottom w:val="0"/>
      <w:divBdr>
        <w:top w:val="none" w:sz="0" w:space="0" w:color="auto"/>
        <w:left w:val="none" w:sz="0" w:space="0" w:color="auto"/>
        <w:bottom w:val="none" w:sz="0" w:space="0" w:color="auto"/>
        <w:right w:val="none" w:sz="0" w:space="0" w:color="auto"/>
      </w:divBdr>
      <w:divsChild>
        <w:div w:id="944767562">
          <w:marLeft w:val="0"/>
          <w:marRight w:val="0"/>
          <w:marTop w:val="0"/>
          <w:marBottom w:val="0"/>
          <w:divBdr>
            <w:top w:val="none" w:sz="0" w:space="0" w:color="auto"/>
            <w:left w:val="none" w:sz="0" w:space="0" w:color="auto"/>
            <w:bottom w:val="none" w:sz="0" w:space="0" w:color="auto"/>
            <w:right w:val="none" w:sz="0" w:space="0" w:color="auto"/>
          </w:divBdr>
          <w:divsChild>
            <w:div w:id="877548308">
              <w:marLeft w:val="0"/>
              <w:marRight w:val="0"/>
              <w:marTop w:val="0"/>
              <w:marBottom w:val="0"/>
              <w:divBdr>
                <w:top w:val="none" w:sz="0" w:space="0" w:color="auto"/>
                <w:left w:val="none" w:sz="0" w:space="0" w:color="auto"/>
                <w:bottom w:val="none" w:sz="0" w:space="0" w:color="auto"/>
                <w:right w:val="none" w:sz="0" w:space="0" w:color="auto"/>
              </w:divBdr>
              <w:divsChild>
                <w:div w:id="1847087841">
                  <w:marLeft w:val="0"/>
                  <w:marRight w:val="0"/>
                  <w:marTop w:val="0"/>
                  <w:marBottom w:val="0"/>
                  <w:divBdr>
                    <w:top w:val="none" w:sz="0" w:space="0" w:color="auto"/>
                    <w:left w:val="none" w:sz="0" w:space="0" w:color="auto"/>
                    <w:bottom w:val="none" w:sz="0" w:space="0" w:color="auto"/>
                    <w:right w:val="none" w:sz="0" w:space="0" w:color="auto"/>
                  </w:divBdr>
                  <w:divsChild>
                    <w:div w:id="1565867699">
                      <w:marLeft w:val="0"/>
                      <w:marRight w:val="0"/>
                      <w:marTop w:val="0"/>
                      <w:marBottom w:val="0"/>
                      <w:divBdr>
                        <w:top w:val="none" w:sz="0" w:space="0" w:color="auto"/>
                        <w:left w:val="none" w:sz="0" w:space="0" w:color="auto"/>
                        <w:bottom w:val="none" w:sz="0" w:space="0" w:color="auto"/>
                        <w:right w:val="none" w:sz="0" w:space="0" w:color="auto"/>
                      </w:divBdr>
                      <w:divsChild>
                        <w:div w:id="848954591">
                          <w:marLeft w:val="0"/>
                          <w:marRight w:val="0"/>
                          <w:marTop w:val="0"/>
                          <w:marBottom w:val="0"/>
                          <w:divBdr>
                            <w:top w:val="none" w:sz="0" w:space="0" w:color="auto"/>
                            <w:left w:val="none" w:sz="0" w:space="0" w:color="auto"/>
                            <w:bottom w:val="none" w:sz="0" w:space="0" w:color="auto"/>
                            <w:right w:val="none" w:sz="0" w:space="0" w:color="auto"/>
                          </w:divBdr>
                          <w:divsChild>
                            <w:div w:id="691417643">
                              <w:marLeft w:val="0"/>
                              <w:marRight w:val="0"/>
                              <w:marTop w:val="0"/>
                              <w:marBottom w:val="0"/>
                              <w:divBdr>
                                <w:top w:val="none" w:sz="0" w:space="0" w:color="auto"/>
                                <w:left w:val="none" w:sz="0" w:space="0" w:color="auto"/>
                                <w:bottom w:val="none" w:sz="0" w:space="0" w:color="auto"/>
                                <w:right w:val="none" w:sz="0" w:space="0" w:color="auto"/>
                              </w:divBdr>
                              <w:divsChild>
                                <w:div w:id="1476677872">
                                  <w:marLeft w:val="0"/>
                                  <w:marRight w:val="0"/>
                                  <w:marTop w:val="0"/>
                                  <w:marBottom w:val="0"/>
                                  <w:divBdr>
                                    <w:top w:val="none" w:sz="0" w:space="0" w:color="auto"/>
                                    <w:left w:val="none" w:sz="0" w:space="0" w:color="auto"/>
                                    <w:bottom w:val="none" w:sz="0" w:space="0" w:color="auto"/>
                                    <w:right w:val="none" w:sz="0" w:space="0" w:color="auto"/>
                                  </w:divBdr>
                                  <w:divsChild>
                                    <w:div w:id="350685897">
                                      <w:marLeft w:val="0"/>
                                      <w:marRight w:val="0"/>
                                      <w:marTop w:val="0"/>
                                      <w:marBottom w:val="0"/>
                                      <w:divBdr>
                                        <w:top w:val="none" w:sz="0" w:space="0" w:color="auto"/>
                                        <w:left w:val="none" w:sz="0" w:space="0" w:color="auto"/>
                                        <w:bottom w:val="none" w:sz="0" w:space="0" w:color="auto"/>
                                        <w:right w:val="none" w:sz="0" w:space="0" w:color="auto"/>
                                      </w:divBdr>
                                      <w:divsChild>
                                        <w:div w:id="582565012">
                                          <w:marLeft w:val="0"/>
                                          <w:marRight w:val="0"/>
                                          <w:marTop w:val="0"/>
                                          <w:marBottom w:val="0"/>
                                          <w:divBdr>
                                            <w:top w:val="none" w:sz="0" w:space="0" w:color="auto"/>
                                            <w:left w:val="none" w:sz="0" w:space="0" w:color="auto"/>
                                            <w:bottom w:val="none" w:sz="0" w:space="0" w:color="auto"/>
                                            <w:right w:val="none" w:sz="0" w:space="0" w:color="auto"/>
                                          </w:divBdr>
                                          <w:divsChild>
                                            <w:div w:id="1688407746">
                                              <w:marLeft w:val="0"/>
                                              <w:marRight w:val="0"/>
                                              <w:marTop w:val="0"/>
                                              <w:marBottom w:val="0"/>
                                              <w:divBdr>
                                                <w:top w:val="none" w:sz="0" w:space="0" w:color="auto"/>
                                                <w:left w:val="none" w:sz="0" w:space="0" w:color="auto"/>
                                                <w:bottom w:val="none" w:sz="0" w:space="0" w:color="auto"/>
                                                <w:right w:val="none" w:sz="0" w:space="0" w:color="auto"/>
                                              </w:divBdr>
                                              <w:divsChild>
                                                <w:div w:id="931819957">
                                                  <w:marLeft w:val="0"/>
                                                  <w:marRight w:val="0"/>
                                                  <w:marTop w:val="0"/>
                                                  <w:marBottom w:val="0"/>
                                                  <w:divBdr>
                                                    <w:top w:val="none" w:sz="0" w:space="0" w:color="auto"/>
                                                    <w:left w:val="none" w:sz="0" w:space="0" w:color="auto"/>
                                                    <w:bottom w:val="none" w:sz="0" w:space="0" w:color="auto"/>
                                                    <w:right w:val="none" w:sz="0" w:space="0" w:color="auto"/>
                                                  </w:divBdr>
                                                  <w:divsChild>
                                                    <w:div w:id="363091582">
                                                      <w:marLeft w:val="0"/>
                                                      <w:marRight w:val="0"/>
                                                      <w:marTop w:val="0"/>
                                                      <w:marBottom w:val="0"/>
                                                      <w:divBdr>
                                                        <w:top w:val="none" w:sz="0" w:space="0" w:color="auto"/>
                                                        <w:left w:val="none" w:sz="0" w:space="0" w:color="auto"/>
                                                        <w:bottom w:val="none" w:sz="0" w:space="0" w:color="auto"/>
                                                        <w:right w:val="none" w:sz="0" w:space="0" w:color="auto"/>
                                                      </w:divBdr>
                                                      <w:divsChild>
                                                        <w:div w:id="1654409665">
                                                          <w:marLeft w:val="0"/>
                                                          <w:marRight w:val="0"/>
                                                          <w:marTop w:val="0"/>
                                                          <w:marBottom w:val="0"/>
                                                          <w:divBdr>
                                                            <w:top w:val="none" w:sz="0" w:space="0" w:color="auto"/>
                                                            <w:left w:val="none" w:sz="0" w:space="0" w:color="auto"/>
                                                            <w:bottom w:val="none" w:sz="0" w:space="0" w:color="auto"/>
                                                            <w:right w:val="none" w:sz="0" w:space="0" w:color="auto"/>
                                                          </w:divBdr>
                                                          <w:divsChild>
                                                            <w:div w:id="3022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977728">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8135">
      <w:bodyDiv w:val="1"/>
      <w:marLeft w:val="0"/>
      <w:marRight w:val="0"/>
      <w:marTop w:val="0"/>
      <w:marBottom w:val="0"/>
      <w:divBdr>
        <w:top w:val="none" w:sz="0" w:space="0" w:color="auto"/>
        <w:left w:val="none" w:sz="0" w:space="0" w:color="auto"/>
        <w:bottom w:val="none" w:sz="0" w:space="0" w:color="auto"/>
        <w:right w:val="none" w:sz="0" w:space="0" w:color="auto"/>
      </w:divBdr>
    </w:div>
    <w:div w:id="1653215100">
      <w:bodyDiv w:val="1"/>
      <w:marLeft w:val="0"/>
      <w:marRight w:val="0"/>
      <w:marTop w:val="0"/>
      <w:marBottom w:val="0"/>
      <w:divBdr>
        <w:top w:val="none" w:sz="0" w:space="0" w:color="auto"/>
        <w:left w:val="none" w:sz="0" w:space="0" w:color="auto"/>
        <w:bottom w:val="none" w:sz="0" w:space="0" w:color="auto"/>
        <w:right w:val="none" w:sz="0" w:space="0" w:color="auto"/>
      </w:divBdr>
    </w:div>
    <w:div w:id="1757244578">
      <w:bodyDiv w:val="1"/>
      <w:marLeft w:val="0"/>
      <w:marRight w:val="0"/>
      <w:marTop w:val="0"/>
      <w:marBottom w:val="0"/>
      <w:divBdr>
        <w:top w:val="none" w:sz="0" w:space="0" w:color="auto"/>
        <w:left w:val="none" w:sz="0" w:space="0" w:color="auto"/>
        <w:bottom w:val="none" w:sz="0" w:space="0" w:color="auto"/>
        <w:right w:val="none" w:sz="0" w:space="0" w:color="auto"/>
      </w:divBdr>
      <w:divsChild>
        <w:div w:id="801389471">
          <w:marLeft w:val="0"/>
          <w:marRight w:val="0"/>
          <w:marTop w:val="0"/>
          <w:marBottom w:val="0"/>
          <w:divBdr>
            <w:top w:val="none" w:sz="0" w:space="0" w:color="auto"/>
            <w:left w:val="none" w:sz="0" w:space="0" w:color="auto"/>
            <w:bottom w:val="none" w:sz="0" w:space="0" w:color="auto"/>
            <w:right w:val="none" w:sz="0" w:space="0" w:color="auto"/>
          </w:divBdr>
          <w:divsChild>
            <w:div w:id="650719707">
              <w:marLeft w:val="0"/>
              <w:marRight w:val="0"/>
              <w:marTop w:val="0"/>
              <w:marBottom w:val="0"/>
              <w:divBdr>
                <w:top w:val="none" w:sz="0" w:space="0" w:color="auto"/>
                <w:left w:val="none" w:sz="0" w:space="0" w:color="auto"/>
                <w:bottom w:val="none" w:sz="0" w:space="0" w:color="auto"/>
                <w:right w:val="none" w:sz="0" w:space="0" w:color="auto"/>
              </w:divBdr>
              <w:divsChild>
                <w:div w:id="672995894">
                  <w:marLeft w:val="0"/>
                  <w:marRight w:val="0"/>
                  <w:marTop w:val="0"/>
                  <w:marBottom w:val="0"/>
                  <w:divBdr>
                    <w:top w:val="none" w:sz="0" w:space="0" w:color="auto"/>
                    <w:left w:val="none" w:sz="0" w:space="0" w:color="auto"/>
                    <w:bottom w:val="none" w:sz="0" w:space="0" w:color="auto"/>
                    <w:right w:val="none" w:sz="0" w:space="0" w:color="auto"/>
                  </w:divBdr>
                  <w:divsChild>
                    <w:div w:id="1468007642">
                      <w:marLeft w:val="0"/>
                      <w:marRight w:val="0"/>
                      <w:marTop w:val="0"/>
                      <w:marBottom w:val="0"/>
                      <w:divBdr>
                        <w:top w:val="none" w:sz="0" w:space="0" w:color="auto"/>
                        <w:left w:val="none" w:sz="0" w:space="0" w:color="auto"/>
                        <w:bottom w:val="none" w:sz="0" w:space="0" w:color="auto"/>
                        <w:right w:val="none" w:sz="0" w:space="0" w:color="auto"/>
                      </w:divBdr>
                      <w:divsChild>
                        <w:div w:id="364985624">
                          <w:marLeft w:val="0"/>
                          <w:marRight w:val="0"/>
                          <w:marTop w:val="0"/>
                          <w:marBottom w:val="0"/>
                          <w:divBdr>
                            <w:top w:val="none" w:sz="0" w:space="0" w:color="auto"/>
                            <w:left w:val="none" w:sz="0" w:space="0" w:color="auto"/>
                            <w:bottom w:val="none" w:sz="0" w:space="0" w:color="auto"/>
                            <w:right w:val="none" w:sz="0" w:space="0" w:color="auto"/>
                          </w:divBdr>
                          <w:divsChild>
                            <w:div w:id="1777822258">
                              <w:marLeft w:val="0"/>
                              <w:marRight w:val="0"/>
                              <w:marTop w:val="0"/>
                              <w:marBottom w:val="0"/>
                              <w:divBdr>
                                <w:top w:val="none" w:sz="0" w:space="0" w:color="auto"/>
                                <w:left w:val="none" w:sz="0" w:space="0" w:color="auto"/>
                                <w:bottom w:val="none" w:sz="0" w:space="0" w:color="auto"/>
                                <w:right w:val="none" w:sz="0" w:space="0" w:color="auto"/>
                              </w:divBdr>
                              <w:divsChild>
                                <w:div w:id="1801874032">
                                  <w:marLeft w:val="0"/>
                                  <w:marRight w:val="0"/>
                                  <w:marTop w:val="0"/>
                                  <w:marBottom w:val="0"/>
                                  <w:divBdr>
                                    <w:top w:val="none" w:sz="0" w:space="0" w:color="auto"/>
                                    <w:left w:val="none" w:sz="0" w:space="0" w:color="auto"/>
                                    <w:bottom w:val="none" w:sz="0" w:space="0" w:color="auto"/>
                                    <w:right w:val="none" w:sz="0" w:space="0" w:color="auto"/>
                                  </w:divBdr>
                                  <w:divsChild>
                                    <w:div w:id="146938731">
                                      <w:marLeft w:val="0"/>
                                      <w:marRight w:val="0"/>
                                      <w:marTop w:val="0"/>
                                      <w:marBottom w:val="0"/>
                                      <w:divBdr>
                                        <w:top w:val="none" w:sz="0" w:space="0" w:color="auto"/>
                                        <w:left w:val="none" w:sz="0" w:space="0" w:color="auto"/>
                                        <w:bottom w:val="none" w:sz="0" w:space="0" w:color="auto"/>
                                        <w:right w:val="none" w:sz="0" w:space="0" w:color="auto"/>
                                      </w:divBdr>
                                      <w:divsChild>
                                        <w:div w:id="1779324604">
                                          <w:marLeft w:val="0"/>
                                          <w:marRight w:val="0"/>
                                          <w:marTop w:val="0"/>
                                          <w:marBottom w:val="0"/>
                                          <w:divBdr>
                                            <w:top w:val="none" w:sz="0" w:space="0" w:color="auto"/>
                                            <w:left w:val="none" w:sz="0" w:space="0" w:color="auto"/>
                                            <w:bottom w:val="none" w:sz="0" w:space="0" w:color="auto"/>
                                            <w:right w:val="none" w:sz="0" w:space="0" w:color="auto"/>
                                          </w:divBdr>
                                          <w:divsChild>
                                            <w:div w:id="1029988435">
                                              <w:marLeft w:val="0"/>
                                              <w:marRight w:val="0"/>
                                              <w:marTop w:val="0"/>
                                              <w:marBottom w:val="0"/>
                                              <w:divBdr>
                                                <w:top w:val="none" w:sz="0" w:space="0" w:color="auto"/>
                                                <w:left w:val="none" w:sz="0" w:space="0" w:color="auto"/>
                                                <w:bottom w:val="none" w:sz="0" w:space="0" w:color="auto"/>
                                                <w:right w:val="none" w:sz="0" w:space="0" w:color="auto"/>
                                              </w:divBdr>
                                              <w:divsChild>
                                                <w:div w:id="1621692625">
                                                  <w:marLeft w:val="0"/>
                                                  <w:marRight w:val="0"/>
                                                  <w:marTop w:val="0"/>
                                                  <w:marBottom w:val="0"/>
                                                  <w:divBdr>
                                                    <w:top w:val="none" w:sz="0" w:space="0" w:color="auto"/>
                                                    <w:left w:val="none" w:sz="0" w:space="0" w:color="auto"/>
                                                    <w:bottom w:val="none" w:sz="0" w:space="0" w:color="auto"/>
                                                    <w:right w:val="none" w:sz="0" w:space="0" w:color="auto"/>
                                                  </w:divBdr>
                                                  <w:divsChild>
                                                    <w:div w:id="1951472915">
                                                      <w:marLeft w:val="0"/>
                                                      <w:marRight w:val="0"/>
                                                      <w:marTop w:val="0"/>
                                                      <w:marBottom w:val="0"/>
                                                      <w:divBdr>
                                                        <w:top w:val="none" w:sz="0" w:space="0" w:color="auto"/>
                                                        <w:left w:val="none" w:sz="0" w:space="0" w:color="auto"/>
                                                        <w:bottom w:val="none" w:sz="0" w:space="0" w:color="auto"/>
                                                        <w:right w:val="none" w:sz="0" w:space="0" w:color="auto"/>
                                                      </w:divBdr>
                                                      <w:divsChild>
                                                        <w:div w:id="564338046">
                                                          <w:marLeft w:val="0"/>
                                                          <w:marRight w:val="0"/>
                                                          <w:marTop w:val="0"/>
                                                          <w:marBottom w:val="0"/>
                                                          <w:divBdr>
                                                            <w:top w:val="none" w:sz="0" w:space="0" w:color="auto"/>
                                                            <w:left w:val="none" w:sz="0" w:space="0" w:color="auto"/>
                                                            <w:bottom w:val="none" w:sz="0" w:space="0" w:color="auto"/>
                                                            <w:right w:val="none" w:sz="0" w:space="0" w:color="auto"/>
                                                          </w:divBdr>
                                                          <w:divsChild>
                                                            <w:div w:id="17906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adimahardika@gmail.com%20" TargetMode="Externa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557"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557"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FC0736A-9CFD-49D2-B56A-0916CF46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9452</Words>
  <Characters>53883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2025-07-24T02:34:00Z</dcterms:created>
  <dcterms:modified xsi:type="dcterms:W3CDTF">2025-07-24T02:37:00Z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4th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7a515154-99af-379b-8035-b7a8be428783</vt:lpwstr>
  </property>
</Properties>
</file>